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82" w:rsidRDefault="003D0482">
      <w:pPr>
        <w:pStyle w:val="ConsPlusTitlePage"/>
      </w:pPr>
      <w:bookmarkStart w:id="0" w:name="_GoBack"/>
      <w:bookmarkEnd w:id="0"/>
      <w:r>
        <w:br/>
      </w:r>
    </w:p>
    <w:p w:rsidR="003D0482" w:rsidRDefault="003D0482">
      <w:pPr>
        <w:pStyle w:val="ConsPlusNormal"/>
        <w:outlineLvl w:val="0"/>
      </w:pPr>
    </w:p>
    <w:p w:rsidR="003D0482" w:rsidRDefault="003D0482">
      <w:pPr>
        <w:pStyle w:val="ConsPlusTitle"/>
        <w:jc w:val="center"/>
        <w:outlineLvl w:val="0"/>
      </w:pPr>
      <w:r>
        <w:t>ПРАВИТЕЛЬСТВО РЕСПУБЛИКИ КОМИ</w:t>
      </w:r>
    </w:p>
    <w:p w:rsidR="003D0482" w:rsidRDefault="003D0482">
      <w:pPr>
        <w:pStyle w:val="ConsPlusTitle"/>
        <w:jc w:val="both"/>
      </w:pPr>
    </w:p>
    <w:p w:rsidR="003D0482" w:rsidRDefault="003D0482">
      <w:pPr>
        <w:pStyle w:val="ConsPlusTitle"/>
        <w:jc w:val="center"/>
      </w:pPr>
      <w:r>
        <w:t>ПОСТАНОВЛЕНИЕ</w:t>
      </w:r>
    </w:p>
    <w:p w:rsidR="003D0482" w:rsidRDefault="003D0482">
      <w:pPr>
        <w:pStyle w:val="ConsPlusTitle"/>
        <w:jc w:val="center"/>
      </w:pPr>
      <w:r>
        <w:t>от 29 декабря 2018 г. N 600</w:t>
      </w:r>
    </w:p>
    <w:p w:rsidR="003D0482" w:rsidRDefault="003D0482">
      <w:pPr>
        <w:pStyle w:val="ConsPlusTitle"/>
        <w:jc w:val="both"/>
      </w:pPr>
    </w:p>
    <w:p w:rsidR="003D0482" w:rsidRDefault="003D0482">
      <w:pPr>
        <w:pStyle w:val="ConsPlusTitle"/>
        <w:jc w:val="center"/>
      </w:pPr>
      <w:r>
        <w:t xml:space="preserve">ОБ УТВЕРЖДЕНИИ ТЕРРИТОРИАЛЬНОЙ ПРОГРАММЫ </w:t>
      </w:r>
      <w:proofErr w:type="gramStart"/>
      <w:r>
        <w:t>ГОСУДАРСТВЕННЫХ</w:t>
      </w:r>
      <w:proofErr w:type="gramEnd"/>
    </w:p>
    <w:p w:rsidR="003D0482" w:rsidRDefault="003D0482">
      <w:pPr>
        <w:pStyle w:val="ConsPlusTitle"/>
        <w:jc w:val="center"/>
      </w:pPr>
      <w:r>
        <w:t>ГАРАНТИЙ БЕСПЛАТНОГО ОКАЗАНИЯ ГРАЖДАНАМ МЕДИЦИНСКОЙ ПОМОЩИ</w:t>
      </w:r>
    </w:p>
    <w:p w:rsidR="003D0482" w:rsidRDefault="003D0482">
      <w:pPr>
        <w:pStyle w:val="ConsPlusTitle"/>
        <w:jc w:val="center"/>
      </w:pPr>
      <w:r>
        <w:t xml:space="preserve">НА ТЕРРИТОРИИ РЕСПУБЛИКИ КОМИ НА 2019 ГОД И </w:t>
      </w:r>
      <w:proofErr w:type="gramStart"/>
      <w:r>
        <w:t>НА</w:t>
      </w:r>
      <w:proofErr w:type="gramEnd"/>
      <w:r>
        <w:t xml:space="preserve"> ПЛАНОВЫЙ</w:t>
      </w:r>
    </w:p>
    <w:p w:rsidR="003D0482" w:rsidRDefault="003D0482">
      <w:pPr>
        <w:pStyle w:val="ConsPlusTitle"/>
        <w:jc w:val="center"/>
      </w:pPr>
      <w:r>
        <w:t>ПЕРИОД 2020 И 2021 ГОДОВ</w:t>
      </w:r>
    </w:p>
    <w:p w:rsidR="003D0482" w:rsidRDefault="003D0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3D0482">
            <w:pPr>
              <w:pStyle w:val="ConsPlusNormal"/>
              <w:jc w:val="center"/>
            </w:pPr>
            <w:r>
              <w:rPr>
                <w:color w:val="392C69"/>
              </w:rPr>
              <w:t>Список изменяющих документов</w:t>
            </w:r>
          </w:p>
          <w:p w:rsidR="003D0482" w:rsidRDefault="003D0482">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РК от 05.07.2019 N 328)</w:t>
            </w:r>
          </w:p>
        </w:tc>
      </w:tr>
    </w:tbl>
    <w:p w:rsidR="003D0482" w:rsidRDefault="003D0482">
      <w:pPr>
        <w:pStyle w:val="ConsPlusNormal"/>
      </w:pPr>
    </w:p>
    <w:p w:rsidR="003D0482" w:rsidRDefault="003D0482">
      <w:pPr>
        <w:pStyle w:val="ConsPlusNormal"/>
        <w:ind w:firstLine="540"/>
        <w:jc w:val="both"/>
      </w:pPr>
      <w:r>
        <w:t>Правительство Республики Коми постановляет:</w:t>
      </w:r>
    </w:p>
    <w:p w:rsidR="003D0482" w:rsidRDefault="003D0482">
      <w:pPr>
        <w:pStyle w:val="ConsPlusNormal"/>
        <w:spacing w:before="220"/>
        <w:ind w:firstLine="540"/>
        <w:jc w:val="both"/>
      </w:pPr>
      <w:r>
        <w:t xml:space="preserve">1. Утвердить территориальную </w:t>
      </w:r>
      <w:hyperlink w:anchor="P33" w:history="1">
        <w:r>
          <w:rPr>
            <w:color w:val="0000FF"/>
          </w:rPr>
          <w:t>программу</w:t>
        </w:r>
      </w:hyperlink>
      <w:r>
        <w:t xml:space="preserve"> государственных гарантий бесплатного оказания гражданам медицинской помощи на территории Республики Коми на 2019 год и на плановый период 2020 и 2021 годов согласно приложению N 1.</w:t>
      </w:r>
    </w:p>
    <w:p w:rsidR="003D0482" w:rsidRDefault="003D0482">
      <w:pPr>
        <w:pStyle w:val="ConsPlusNormal"/>
        <w:spacing w:before="220"/>
        <w:ind w:firstLine="540"/>
        <w:jc w:val="both"/>
      </w:pPr>
      <w:r>
        <w:t xml:space="preserve">2. Признать утратившими силу некоторые постановления Правительства Республики Коми по </w:t>
      </w:r>
      <w:hyperlink w:anchor="P7367" w:history="1">
        <w:r>
          <w:rPr>
            <w:color w:val="0000FF"/>
          </w:rPr>
          <w:t>перечню</w:t>
        </w:r>
      </w:hyperlink>
      <w:r>
        <w:t xml:space="preserve"> согласно приложению N 2.</w:t>
      </w:r>
    </w:p>
    <w:p w:rsidR="003D0482" w:rsidRDefault="003D0482">
      <w:pPr>
        <w:pStyle w:val="ConsPlusNormal"/>
        <w:spacing w:before="220"/>
        <w:ind w:firstLine="540"/>
        <w:jc w:val="both"/>
      </w:pPr>
      <w:r>
        <w:t>3. Настоящее постановление вступает в силу с 1 января 2019 года.</w:t>
      </w:r>
    </w:p>
    <w:p w:rsidR="003D0482" w:rsidRDefault="003D0482">
      <w:pPr>
        <w:pStyle w:val="ConsPlusNormal"/>
      </w:pPr>
    </w:p>
    <w:p w:rsidR="003D0482" w:rsidRDefault="003D0482">
      <w:pPr>
        <w:pStyle w:val="ConsPlusNormal"/>
        <w:jc w:val="right"/>
      </w:pPr>
      <w:r>
        <w:t>Первый заместитель</w:t>
      </w:r>
    </w:p>
    <w:p w:rsidR="003D0482" w:rsidRDefault="003D0482">
      <w:pPr>
        <w:pStyle w:val="ConsPlusNormal"/>
        <w:jc w:val="right"/>
      </w:pPr>
      <w:r>
        <w:t>Председателя Правительства</w:t>
      </w:r>
    </w:p>
    <w:p w:rsidR="003D0482" w:rsidRDefault="003D0482">
      <w:pPr>
        <w:pStyle w:val="ConsPlusNormal"/>
        <w:jc w:val="right"/>
      </w:pPr>
      <w:r>
        <w:t>Республики Коми</w:t>
      </w:r>
    </w:p>
    <w:p w:rsidR="003D0482" w:rsidRDefault="003D0482">
      <w:pPr>
        <w:pStyle w:val="ConsPlusNormal"/>
        <w:jc w:val="right"/>
      </w:pPr>
      <w:r>
        <w:t>Л.МАКСИМОВА</w:t>
      </w: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0"/>
      </w:pPr>
      <w:r>
        <w:t>Утверждена</w:t>
      </w:r>
    </w:p>
    <w:p w:rsidR="003D0482" w:rsidRDefault="003D0482">
      <w:pPr>
        <w:pStyle w:val="ConsPlusNormal"/>
        <w:jc w:val="right"/>
      </w:pPr>
      <w:r>
        <w:t>Постановлением</w:t>
      </w:r>
    </w:p>
    <w:p w:rsidR="003D0482" w:rsidRDefault="003D0482">
      <w:pPr>
        <w:pStyle w:val="ConsPlusNormal"/>
        <w:jc w:val="right"/>
      </w:pPr>
      <w:r>
        <w:t>Правительства Республики Коми</w:t>
      </w:r>
    </w:p>
    <w:p w:rsidR="003D0482" w:rsidRDefault="003D0482">
      <w:pPr>
        <w:pStyle w:val="ConsPlusNormal"/>
        <w:jc w:val="right"/>
      </w:pPr>
      <w:r>
        <w:t>от 29 декабря 2018 г. N 600</w:t>
      </w:r>
    </w:p>
    <w:p w:rsidR="003D0482" w:rsidRDefault="003D0482">
      <w:pPr>
        <w:pStyle w:val="ConsPlusNormal"/>
        <w:jc w:val="right"/>
      </w:pPr>
      <w:r>
        <w:t>(приложение N 1)</w:t>
      </w:r>
    </w:p>
    <w:p w:rsidR="003D0482" w:rsidRDefault="003D0482">
      <w:pPr>
        <w:pStyle w:val="ConsPlusNormal"/>
      </w:pPr>
    </w:p>
    <w:p w:rsidR="003D0482" w:rsidRDefault="003D0482">
      <w:pPr>
        <w:pStyle w:val="ConsPlusTitle"/>
        <w:jc w:val="center"/>
      </w:pPr>
      <w:bookmarkStart w:id="1" w:name="P33"/>
      <w:bookmarkEnd w:id="1"/>
      <w:r>
        <w:t>ТЕРРИТОРИАЛЬНАЯ ПРОГРАММА</w:t>
      </w:r>
    </w:p>
    <w:p w:rsidR="003D0482" w:rsidRDefault="003D0482">
      <w:pPr>
        <w:pStyle w:val="ConsPlusTitle"/>
        <w:jc w:val="center"/>
      </w:pPr>
      <w:r>
        <w:t>ГОСУДАРСТВЕННЫХ ГАРАНТИЙ БЕСПЛАТНОГО ОКАЗАНИЯ ГРАЖДАНАМ</w:t>
      </w:r>
    </w:p>
    <w:p w:rsidR="003D0482" w:rsidRDefault="003D0482">
      <w:pPr>
        <w:pStyle w:val="ConsPlusTitle"/>
        <w:jc w:val="center"/>
      </w:pPr>
      <w:r>
        <w:t>МЕДИЦИНСКОЙ ПОМОЩИ НА ТЕРРИТОРИИ РЕСПУБЛИКИ КОМИ</w:t>
      </w:r>
    </w:p>
    <w:p w:rsidR="003D0482" w:rsidRDefault="003D0482">
      <w:pPr>
        <w:pStyle w:val="ConsPlusTitle"/>
        <w:jc w:val="center"/>
      </w:pPr>
      <w:r>
        <w:t>НА 2019 ГОД И НА ПЛАНОВЫЙ ПЕРИОД 2020 И 2021 ГОДОВ</w:t>
      </w:r>
    </w:p>
    <w:p w:rsidR="003D0482" w:rsidRDefault="003D0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3D0482">
            <w:pPr>
              <w:pStyle w:val="ConsPlusNormal"/>
              <w:jc w:val="center"/>
            </w:pPr>
            <w:r>
              <w:rPr>
                <w:color w:val="392C69"/>
              </w:rPr>
              <w:t>Список изменяющих документов</w:t>
            </w:r>
          </w:p>
          <w:p w:rsidR="003D0482" w:rsidRDefault="003D0482">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РК от 05.07.2019 N 328)</w:t>
            </w:r>
          </w:p>
        </w:tc>
      </w:tr>
    </w:tbl>
    <w:p w:rsidR="003D0482" w:rsidRDefault="003D0482">
      <w:pPr>
        <w:pStyle w:val="ConsPlusNormal"/>
      </w:pPr>
    </w:p>
    <w:p w:rsidR="003D0482" w:rsidRDefault="003D0482">
      <w:pPr>
        <w:pStyle w:val="ConsPlusTitle"/>
        <w:jc w:val="center"/>
        <w:outlineLvl w:val="1"/>
      </w:pPr>
      <w:r>
        <w:t>I. Общие положения</w:t>
      </w:r>
    </w:p>
    <w:p w:rsidR="003D0482" w:rsidRDefault="003D0482">
      <w:pPr>
        <w:pStyle w:val="ConsPlusNormal"/>
      </w:pPr>
    </w:p>
    <w:p w:rsidR="003D0482" w:rsidRDefault="003D0482">
      <w:pPr>
        <w:pStyle w:val="ConsPlusNormal"/>
        <w:ind w:firstLine="540"/>
        <w:jc w:val="both"/>
      </w:pPr>
      <w:r>
        <w:t xml:space="preserve">1. </w:t>
      </w:r>
      <w:proofErr w:type="gramStart"/>
      <w:r>
        <w:t xml:space="preserve">Территориальная программа государственных гарантий бесплатного оказания гражданам </w:t>
      </w:r>
      <w:r>
        <w:lastRenderedPageBreak/>
        <w:t>медицинской помощи на территории Республики Коми на 2019 год и на плановый период 2020 и 2021 годов (далее - Программа) определяет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w:t>
      </w:r>
      <w:proofErr w:type="gramEnd"/>
      <w:r>
        <w:t xml:space="preserve"> финансовых затрат на единицу объема медицинской помощи, подушевые нормативы финансирования, порядок формирования и структуру тарифов на медицинскую помощь и способы ее оплаты, а также предусматривает критерии качества и доступности медицинской помощи, оказываемой гражданам на территории Республики Коми бесплатно.</w:t>
      </w:r>
    </w:p>
    <w:p w:rsidR="003D0482" w:rsidRDefault="003D0482">
      <w:pPr>
        <w:pStyle w:val="ConsPlusNormal"/>
        <w:spacing w:before="220"/>
        <w:ind w:firstLine="540"/>
        <w:jc w:val="both"/>
      </w:pPr>
      <w:r>
        <w:t>Программа разработана в целях создания единого механизма реализации конституционных прав граждан на бесплатное получение медицинской помощи гарантированного объема и качества за счет всех источников финансирования.</w:t>
      </w:r>
    </w:p>
    <w:p w:rsidR="003D0482" w:rsidRDefault="003D0482">
      <w:pPr>
        <w:pStyle w:val="ConsPlusNormal"/>
        <w:spacing w:before="220"/>
        <w:ind w:firstLine="540"/>
        <w:jc w:val="both"/>
      </w:pPr>
      <w:proofErr w:type="gramStart"/>
      <w:r>
        <w:t>Программа формируется с учетом порядков оказания медицинской помощи и на основе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Республики Коми, основанных на данных медицинской статистики, климатических и географических особенностей Республики Коми, транспортной доступности медицинских организаций и плотности населения на территории Республики Коми.</w:t>
      </w:r>
      <w:proofErr w:type="gramEnd"/>
    </w:p>
    <w:p w:rsidR="003D0482" w:rsidRDefault="003D0482">
      <w:pPr>
        <w:pStyle w:val="ConsPlusNormal"/>
        <w:jc w:val="both"/>
      </w:pPr>
      <w:r>
        <w:t xml:space="preserve">(в ред. </w:t>
      </w:r>
      <w:hyperlink r:id="rId7"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2. Программа включает в себя:</w:t>
      </w:r>
    </w:p>
    <w:p w:rsidR="003D0482" w:rsidRDefault="003D0482">
      <w:pPr>
        <w:pStyle w:val="ConsPlusNormal"/>
        <w:spacing w:before="220"/>
        <w:ind w:firstLine="540"/>
        <w:jc w:val="both"/>
      </w:pPr>
      <w:r>
        <w:t>1) виды, условия и формы оказания медицинской помощи в рамках настоящей Программы;</w:t>
      </w:r>
    </w:p>
    <w:p w:rsidR="003D0482" w:rsidRDefault="003D0482">
      <w:pPr>
        <w:pStyle w:val="ConsPlusNormal"/>
        <w:spacing w:before="220"/>
        <w:ind w:firstLine="540"/>
        <w:jc w:val="both"/>
      </w:pPr>
      <w:r>
        <w:t>2) перечень заболеваний, состояний и видов медицинской помощи, оказываемой гражданам бесплатно за счет бюджетных ассигнований республиканского бюджета Республики Коми и средств бюджета территориального фонда обязательного медицинского страхования Республики Коми;</w:t>
      </w:r>
    </w:p>
    <w:p w:rsidR="003D0482" w:rsidRDefault="003D0482">
      <w:pPr>
        <w:pStyle w:val="ConsPlusNormal"/>
        <w:spacing w:before="220"/>
        <w:ind w:firstLine="540"/>
        <w:jc w:val="both"/>
      </w:pPr>
      <w:r>
        <w:t>3) перечень мероприятий по профилактике заболеваний и формированию здорового образа жизни;</w:t>
      </w:r>
    </w:p>
    <w:p w:rsidR="003D0482" w:rsidRDefault="003D0482">
      <w:pPr>
        <w:pStyle w:val="ConsPlusNormal"/>
        <w:spacing w:before="220"/>
        <w:ind w:firstLine="540"/>
        <w:jc w:val="both"/>
      </w:pPr>
      <w:proofErr w:type="gramStart"/>
      <w:r>
        <w:t>4) виды и объемы медицинской помощи, включенные в Программу обязательного медицинского страхования, финансовое обеспечение которых в соответствии с базовой программой государственных гарантий оказания гражданам бесплатной медицинской помощи осуществляется за счет бюджетных ассигнований республиканского бюджета Республики Коми, нормативы объемов медицинской помощи;</w:t>
      </w:r>
      <w:proofErr w:type="gramEnd"/>
    </w:p>
    <w:p w:rsidR="003D0482" w:rsidRDefault="003D0482">
      <w:pPr>
        <w:pStyle w:val="ConsPlusNormal"/>
        <w:spacing w:before="220"/>
        <w:ind w:firstLine="540"/>
        <w:jc w:val="both"/>
      </w:pPr>
      <w:r>
        <w:t>5) порядок формирования и структуру тарифов на оказание медицинской помощи в системе обязательного медицинского страхования и способы ее оплаты;</w:t>
      </w:r>
    </w:p>
    <w:p w:rsidR="003D0482" w:rsidRDefault="003D0482">
      <w:pPr>
        <w:pStyle w:val="ConsPlusNormal"/>
        <w:spacing w:before="220"/>
        <w:ind w:firstLine="540"/>
        <w:jc w:val="both"/>
      </w:pPr>
      <w:r>
        <w:t>6) условия оказания медицинской помощи в медицинских организациях, в том числе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 территории Республики Коми;</w:t>
      </w:r>
    </w:p>
    <w:p w:rsidR="003D0482" w:rsidRDefault="003D0482">
      <w:pPr>
        <w:pStyle w:val="ConsPlusNormal"/>
        <w:spacing w:before="220"/>
        <w:ind w:firstLine="540"/>
        <w:jc w:val="both"/>
      </w:pPr>
      <w:r>
        <w:t>7) дополнительные меры обеспечения государственных гарантий оказания медицинской и лекарственной помощи;</w:t>
      </w:r>
    </w:p>
    <w:p w:rsidR="003D0482" w:rsidRDefault="003D0482">
      <w:pPr>
        <w:pStyle w:val="ConsPlusNormal"/>
        <w:spacing w:before="220"/>
        <w:ind w:firstLine="540"/>
        <w:jc w:val="both"/>
      </w:pPr>
      <w:r>
        <w:t>8) критерии доступности и качества медицинской помощи.</w:t>
      </w:r>
    </w:p>
    <w:p w:rsidR="003D0482" w:rsidRDefault="003D0482">
      <w:pPr>
        <w:pStyle w:val="ConsPlusNormal"/>
        <w:spacing w:before="220"/>
        <w:ind w:firstLine="540"/>
        <w:jc w:val="both"/>
      </w:pPr>
      <w:r>
        <w:t>3. Обязательными приложениями Программы являются:</w:t>
      </w:r>
    </w:p>
    <w:p w:rsidR="003D0482" w:rsidRDefault="003D0482">
      <w:pPr>
        <w:pStyle w:val="ConsPlusNormal"/>
        <w:spacing w:before="220"/>
        <w:ind w:firstLine="540"/>
        <w:jc w:val="both"/>
      </w:pPr>
      <w:r>
        <w:t xml:space="preserve">1) </w:t>
      </w:r>
      <w:hyperlink w:anchor="P1039" w:history="1">
        <w:r>
          <w:rPr>
            <w:color w:val="0000FF"/>
          </w:rPr>
          <w:t>перечень</w:t>
        </w:r>
      </w:hyperlink>
      <w:r>
        <w:t xml:space="preserve"> медицинских организаций Республики Коми, оказывающих </w:t>
      </w:r>
      <w:r>
        <w:lastRenderedPageBreak/>
        <w:t>специализированную высокотехнологичную медицинскую помощь в рамках территориальной программы государственных гарантий бесплатного оказания гражданам медицинской помощи на территории Республики Коми на 2019 год и на плановый период 2020 и 2021 годов (приложение N 1);</w:t>
      </w:r>
    </w:p>
    <w:p w:rsidR="003D0482" w:rsidRDefault="003D0482">
      <w:pPr>
        <w:pStyle w:val="ConsPlusNormal"/>
        <w:spacing w:before="220"/>
        <w:ind w:firstLine="540"/>
        <w:jc w:val="both"/>
      </w:pPr>
      <w:proofErr w:type="gramStart"/>
      <w:r>
        <w:t xml:space="preserve">2) </w:t>
      </w:r>
      <w:hyperlink w:anchor="P1088" w:history="1">
        <w:r>
          <w:rPr>
            <w:color w:val="0000FF"/>
          </w:rPr>
          <w:t>перечень</w:t>
        </w:r>
      </w:hyperlink>
      <w:r>
        <w:t xml:space="preserve"> лекарственных средств и изделий медицинского назначения, бесплатно отпускаемых при амбулаторном лечении граждан, имеющих право на бесплатное лекарственное обеспечение, на лекарственное обеспечение с 50-процентной скидкой в соответствии с </w:t>
      </w:r>
      <w:hyperlink r:id="rId8"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hyperlink r:id="rId9" w:history="1">
        <w:r>
          <w:rPr>
            <w:color w:val="0000FF"/>
          </w:rPr>
          <w:t>Законом</w:t>
        </w:r>
        <w:proofErr w:type="gramEnd"/>
      </w:hyperlink>
      <w:r>
        <w:t xml:space="preserve"> Республики Коми от 12 ноября 2004 г. N 55-РЗ "О социальной поддержке населения в Республике Коми" (приложение N 2);</w:t>
      </w:r>
    </w:p>
    <w:p w:rsidR="003D0482" w:rsidRDefault="003D0482">
      <w:pPr>
        <w:pStyle w:val="ConsPlusNormal"/>
        <w:spacing w:before="220"/>
        <w:ind w:firstLine="540"/>
        <w:jc w:val="both"/>
      </w:pPr>
      <w:proofErr w:type="gramStart"/>
      <w:r>
        <w:t xml:space="preserve">3) </w:t>
      </w:r>
      <w:hyperlink w:anchor="P5246" w:history="1">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территории Республики Коми на 2019 год и на плановый период 2020 и 2021 годов,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(приложение N 3);</w:t>
      </w:r>
      <w:proofErr w:type="gramEnd"/>
    </w:p>
    <w:p w:rsidR="003D0482" w:rsidRDefault="003D0482">
      <w:pPr>
        <w:pStyle w:val="ConsPlusNormal"/>
        <w:jc w:val="both"/>
      </w:pPr>
      <w:r>
        <w:t xml:space="preserve">(пп. 3 в ред. </w:t>
      </w:r>
      <w:hyperlink r:id="rId10"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 xml:space="preserve">4) </w:t>
      </w:r>
      <w:hyperlink w:anchor="P5876" w:history="1">
        <w:r>
          <w:rPr>
            <w:color w:val="0000FF"/>
          </w:rPr>
          <w:t>условия</w:t>
        </w:r>
      </w:hyperlink>
      <w:r>
        <w:t xml:space="preserve"> реализации установленного законодательством Российской Федерации права на выбор медицинской организации и врача, в том числе врача общей практики (семейного врача) и лечащего врача (с учетом согласия врача) (приложение N 4);</w:t>
      </w:r>
    </w:p>
    <w:p w:rsidR="003D0482" w:rsidRDefault="003D0482">
      <w:pPr>
        <w:pStyle w:val="ConsPlusNormal"/>
        <w:spacing w:before="220"/>
        <w:ind w:firstLine="540"/>
        <w:jc w:val="both"/>
      </w:pPr>
      <w:r>
        <w:t xml:space="preserve">5) </w:t>
      </w:r>
      <w:hyperlink w:anchor="P5984" w:history="1">
        <w:r>
          <w:rPr>
            <w:color w:val="0000FF"/>
          </w:rPr>
          <w:t>перечень</w:t>
        </w:r>
      </w:hyperlink>
      <w:r>
        <w:t xml:space="preserve"> мероприятий по профилактике заболеваний и формированию здорового образа жизни, осуществляемых в рамках территориальной программы (приложение N 5);</w:t>
      </w:r>
    </w:p>
    <w:p w:rsidR="003D0482" w:rsidRDefault="003D0482">
      <w:pPr>
        <w:pStyle w:val="ConsPlusNormal"/>
        <w:jc w:val="both"/>
      </w:pPr>
      <w:r>
        <w:t xml:space="preserve">(пп. 5 в ред. </w:t>
      </w:r>
      <w:hyperlink r:id="rId11"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 xml:space="preserve">6) </w:t>
      </w:r>
      <w:hyperlink w:anchor="P6019" w:history="1">
        <w:r>
          <w:rPr>
            <w:color w:val="0000FF"/>
          </w:rPr>
          <w:t>порядок</w:t>
        </w:r>
      </w:hyperlink>
      <w:r>
        <w:t xml:space="preserve">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 на территории Республики Коми на 2019 год и на плановый период 2020 и 2021 годов (приложение N 6);</w:t>
      </w:r>
    </w:p>
    <w:p w:rsidR="003D0482" w:rsidRDefault="003D0482">
      <w:pPr>
        <w:pStyle w:val="ConsPlusNormal"/>
        <w:spacing w:before="220"/>
        <w:ind w:firstLine="540"/>
        <w:jc w:val="both"/>
      </w:pPr>
      <w:r>
        <w:t xml:space="preserve">7) </w:t>
      </w:r>
      <w:hyperlink w:anchor="P6047" w:history="1">
        <w:r>
          <w:rPr>
            <w:color w:val="0000FF"/>
          </w:rPr>
          <w:t>условия</w:t>
        </w:r>
      </w:hyperlink>
      <w:r>
        <w:t xml:space="preserve"> и сроки диспансеризации для отдельных категорий населения (приложение N 7);</w:t>
      </w:r>
    </w:p>
    <w:p w:rsidR="003D0482" w:rsidRDefault="003D0482">
      <w:pPr>
        <w:pStyle w:val="ConsPlusNormal"/>
        <w:spacing w:before="220"/>
        <w:ind w:firstLine="540"/>
        <w:jc w:val="both"/>
      </w:pPr>
      <w:proofErr w:type="gramStart"/>
      <w:r>
        <w:t xml:space="preserve">8) </w:t>
      </w:r>
      <w:hyperlink w:anchor="P6093" w:history="1">
        <w:r>
          <w:rPr>
            <w:color w:val="0000FF"/>
          </w:rPr>
          <w:t>порядок</w:t>
        </w:r>
      </w:hyperlink>
      <w:r>
        <w:t xml:space="preserve">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форм, условий оказания медицинской помощи (приложение N 8);</w:t>
      </w:r>
      <w:proofErr w:type="gramEnd"/>
    </w:p>
    <w:p w:rsidR="003D0482" w:rsidRDefault="003D0482">
      <w:pPr>
        <w:pStyle w:val="ConsPlusNormal"/>
        <w:spacing w:before="220"/>
        <w:ind w:firstLine="540"/>
        <w:jc w:val="both"/>
      </w:pPr>
      <w:r>
        <w:t xml:space="preserve">9) </w:t>
      </w:r>
      <w:hyperlink w:anchor="P6144" w:history="1">
        <w:r>
          <w:rPr>
            <w:color w:val="0000FF"/>
          </w:rPr>
          <w:t>условия</w:t>
        </w:r>
      </w:hyperlink>
      <w:r>
        <w:t xml:space="preserve">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(приложение N 9);</w:t>
      </w:r>
    </w:p>
    <w:p w:rsidR="003D0482" w:rsidRDefault="003D0482">
      <w:pPr>
        <w:pStyle w:val="ConsPlusNormal"/>
        <w:spacing w:before="220"/>
        <w:ind w:firstLine="540"/>
        <w:jc w:val="both"/>
      </w:pPr>
      <w:r>
        <w:t xml:space="preserve">10) </w:t>
      </w:r>
      <w:hyperlink w:anchor="P6174" w:history="1">
        <w:r>
          <w:rPr>
            <w:color w:val="0000FF"/>
          </w:rPr>
          <w:t>условия</w:t>
        </w:r>
      </w:hyperlink>
      <w:r>
        <w:t xml:space="preserve"> размещения пациентов в маломестных палатах (боксах) по медицинским и (или) эпидемиологическим показаниям (приложение N 10);</w:t>
      </w:r>
    </w:p>
    <w:p w:rsidR="003D0482" w:rsidRDefault="003D0482">
      <w:pPr>
        <w:pStyle w:val="ConsPlusNormal"/>
        <w:spacing w:before="220"/>
        <w:ind w:firstLine="540"/>
        <w:jc w:val="both"/>
      </w:pPr>
      <w:r>
        <w:t xml:space="preserve">11) </w:t>
      </w:r>
      <w:hyperlink w:anchor="P6199" w:history="1">
        <w:r>
          <w:rPr>
            <w:color w:val="0000FF"/>
          </w:rPr>
          <w:t>объем</w:t>
        </w:r>
      </w:hyperlink>
      <w:r>
        <w:t xml:space="preserve"> медицинской помощи на 2019 год по условиям оказания медицинской помощи для определения государственных заданий, распределения объемов медицинской помощи </w:t>
      </w:r>
      <w:r>
        <w:lastRenderedPageBreak/>
        <w:t>между страховыми медицинскими организациями и медицинскими организациями Комиссией по разработке территориальной программы обязательного медицинского страхования на территории Республики Коми (приложение N 11);</w:t>
      </w:r>
    </w:p>
    <w:p w:rsidR="003D0482" w:rsidRDefault="003D0482">
      <w:pPr>
        <w:pStyle w:val="ConsPlusNormal"/>
        <w:spacing w:before="220"/>
        <w:ind w:firstLine="540"/>
        <w:jc w:val="both"/>
      </w:pPr>
      <w:r>
        <w:t xml:space="preserve">12) утвержденная </w:t>
      </w:r>
      <w:hyperlink w:anchor="P6320"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на территории Республики Коми по условиям ее оказания на 2019 год (приложение N 12);</w:t>
      </w:r>
    </w:p>
    <w:p w:rsidR="003D0482" w:rsidRDefault="003D0482">
      <w:pPr>
        <w:pStyle w:val="ConsPlusNormal"/>
        <w:spacing w:before="220"/>
        <w:ind w:firstLine="540"/>
        <w:jc w:val="both"/>
      </w:pPr>
      <w:r>
        <w:t xml:space="preserve">13) </w:t>
      </w:r>
      <w:hyperlink w:anchor="P7092"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на территории Республики Коми по источникам финансового обеспечения на 2019 год и на плановый период 2020 и 2021 годов (приложение N 13);</w:t>
      </w:r>
    </w:p>
    <w:p w:rsidR="003D0482" w:rsidRDefault="003D0482">
      <w:pPr>
        <w:pStyle w:val="ConsPlusNormal"/>
        <w:jc w:val="both"/>
      </w:pPr>
      <w:r>
        <w:t xml:space="preserve">(в ред. </w:t>
      </w:r>
      <w:hyperlink r:id="rId12"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 xml:space="preserve">14) </w:t>
      </w:r>
      <w:hyperlink w:anchor="P7249" w:history="1">
        <w:r>
          <w:rPr>
            <w:color w:val="0000FF"/>
          </w:rPr>
          <w:t>объем</w:t>
        </w:r>
      </w:hyperlink>
      <w:r>
        <w:t xml:space="preserve"> медицинской помощи в амбулаторных условиях, оказываемой с профилактическими и иными целями, на 1 жителя/застрахованное лицо на 2019 год (приложение N 14);</w:t>
      </w:r>
    </w:p>
    <w:p w:rsidR="003D0482" w:rsidRDefault="003D0482">
      <w:pPr>
        <w:pStyle w:val="ConsPlusNormal"/>
        <w:jc w:val="both"/>
      </w:pPr>
      <w:r>
        <w:t xml:space="preserve">(пп. 14 </w:t>
      </w:r>
      <w:proofErr w:type="gramStart"/>
      <w:r>
        <w:t>введен</w:t>
      </w:r>
      <w:proofErr w:type="gramEnd"/>
      <w:r>
        <w:t xml:space="preserve"> </w:t>
      </w:r>
      <w:hyperlink r:id="rId13"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 xml:space="preserve">15) </w:t>
      </w:r>
      <w:hyperlink w:anchor="P7341" w:history="1">
        <w:r>
          <w:rPr>
            <w:color w:val="0000FF"/>
          </w:rPr>
          <w:t>порядок</w:t>
        </w:r>
      </w:hyperlink>
      <w:r>
        <w:t xml:space="preserve">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(приложение N 15).</w:t>
      </w:r>
    </w:p>
    <w:p w:rsidR="003D0482" w:rsidRDefault="003D0482">
      <w:pPr>
        <w:pStyle w:val="ConsPlusNormal"/>
        <w:jc w:val="both"/>
      </w:pPr>
      <w:r>
        <w:t xml:space="preserve">(пп. 15 </w:t>
      </w:r>
      <w:proofErr w:type="gramStart"/>
      <w:r>
        <w:t>введен</w:t>
      </w:r>
      <w:proofErr w:type="gramEnd"/>
      <w:r>
        <w:t xml:space="preserve"> </w:t>
      </w:r>
      <w:hyperlink r:id="rId14" w:history="1">
        <w:r>
          <w:rPr>
            <w:color w:val="0000FF"/>
          </w:rPr>
          <w:t>Постановлением</w:t>
        </w:r>
      </w:hyperlink>
      <w:r>
        <w:t xml:space="preserve"> Правительства РК от 05.07.2019 N 328)</w:t>
      </w:r>
    </w:p>
    <w:p w:rsidR="003D0482" w:rsidRDefault="003D0482">
      <w:pPr>
        <w:pStyle w:val="ConsPlusNormal"/>
      </w:pPr>
    </w:p>
    <w:p w:rsidR="003D0482" w:rsidRDefault="003D0482">
      <w:pPr>
        <w:pStyle w:val="ConsPlusTitle"/>
        <w:jc w:val="center"/>
        <w:outlineLvl w:val="1"/>
      </w:pPr>
      <w:bookmarkStart w:id="2" w:name="P77"/>
      <w:bookmarkEnd w:id="2"/>
      <w:r>
        <w:t>II. Перечень видов, условий и форм оказания</w:t>
      </w:r>
    </w:p>
    <w:p w:rsidR="003D0482" w:rsidRDefault="003D0482">
      <w:pPr>
        <w:pStyle w:val="ConsPlusTitle"/>
        <w:jc w:val="center"/>
      </w:pPr>
      <w:r>
        <w:t>медицинской помощи</w:t>
      </w:r>
    </w:p>
    <w:p w:rsidR="003D0482" w:rsidRDefault="003D0482">
      <w:pPr>
        <w:pStyle w:val="ConsPlusNormal"/>
      </w:pPr>
    </w:p>
    <w:p w:rsidR="003D0482" w:rsidRDefault="003D0482">
      <w:pPr>
        <w:pStyle w:val="ConsPlusNormal"/>
        <w:ind w:firstLine="540"/>
        <w:jc w:val="both"/>
      </w:pPr>
      <w:r>
        <w:t>1. В рамках настоящей Программы (за исключением медицинской помощи, оказываемой в рамках клинической апробации) бесплатно предоставляются следующие виды медицинской помощи:</w:t>
      </w:r>
    </w:p>
    <w:p w:rsidR="003D0482" w:rsidRDefault="003D0482">
      <w:pPr>
        <w:pStyle w:val="ConsPlusNormal"/>
        <w:spacing w:before="220"/>
        <w:ind w:firstLine="540"/>
        <w:jc w:val="both"/>
      </w:pPr>
      <w:r>
        <w:t>1) первичная медико-санитарная помощь, в том числе первичная доврачебная, первичная врачебная и первичная специализированная;</w:t>
      </w:r>
    </w:p>
    <w:p w:rsidR="003D0482" w:rsidRDefault="003D0482">
      <w:pPr>
        <w:pStyle w:val="ConsPlusNormal"/>
        <w:spacing w:before="220"/>
        <w:ind w:firstLine="540"/>
        <w:jc w:val="both"/>
      </w:pPr>
      <w:r>
        <w:t>2) скорая, в том числе скорая специализированная, медицинская помощь;</w:t>
      </w:r>
    </w:p>
    <w:p w:rsidR="003D0482" w:rsidRDefault="003D0482">
      <w:pPr>
        <w:pStyle w:val="ConsPlusNormal"/>
        <w:spacing w:before="220"/>
        <w:ind w:firstLine="540"/>
        <w:jc w:val="both"/>
      </w:pPr>
      <w:r>
        <w:t>3) специализированная, в том числе высокотехнологичная, медицинская помощь;</w:t>
      </w:r>
    </w:p>
    <w:p w:rsidR="003D0482" w:rsidRDefault="003D0482">
      <w:pPr>
        <w:pStyle w:val="ConsPlusNormal"/>
        <w:spacing w:before="220"/>
        <w:ind w:firstLine="540"/>
        <w:jc w:val="both"/>
      </w:pPr>
      <w:r>
        <w:t>4)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3D0482" w:rsidRDefault="003D0482">
      <w:pPr>
        <w:pStyle w:val="ConsPlusNormal"/>
        <w:jc w:val="both"/>
      </w:pPr>
      <w:r>
        <w:t xml:space="preserve">(пп. 4 в ред. </w:t>
      </w:r>
      <w:hyperlink r:id="rId15"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 xml:space="preserve">2. Первичная медико-санитарная помощь </w:t>
      </w:r>
      <w:proofErr w:type="gramStart"/>
      <w:r>
        <w:t>является основой системы оказания медицинской помощи и включает</w:t>
      </w:r>
      <w:proofErr w:type="gramEnd"/>
      <w:r>
        <w:t xml:space="preserve">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D0482" w:rsidRDefault="003D0482">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форме.</w:t>
      </w:r>
    </w:p>
    <w:p w:rsidR="003D0482" w:rsidRDefault="003D0482">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3D0482" w:rsidRDefault="003D0482">
      <w:pPr>
        <w:pStyle w:val="ConsPlusNormal"/>
        <w:spacing w:before="220"/>
        <w:ind w:firstLine="540"/>
        <w:jc w:val="both"/>
      </w:pPr>
      <w:r>
        <w:t xml:space="preserve">Первичная врачебная медико-санитарная помощь оказывается врачами-терапевтами, </w:t>
      </w:r>
      <w:r>
        <w:lastRenderedPageBreak/>
        <w:t>врачами-терапевтами участковыми, врачами-педиатрами, врачами-педиатрами участковыми и врачами общей практики (семейными врачами).</w:t>
      </w:r>
    </w:p>
    <w:p w:rsidR="003D0482" w:rsidRDefault="003D0482">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D0482" w:rsidRDefault="003D0482">
      <w:pPr>
        <w:pStyle w:val="ConsPlusNormal"/>
        <w:spacing w:before="220"/>
        <w:ind w:firstLine="540"/>
        <w:jc w:val="both"/>
      </w:pPr>
      <w:proofErr w:type="gramStart"/>
      <w:r>
        <w:t xml:space="preserve">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Федерального </w:t>
      </w:r>
      <w:hyperlink r:id="rId16" w:history="1">
        <w:r>
          <w:rPr>
            <w:color w:val="0000FF"/>
          </w:rPr>
          <w:t>закона</w:t>
        </w:r>
      </w:hyperlink>
      <w:r>
        <w:t xml:space="preserve"> от 21 ноября 2011 г. N 323-ФЗ "Об основах охраны здоровья граждан в Российской Федерации".</w:t>
      </w:r>
      <w:proofErr w:type="gramEnd"/>
    </w:p>
    <w:p w:rsidR="003D0482" w:rsidRDefault="003D0482">
      <w:pPr>
        <w:pStyle w:val="ConsPlusNormal"/>
        <w:spacing w:before="220"/>
        <w:ind w:firstLine="540"/>
        <w:jc w:val="both"/>
      </w:pPr>
      <w:r>
        <w:t>3.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D0482" w:rsidRDefault="003D0482">
      <w:pPr>
        <w:pStyle w:val="ConsPlusNormal"/>
        <w:spacing w:before="220"/>
        <w:ind w:firstLine="540"/>
        <w:jc w:val="both"/>
      </w:pPr>
      <w:r>
        <w:t>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3D0482" w:rsidRDefault="003D0482">
      <w:pPr>
        <w:pStyle w:val="ConsPlusNormal"/>
        <w:spacing w:before="220"/>
        <w:ind w:firstLine="540"/>
        <w:jc w:val="both"/>
      </w:pPr>
      <w:proofErr w:type="gramStart"/>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t xml:space="preserve"> стихийных бедствий).</w:t>
      </w:r>
    </w:p>
    <w:p w:rsidR="003D0482" w:rsidRDefault="003D0482">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D0482" w:rsidRDefault="003D0482">
      <w:pPr>
        <w:pStyle w:val="ConsPlusNormal"/>
        <w:spacing w:before="220"/>
        <w:ind w:firstLine="540"/>
        <w:jc w:val="both"/>
      </w:pPr>
      <w:r>
        <w:t xml:space="preserve">4. Специализированная медицинская помощь </w:t>
      </w:r>
      <w:proofErr w:type="gramStart"/>
      <w:r>
        <w:t>оказывается бесплатно в стационарных условиях и в условиях дневного стационара врачами-специалистами и включает</w:t>
      </w:r>
      <w:proofErr w:type="gramEnd"/>
      <w:r>
        <w:t xml:space="preserve">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D0482" w:rsidRDefault="003D0482">
      <w:pPr>
        <w:pStyle w:val="ConsPlusNormal"/>
        <w:spacing w:before="220"/>
        <w:ind w:firstLine="540"/>
        <w:jc w:val="both"/>
      </w:pPr>
      <w:proofErr w:type="gramStart"/>
      <w:r>
        <w:t>Высокотехнологичная медицинская помощь (далее - ВМП)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3D0482" w:rsidRDefault="003D0482">
      <w:pPr>
        <w:pStyle w:val="ConsPlusNormal"/>
        <w:spacing w:before="220"/>
        <w:ind w:firstLine="540"/>
        <w:jc w:val="both"/>
      </w:pPr>
      <w:r>
        <w:t xml:space="preserve">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w:t>
      </w:r>
      <w:proofErr w:type="gramStart"/>
      <w:r>
        <w:t>содержащим</w:t>
      </w:r>
      <w:proofErr w:type="gramEnd"/>
      <w:r>
        <w:t xml:space="preserve"> в том числе методы лечения и источники финансового обеспечения, утверждаемым Правительством Российской Федерации.</w:t>
      </w:r>
    </w:p>
    <w:p w:rsidR="003D0482" w:rsidRDefault="003D0482">
      <w:pPr>
        <w:pStyle w:val="ConsPlusNormal"/>
        <w:spacing w:before="220"/>
        <w:ind w:firstLine="540"/>
        <w:jc w:val="both"/>
      </w:pPr>
      <w:r>
        <w:t>5.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3D0482" w:rsidRDefault="003D0482">
      <w:pPr>
        <w:pStyle w:val="ConsPlusNormal"/>
        <w:jc w:val="both"/>
      </w:pPr>
      <w:r>
        <w:t>(</w:t>
      </w:r>
      <w:proofErr w:type="gramStart"/>
      <w:r>
        <w:t>п</w:t>
      </w:r>
      <w:proofErr w:type="gramEnd"/>
      <w:r>
        <w:t xml:space="preserve">. 5 в ред. </w:t>
      </w:r>
      <w:hyperlink r:id="rId17"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lastRenderedPageBreak/>
        <w:t>6. Медицинская помощь может оказываться в следующих условиях:</w:t>
      </w:r>
    </w:p>
    <w:p w:rsidR="003D0482" w:rsidRDefault="003D0482">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D0482" w:rsidRDefault="003D0482">
      <w:pPr>
        <w:pStyle w:val="ConsPlusNormal"/>
        <w:spacing w:before="220"/>
        <w:ind w:firstLine="540"/>
        <w:jc w:val="both"/>
      </w:pPr>
      <w:proofErr w:type="gramStart"/>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roofErr w:type="gramEnd"/>
    </w:p>
    <w:p w:rsidR="003D0482" w:rsidRDefault="003D0482">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3D0482" w:rsidRDefault="003D0482">
      <w:pPr>
        <w:pStyle w:val="ConsPlusNormal"/>
        <w:spacing w:before="220"/>
        <w:ind w:firstLine="540"/>
        <w:jc w:val="both"/>
      </w:pPr>
      <w:r>
        <w:t>4) стационарно (в условиях, обеспечивающих круглосуточное медицинское наблюдение и лечение).</w:t>
      </w:r>
    </w:p>
    <w:p w:rsidR="003D0482" w:rsidRDefault="003D0482">
      <w:pPr>
        <w:pStyle w:val="ConsPlusNormal"/>
        <w:spacing w:before="220"/>
        <w:ind w:firstLine="540"/>
        <w:jc w:val="both"/>
      </w:pPr>
      <w:r>
        <w:t>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требующих срочного медицинского вмешательства, в структуре медицинских организаций создается служба неотложной медицинской помощи.</w:t>
      </w:r>
    </w:p>
    <w:p w:rsidR="003D0482" w:rsidRDefault="003D0482">
      <w:pPr>
        <w:pStyle w:val="ConsPlusNormal"/>
        <w:spacing w:before="220"/>
        <w:ind w:firstLine="540"/>
        <w:jc w:val="both"/>
      </w:pPr>
      <w:r>
        <w:t>7. Медицинская помощь оказывается в следующих формах:</w:t>
      </w:r>
    </w:p>
    <w:p w:rsidR="003D0482" w:rsidRDefault="003D0482">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D0482" w:rsidRDefault="003D0482">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D0482" w:rsidRDefault="003D0482">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D0482" w:rsidRDefault="003D0482">
      <w:pPr>
        <w:pStyle w:val="ConsPlusNormal"/>
        <w:spacing w:before="220"/>
        <w:ind w:firstLine="540"/>
        <w:jc w:val="both"/>
      </w:pPr>
      <w:r>
        <w:t xml:space="preserve">8. Перечисленные в настоящем разделе виды медицинской помощи оказываются в медицинских организациях, указанных в </w:t>
      </w:r>
      <w:hyperlink w:anchor="P5246" w:history="1">
        <w:r>
          <w:rPr>
            <w:color w:val="0000FF"/>
          </w:rPr>
          <w:t>приложении N 3</w:t>
        </w:r>
      </w:hyperlink>
      <w:r>
        <w:t xml:space="preserve"> к Программе.</w:t>
      </w:r>
    </w:p>
    <w:p w:rsidR="003D0482" w:rsidRDefault="003D0482">
      <w:pPr>
        <w:pStyle w:val="ConsPlusNormal"/>
      </w:pPr>
    </w:p>
    <w:p w:rsidR="003D0482" w:rsidRDefault="003D0482">
      <w:pPr>
        <w:pStyle w:val="ConsPlusTitle"/>
        <w:jc w:val="center"/>
        <w:outlineLvl w:val="1"/>
      </w:pPr>
      <w:bookmarkStart w:id="3" w:name="P113"/>
      <w:bookmarkEnd w:id="3"/>
      <w:r>
        <w:t>III. Перечень заболеваний и состояний, оказание</w:t>
      </w:r>
    </w:p>
    <w:p w:rsidR="003D0482" w:rsidRDefault="003D0482">
      <w:pPr>
        <w:pStyle w:val="ConsPlusTitle"/>
        <w:jc w:val="center"/>
      </w:pPr>
      <w:r>
        <w:t xml:space="preserve">медицинской </w:t>
      </w:r>
      <w:proofErr w:type="gramStart"/>
      <w:r>
        <w:t>помощи</w:t>
      </w:r>
      <w:proofErr w:type="gramEnd"/>
      <w:r>
        <w:t xml:space="preserve"> при которых осуществляется бесплатно,</w:t>
      </w:r>
    </w:p>
    <w:p w:rsidR="003D0482" w:rsidRDefault="003D0482">
      <w:pPr>
        <w:pStyle w:val="ConsPlusTitle"/>
        <w:jc w:val="center"/>
      </w:pPr>
      <w:r>
        <w:t>и категории граждан, оказание медицинской помощи которым</w:t>
      </w:r>
    </w:p>
    <w:p w:rsidR="003D0482" w:rsidRDefault="003D0482">
      <w:pPr>
        <w:pStyle w:val="ConsPlusTitle"/>
        <w:jc w:val="center"/>
      </w:pPr>
      <w:r>
        <w:t>осуществляется бесплатно</w:t>
      </w:r>
    </w:p>
    <w:p w:rsidR="003D0482" w:rsidRDefault="003D0482">
      <w:pPr>
        <w:pStyle w:val="ConsPlusNormal"/>
      </w:pPr>
    </w:p>
    <w:p w:rsidR="003D0482" w:rsidRDefault="003D0482">
      <w:pPr>
        <w:pStyle w:val="ConsPlusNormal"/>
        <w:ind w:firstLine="540"/>
        <w:jc w:val="both"/>
      </w:pPr>
      <w:r>
        <w:t xml:space="preserve">1. Гражданин имеет право на бесплатное оказание медицинской помощи по видам, формам и условиям ее оказания в соответствии с </w:t>
      </w:r>
      <w:hyperlink w:anchor="P77" w:history="1">
        <w:r>
          <w:rPr>
            <w:color w:val="0000FF"/>
          </w:rPr>
          <w:t>разделом II</w:t>
        </w:r>
      </w:hyperlink>
      <w:r>
        <w:t xml:space="preserve"> Программы при следующих заболеваниях и состояниях:</w:t>
      </w:r>
    </w:p>
    <w:p w:rsidR="003D0482" w:rsidRDefault="003D0482">
      <w:pPr>
        <w:pStyle w:val="ConsPlusNormal"/>
        <w:spacing w:before="220"/>
        <w:ind w:firstLine="540"/>
        <w:jc w:val="both"/>
      </w:pPr>
      <w:r>
        <w:t>1) инфекционные и паразитарные болезни;</w:t>
      </w:r>
    </w:p>
    <w:p w:rsidR="003D0482" w:rsidRDefault="003D0482">
      <w:pPr>
        <w:pStyle w:val="ConsPlusNormal"/>
        <w:spacing w:before="220"/>
        <w:ind w:firstLine="540"/>
        <w:jc w:val="both"/>
      </w:pPr>
      <w:r>
        <w:t>2) новообразования;</w:t>
      </w:r>
    </w:p>
    <w:p w:rsidR="003D0482" w:rsidRDefault="003D0482">
      <w:pPr>
        <w:pStyle w:val="ConsPlusNormal"/>
        <w:spacing w:before="220"/>
        <w:ind w:firstLine="540"/>
        <w:jc w:val="both"/>
      </w:pPr>
      <w:r>
        <w:t>3) болезни эндокринной системы;</w:t>
      </w:r>
    </w:p>
    <w:p w:rsidR="003D0482" w:rsidRDefault="003D0482">
      <w:pPr>
        <w:pStyle w:val="ConsPlusNormal"/>
        <w:spacing w:before="220"/>
        <w:ind w:firstLine="540"/>
        <w:jc w:val="both"/>
      </w:pPr>
      <w:r>
        <w:t>4) расстройства питания и нарушения обмена веществ;</w:t>
      </w:r>
    </w:p>
    <w:p w:rsidR="003D0482" w:rsidRDefault="003D0482">
      <w:pPr>
        <w:pStyle w:val="ConsPlusNormal"/>
        <w:spacing w:before="220"/>
        <w:ind w:firstLine="540"/>
        <w:jc w:val="both"/>
      </w:pPr>
      <w:r>
        <w:t>5) болезни нервной системы;</w:t>
      </w:r>
    </w:p>
    <w:p w:rsidR="003D0482" w:rsidRDefault="003D0482">
      <w:pPr>
        <w:pStyle w:val="ConsPlusNormal"/>
        <w:spacing w:before="220"/>
        <w:ind w:firstLine="540"/>
        <w:jc w:val="both"/>
      </w:pPr>
      <w:r>
        <w:lastRenderedPageBreak/>
        <w:t>6) болезни крови, кроветворных органов;</w:t>
      </w:r>
    </w:p>
    <w:p w:rsidR="003D0482" w:rsidRDefault="003D0482">
      <w:pPr>
        <w:pStyle w:val="ConsPlusNormal"/>
        <w:spacing w:before="220"/>
        <w:ind w:firstLine="540"/>
        <w:jc w:val="both"/>
      </w:pPr>
      <w:r>
        <w:t>7) отдельные нарушения, вовлекающие иммунный механизм;</w:t>
      </w:r>
    </w:p>
    <w:p w:rsidR="003D0482" w:rsidRDefault="003D0482">
      <w:pPr>
        <w:pStyle w:val="ConsPlusNormal"/>
        <w:spacing w:before="220"/>
        <w:ind w:firstLine="540"/>
        <w:jc w:val="both"/>
      </w:pPr>
      <w:r>
        <w:t>8) болезни глаза и его придаточного аппарата;</w:t>
      </w:r>
    </w:p>
    <w:p w:rsidR="003D0482" w:rsidRDefault="003D0482">
      <w:pPr>
        <w:pStyle w:val="ConsPlusNormal"/>
        <w:spacing w:before="220"/>
        <w:ind w:firstLine="540"/>
        <w:jc w:val="both"/>
      </w:pPr>
      <w:r>
        <w:t>9) болезни уха и сосцевидного отростка;</w:t>
      </w:r>
    </w:p>
    <w:p w:rsidR="003D0482" w:rsidRDefault="003D0482">
      <w:pPr>
        <w:pStyle w:val="ConsPlusNormal"/>
        <w:spacing w:before="220"/>
        <w:ind w:firstLine="540"/>
        <w:jc w:val="both"/>
      </w:pPr>
      <w:r>
        <w:t>10) болезни системы кровообращения;</w:t>
      </w:r>
    </w:p>
    <w:p w:rsidR="003D0482" w:rsidRDefault="003D0482">
      <w:pPr>
        <w:pStyle w:val="ConsPlusNormal"/>
        <w:spacing w:before="220"/>
        <w:ind w:firstLine="540"/>
        <w:jc w:val="both"/>
      </w:pPr>
      <w:r>
        <w:t>11) болезни органов дыхания;</w:t>
      </w:r>
    </w:p>
    <w:p w:rsidR="003D0482" w:rsidRDefault="003D0482">
      <w:pPr>
        <w:pStyle w:val="ConsPlusNormal"/>
        <w:spacing w:before="220"/>
        <w:ind w:firstLine="540"/>
        <w:jc w:val="both"/>
      </w:pPr>
      <w:r>
        <w:t>12) болезни органов пищеварения, в том числе болезни полости рта, слюнных желез и челюстей (за исключением зубного протезирования);</w:t>
      </w:r>
    </w:p>
    <w:p w:rsidR="003D0482" w:rsidRDefault="003D0482">
      <w:pPr>
        <w:pStyle w:val="ConsPlusNormal"/>
        <w:spacing w:before="220"/>
        <w:ind w:firstLine="540"/>
        <w:jc w:val="both"/>
      </w:pPr>
      <w:r>
        <w:t>13) болезни мочеполовой системы;</w:t>
      </w:r>
    </w:p>
    <w:p w:rsidR="003D0482" w:rsidRDefault="003D0482">
      <w:pPr>
        <w:pStyle w:val="ConsPlusNormal"/>
        <w:spacing w:before="220"/>
        <w:ind w:firstLine="540"/>
        <w:jc w:val="both"/>
      </w:pPr>
      <w:r>
        <w:t>14) болезни кожи и подкожной клетчатки;</w:t>
      </w:r>
    </w:p>
    <w:p w:rsidR="003D0482" w:rsidRDefault="003D0482">
      <w:pPr>
        <w:pStyle w:val="ConsPlusNormal"/>
        <w:spacing w:before="220"/>
        <w:ind w:firstLine="540"/>
        <w:jc w:val="both"/>
      </w:pPr>
      <w:r>
        <w:t>15) болезни костно-мышечной системы и соединительной ткани;</w:t>
      </w:r>
    </w:p>
    <w:p w:rsidR="003D0482" w:rsidRDefault="003D0482">
      <w:pPr>
        <w:pStyle w:val="ConsPlusNormal"/>
        <w:spacing w:before="220"/>
        <w:ind w:firstLine="540"/>
        <w:jc w:val="both"/>
      </w:pPr>
      <w:r>
        <w:t>16) травмы, отравления и некоторые другие последствия воздействия внешних причин;</w:t>
      </w:r>
    </w:p>
    <w:p w:rsidR="003D0482" w:rsidRDefault="003D0482">
      <w:pPr>
        <w:pStyle w:val="ConsPlusNormal"/>
        <w:spacing w:before="220"/>
        <w:ind w:firstLine="540"/>
        <w:jc w:val="both"/>
      </w:pPr>
      <w:r>
        <w:t>17) врожденные аномалии (пороки развития);</w:t>
      </w:r>
    </w:p>
    <w:p w:rsidR="003D0482" w:rsidRDefault="003D0482">
      <w:pPr>
        <w:pStyle w:val="ConsPlusNormal"/>
        <w:spacing w:before="220"/>
        <w:ind w:firstLine="540"/>
        <w:jc w:val="both"/>
      </w:pPr>
      <w:r>
        <w:t>18) деформации и хромосомные нарушения;</w:t>
      </w:r>
    </w:p>
    <w:p w:rsidR="003D0482" w:rsidRDefault="003D0482">
      <w:pPr>
        <w:pStyle w:val="ConsPlusNormal"/>
        <w:spacing w:before="220"/>
        <w:ind w:firstLine="540"/>
        <w:jc w:val="both"/>
      </w:pPr>
      <w:r>
        <w:t>19) беременность, роды, послеродовой период и аборты;</w:t>
      </w:r>
    </w:p>
    <w:p w:rsidR="003D0482" w:rsidRDefault="003D0482">
      <w:pPr>
        <w:pStyle w:val="ConsPlusNormal"/>
        <w:spacing w:before="220"/>
        <w:ind w:firstLine="540"/>
        <w:jc w:val="both"/>
      </w:pPr>
      <w:r>
        <w:t>20) отдельные состояния, возникающие у детей в перинатальный период;</w:t>
      </w:r>
    </w:p>
    <w:p w:rsidR="003D0482" w:rsidRDefault="003D0482">
      <w:pPr>
        <w:pStyle w:val="ConsPlusNormal"/>
        <w:spacing w:before="220"/>
        <w:ind w:firstLine="540"/>
        <w:jc w:val="both"/>
      </w:pPr>
      <w:r>
        <w:t>21) психические расстройства и расстройства поведения;</w:t>
      </w:r>
    </w:p>
    <w:p w:rsidR="003D0482" w:rsidRDefault="003D0482">
      <w:pPr>
        <w:pStyle w:val="ConsPlusNormal"/>
        <w:spacing w:before="220"/>
        <w:ind w:firstLine="540"/>
        <w:jc w:val="both"/>
      </w:pPr>
      <w:r>
        <w:t>22) симптомы, признаки и отклонения от нормы, не отнесенные к заболеваниям и состояниям.</w:t>
      </w:r>
    </w:p>
    <w:p w:rsidR="003D0482" w:rsidRDefault="003D0482">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3D0482" w:rsidRDefault="003D0482">
      <w:pPr>
        <w:pStyle w:val="ConsPlusNormal"/>
        <w:jc w:val="both"/>
      </w:pPr>
      <w:r>
        <w:t xml:space="preserve">(в ред. </w:t>
      </w:r>
      <w:hyperlink r:id="rId18"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2. В соответствии с законодательством Российской Федерации отдельные категории граждан имеют право на:</w:t>
      </w:r>
    </w:p>
    <w:p w:rsidR="003D0482" w:rsidRDefault="003D0482">
      <w:pPr>
        <w:pStyle w:val="ConsPlusNormal"/>
        <w:spacing w:before="220"/>
        <w:ind w:firstLine="540"/>
        <w:jc w:val="both"/>
      </w:pPr>
      <w:r>
        <w:t xml:space="preserve">1) обеспечение лекарственными препаратами (в соответствии с </w:t>
      </w:r>
      <w:hyperlink w:anchor="P194" w:history="1">
        <w:r>
          <w:rPr>
            <w:color w:val="0000FF"/>
          </w:rPr>
          <w:t>разделом V</w:t>
        </w:r>
      </w:hyperlink>
      <w:r>
        <w:t xml:space="preserve"> Программы);</w:t>
      </w:r>
    </w:p>
    <w:p w:rsidR="003D0482" w:rsidRDefault="003D0482">
      <w:pPr>
        <w:pStyle w:val="ConsPlusNormal"/>
        <w:spacing w:before="220"/>
        <w:ind w:firstLine="540"/>
        <w:jc w:val="both"/>
      </w:pPr>
      <w:proofErr w:type="gramStart"/>
      <w:r>
        <w:t>2)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roofErr w:type="gramEnd"/>
    </w:p>
    <w:p w:rsidR="003D0482" w:rsidRDefault="003D0482">
      <w:pPr>
        <w:pStyle w:val="ConsPlusNormal"/>
        <w:spacing w:before="220"/>
        <w:ind w:firstLine="540"/>
        <w:jc w:val="both"/>
      </w:pPr>
      <w:r>
        <w:t>3) 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3D0482" w:rsidRDefault="003D0482">
      <w:pPr>
        <w:pStyle w:val="ConsPlusNormal"/>
        <w:spacing w:before="220"/>
        <w:ind w:firstLine="540"/>
        <w:jc w:val="both"/>
      </w:pPr>
      <w:r>
        <w:t>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D0482" w:rsidRDefault="003D0482">
      <w:pPr>
        <w:pStyle w:val="ConsPlusNormal"/>
        <w:spacing w:before="220"/>
        <w:ind w:firstLine="540"/>
        <w:jc w:val="both"/>
      </w:pPr>
      <w:r>
        <w:t xml:space="preserve">5) диспансерное наблюдение - граждане, страдающие социально значимыми </w:t>
      </w:r>
      <w:r>
        <w:lastRenderedPageBreak/>
        <w:t>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3D0482" w:rsidRDefault="003D0482">
      <w:pPr>
        <w:pStyle w:val="ConsPlusNormal"/>
        <w:spacing w:before="220"/>
        <w:ind w:firstLine="540"/>
        <w:jc w:val="both"/>
      </w:pPr>
      <w:r>
        <w:t>6) пренатальную (дородовую) диагностику нарушений развития ребенка - беременные женщины;</w:t>
      </w:r>
    </w:p>
    <w:p w:rsidR="003D0482" w:rsidRDefault="003D0482">
      <w:pPr>
        <w:pStyle w:val="ConsPlusNormal"/>
        <w:spacing w:before="220"/>
        <w:ind w:firstLine="540"/>
        <w:jc w:val="both"/>
      </w:pPr>
      <w:r>
        <w:t>7) неонатальный скрининг на 5 наследственных и врожденных заболеваний - новорожденные дети;</w:t>
      </w:r>
    </w:p>
    <w:p w:rsidR="003D0482" w:rsidRDefault="003D0482">
      <w:pPr>
        <w:pStyle w:val="ConsPlusNormal"/>
        <w:spacing w:before="220"/>
        <w:ind w:firstLine="540"/>
        <w:jc w:val="both"/>
      </w:pPr>
      <w:r>
        <w:t>8) аудиологический скрининг - новорожденные дети и дети первого года жизни.</w:t>
      </w:r>
    </w:p>
    <w:p w:rsidR="003D0482" w:rsidRDefault="003D0482">
      <w:pPr>
        <w:pStyle w:val="ConsPlusNormal"/>
        <w:spacing w:before="220"/>
        <w:ind w:firstLine="540"/>
        <w:jc w:val="both"/>
      </w:pPr>
      <w:r>
        <w:t>3. При оказании медицинской помощи в рамках Программы граждане бесплатно обеспечиваются в соответствии с законодательством Российской Федерации и на основе стандартов оказания медицинской помощи:</w:t>
      </w:r>
    </w:p>
    <w:p w:rsidR="003D0482" w:rsidRDefault="003D0482">
      <w:pPr>
        <w:pStyle w:val="ConsPlusNormal"/>
        <w:spacing w:before="220"/>
        <w:ind w:firstLine="540"/>
        <w:jc w:val="both"/>
      </w:pPr>
      <w:r>
        <w:t>а) необходимыми лекарственными препаратами в рамках первичной медико-санитарной помощи в условиях дневного стационара, в амбулаторных условиях в неотложной форме, в том числе при оказании помощи с целью профилактики инфекционных и социально значимых заболеваний, при проведении медицинских манипуляций, а также при оказании стоматологической помощи населению;</w:t>
      </w:r>
    </w:p>
    <w:p w:rsidR="003D0482" w:rsidRDefault="003D0482">
      <w:pPr>
        <w:pStyle w:val="ConsPlusNormal"/>
        <w:spacing w:before="220"/>
        <w:ind w:firstLine="540"/>
        <w:jc w:val="both"/>
      </w:pPr>
      <w:r>
        <w:t>б) расходными материалами, медицинскими изделиями при оказании медицинской помощи в рамках первичной медико-санитарной помощи в условиях дневного стационара, в амбулаторных условиях, при оказании паллиативной медицинской помощи в амбулаторных условиях;</w:t>
      </w:r>
    </w:p>
    <w:p w:rsidR="003D0482" w:rsidRDefault="003D0482">
      <w:pPr>
        <w:pStyle w:val="ConsPlusNormal"/>
        <w:spacing w:before="220"/>
        <w:ind w:firstLine="540"/>
        <w:jc w:val="both"/>
      </w:pPr>
      <w:r>
        <w:t>в) необходимыми лекарственными средствами, расходными материалами, медицинскими изделиями, средствами для энтерального питания, донорской кровью и ее компонентами, а также специализированными продуктами лечебного питания, при оказании первичной специализированной медико-санитарной помощи, специализированной медицинской помощи, в том числе высокотехнологичной, паллиативной медицинской помощи, медицинской реабилитации - в стационарных условиях и условиях дневного стационара;</w:t>
      </w:r>
    </w:p>
    <w:p w:rsidR="003D0482" w:rsidRDefault="003D0482">
      <w:pPr>
        <w:pStyle w:val="ConsPlusNormal"/>
        <w:spacing w:before="220"/>
        <w:ind w:firstLine="540"/>
        <w:jc w:val="both"/>
      </w:pPr>
      <w:r>
        <w:t>г) необходимыми лекарственными препаратами, расходными материалами, медицинскими изделиями, донорской кровью и ее компонентами, при оказании скорой, в том числе скорой специализированной, медицинской помощи;</w:t>
      </w:r>
    </w:p>
    <w:p w:rsidR="003D0482" w:rsidRDefault="003D0482">
      <w:pPr>
        <w:pStyle w:val="ConsPlusNormal"/>
        <w:spacing w:before="220"/>
        <w:ind w:firstLine="540"/>
        <w:jc w:val="both"/>
      </w:pPr>
      <w:r>
        <w:t>д)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w:t>
      </w:r>
    </w:p>
    <w:p w:rsidR="003D0482" w:rsidRDefault="003D0482">
      <w:pPr>
        <w:pStyle w:val="ConsPlusNormal"/>
        <w:spacing w:before="220"/>
        <w:ind w:firstLine="540"/>
        <w:jc w:val="both"/>
      </w:pPr>
      <w:r>
        <w:t>е) необходимыми лекарственными препаратами, расходными материалами, медицинскими изделиями для проведения перитонеального диализа в амбулаторных условиях.</w:t>
      </w:r>
    </w:p>
    <w:p w:rsidR="003D0482" w:rsidRDefault="003D0482">
      <w:pPr>
        <w:pStyle w:val="ConsPlusNormal"/>
        <w:spacing w:before="220"/>
        <w:ind w:firstLine="540"/>
        <w:jc w:val="both"/>
      </w:pPr>
      <w:r>
        <w:t xml:space="preserve">4. </w:t>
      </w:r>
      <w:proofErr w:type="gramStart"/>
      <w:r>
        <w:t>В рамках Программы бесплатно проводятся мероприятия по диагностике, лечению, профилактике (включая диспансерное наблюдение) заболеваний, по долечиванию, восстановительному лечению (физиотерапия, ЛФК, массаж и другие мероприятия по медицинской реабилитации) и реабилитации больных в амбулаторно-поликлинических и больничных организациях, иных медицинских организациях или их соответствующих структурных подразделениях, включая центры восстановительной медицины и реабилитации, в том числе детские, а также санатории (в том числе детские</w:t>
      </w:r>
      <w:proofErr w:type="gramEnd"/>
      <w:r>
        <w:t xml:space="preserve"> и для детей с родителями), по медицинским показаниям в комплексной терапии болезней в соответствии со стандартами оказания медицинской помощи, утвержденными уполномоченным федеральным органом исполнительной власти, и в соответствии с протоколами лечения и обследования.</w:t>
      </w:r>
    </w:p>
    <w:p w:rsidR="003D0482" w:rsidRDefault="003D0482">
      <w:pPr>
        <w:pStyle w:val="ConsPlusNormal"/>
      </w:pPr>
    </w:p>
    <w:p w:rsidR="003D0482" w:rsidRDefault="003D0482">
      <w:pPr>
        <w:pStyle w:val="ConsPlusTitle"/>
        <w:jc w:val="center"/>
        <w:outlineLvl w:val="1"/>
      </w:pPr>
      <w:bookmarkStart w:id="4" w:name="P161"/>
      <w:bookmarkEnd w:id="4"/>
      <w:r>
        <w:t xml:space="preserve">IV. Территориальная программа </w:t>
      </w:r>
      <w:proofErr w:type="gramStart"/>
      <w:r>
        <w:t>обязательного</w:t>
      </w:r>
      <w:proofErr w:type="gramEnd"/>
    </w:p>
    <w:p w:rsidR="003D0482" w:rsidRDefault="003D0482">
      <w:pPr>
        <w:pStyle w:val="ConsPlusTitle"/>
        <w:jc w:val="center"/>
      </w:pPr>
      <w:r>
        <w:lastRenderedPageBreak/>
        <w:t>медицинского страхования Республики Коми</w:t>
      </w:r>
    </w:p>
    <w:p w:rsidR="003D0482" w:rsidRDefault="003D0482">
      <w:pPr>
        <w:pStyle w:val="ConsPlusNormal"/>
      </w:pPr>
    </w:p>
    <w:p w:rsidR="003D0482" w:rsidRDefault="003D0482">
      <w:pPr>
        <w:pStyle w:val="ConsPlusNormal"/>
        <w:ind w:firstLine="540"/>
        <w:jc w:val="both"/>
      </w:pPr>
      <w:r>
        <w:t>Территориальная программа обязательного медицинского страхования является составной частью Программы.</w:t>
      </w:r>
    </w:p>
    <w:p w:rsidR="003D0482" w:rsidRDefault="003D0482">
      <w:pPr>
        <w:pStyle w:val="ConsPlusNormal"/>
        <w:spacing w:before="220"/>
        <w:ind w:firstLine="540"/>
        <w:jc w:val="both"/>
      </w:pPr>
      <w:r>
        <w:t>В рамках территориальной программы обязательного медицинского страхования:</w:t>
      </w:r>
    </w:p>
    <w:p w:rsidR="003D0482" w:rsidRDefault="003D0482">
      <w:pPr>
        <w:pStyle w:val="ConsPlusNormal"/>
        <w:spacing w:before="220"/>
        <w:ind w:firstLine="540"/>
        <w:jc w:val="both"/>
      </w:pPr>
      <w:r>
        <w:t xml:space="preserve">1. Застрахованным лицам при заболеваниях и состояниях, указанных в </w:t>
      </w:r>
      <w:hyperlink w:anchor="P113" w:history="1">
        <w:r>
          <w:rPr>
            <w:color w:val="0000FF"/>
          </w:rPr>
          <w:t>разделе III</w:t>
        </w:r>
      </w:hyperlink>
      <w:r>
        <w:t xml:space="preserve"> Программы, за исключением заболеваний, передаваемых половым путем, туберкулеза, вызванных вирусом иммунодефицита человека, синдрома приобретенного иммунодефицита, психических расстройств и расстройств поведения до момента установления перечисленных диагнозов:</w:t>
      </w:r>
    </w:p>
    <w:p w:rsidR="003D0482" w:rsidRDefault="003D0482">
      <w:pPr>
        <w:pStyle w:val="ConsPlusNormal"/>
        <w:jc w:val="both"/>
      </w:pPr>
      <w:r>
        <w:t xml:space="preserve">(в ред. </w:t>
      </w:r>
      <w:hyperlink r:id="rId19"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proofErr w:type="gramStart"/>
      <w:r>
        <w:t xml:space="preserve">1) оказывается первичная медико-санитарная помощь, включая профилактическую помощь, специализированная медицинская помощь, в том числе высокотехнологичная помощь в соответствии с </w:t>
      </w:r>
      <w:hyperlink r:id="rId20" w:history="1">
        <w:r>
          <w:rPr>
            <w:color w:val="0000FF"/>
          </w:rPr>
          <w:t>разделом I</w:t>
        </w:r>
      </w:hyperlink>
      <w:r>
        <w:t xml:space="preserve"> Перечня видов высокотехнологичной помощи, утвержденного постановлением Правительства Российской Федерации от 10 декабря 2018 г. N 1506 "О Программе государственных гарантий бесплатного оказания гражданам медицинской помощи на 2019 год и на плановый период 2020 и 2021 годов" (далее - Перечень ВМП</w:t>
      </w:r>
      <w:proofErr w:type="gramEnd"/>
      <w:r>
        <w:t>), скорая, в том числе скорая специализированная медицинская помощь (за исключением санитарно-авиационной эвакуации);</w:t>
      </w:r>
    </w:p>
    <w:p w:rsidR="003D0482" w:rsidRDefault="003D0482">
      <w:pPr>
        <w:pStyle w:val="ConsPlusNormal"/>
        <w:spacing w:before="220"/>
        <w:ind w:firstLine="540"/>
        <w:jc w:val="both"/>
      </w:pPr>
      <w:r>
        <w:t xml:space="preserve">2) осуществляются мероприятия по диспансеризации и профилактическим медицинским осмотрам отдельных категорий граждан, указанных в </w:t>
      </w:r>
      <w:hyperlink w:anchor="P113" w:history="1">
        <w:r>
          <w:rPr>
            <w:color w:val="0000FF"/>
          </w:rPr>
          <w:t>разделе III</w:t>
        </w:r>
      </w:hyperlink>
      <w:r>
        <w:t xml:space="preserve"> Программы, медицинской реабилитации, осуществляемой в медицинских организациях,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3D0482" w:rsidRDefault="003D0482">
      <w:pPr>
        <w:pStyle w:val="ConsPlusNormal"/>
        <w:spacing w:before="220"/>
        <w:ind w:firstLine="540"/>
        <w:jc w:val="both"/>
      </w:pPr>
      <w:r>
        <w:t xml:space="preserve">3) </w:t>
      </w:r>
      <w:proofErr w:type="gramStart"/>
      <w:r>
        <w:t>исключен</w:t>
      </w:r>
      <w:proofErr w:type="gramEnd"/>
      <w:r>
        <w:t xml:space="preserve"> с 5 июля 2019 года. - </w:t>
      </w:r>
      <w:hyperlink r:id="rId21" w:history="1">
        <w:r>
          <w:rPr>
            <w:color w:val="0000FF"/>
          </w:rPr>
          <w:t>Постановление</w:t>
        </w:r>
      </w:hyperlink>
      <w:r>
        <w:t xml:space="preserve"> Правительства РК от 05.07.2019 N 328;</w:t>
      </w:r>
    </w:p>
    <w:p w:rsidR="003D0482" w:rsidRDefault="003D0482">
      <w:pPr>
        <w:pStyle w:val="ConsPlusNormal"/>
        <w:spacing w:before="220"/>
        <w:ind w:firstLine="540"/>
        <w:jc w:val="both"/>
      </w:pPr>
      <w:r>
        <w:t xml:space="preserve">4) оказывается первичная медико-санитарная помощь, оказываемая медицинскими работниками со средним медицинским образованием, на которых в соответствии с </w:t>
      </w:r>
      <w:hyperlink r:id="rId22" w:history="1">
        <w:r>
          <w:rPr>
            <w:color w:val="0000FF"/>
          </w:rPr>
          <w:t>приказом</w:t>
        </w:r>
      </w:hyperlink>
      <w:r>
        <w:t xml:space="preserve"> Минздравсоцразвития России от 23 марта 2012 г. N 252н возложены отдельные функции лечащего врача;</w:t>
      </w:r>
    </w:p>
    <w:p w:rsidR="003D0482" w:rsidRDefault="003D0482">
      <w:pPr>
        <w:pStyle w:val="ConsPlusNormal"/>
        <w:spacing w:before="220"/>
        <w:ind w:firstLine="540"/>
        <w:jc w:val="both"/>
      </w:pPr>
      <w:r>
        <w:t>5) проводятся мероприятия на основе стандартов оказания медицинской помощи по диагностике, лечению, профилактике (включая диспансерное наблюдение) заболеваний и реабилитации пациентов, в том числе:</w:t>
      </w:r>
    </w:p>
    <w:p w:rsidR="003D0482" w:rsidRDefault="003D0482">
      <w:pPr>
        <w:pStyle w:val="ConsPlusNormal"/>
        <w:spacing w:before="220"/>
        <w:ind w:firstLine="540"/>
        <w:jc w:val="both"/>
      </w:pPr>
      <w:r>
        <w:t>а) медицинские осмотры беременных женщин и родильниц;</w:t>
      </w:r>
    </w:p>
    <w:p w:rsidR="003D0482" w:rsidRDefault="003D0482">
      <w:pPr>
        <w:pStyle w:val="ConsPlusNormal"/>
        <w:spacing w:before="220"/>
        <w:ind w:firstLine="540"/>
        <w:jc w:val="both"/>
      </w:pPr>
      <w:r>
        <w:t>б) медицинские осмотры, включая лабораторные исследования, детей, учащихся и студентов очных форм обучения в образовательных учреждениях начального профессионального, среднего профессионального и высшего профессионального образования (за исключением студентов и учащихся, проходящих производственную практику на предприятиях);</w:t>
      </w:r>
    </w:p>
    <w:p w:rsidR="003D0482" w:rsidRDefault="003D0482">
      <w:pPr>
        <w:pStyle w:val="ConsPlusNormal"/>
        <w:spacing w:before="220"/>
        <w:ind w:firstLine="540"/>
        <w:jc w:val="both"/>
      </w:pPr>
      <w:r>
        <w:t>в) организация и проведение профилактических прививок детскому и взрослому населению (за исключением обеспечения медицинскими иммунобиологическими препаратами, используемыми в рамках Национального календаря профилактических прививок и Национального календаря профилактических прививок по эпидемическим показаниям);</w:t>
      </w:r>
    </w:p>
    <w:p w:rsidR="003D0482" w:rsidRDefault="003D0482">
      <w:pPr>
        <w:pStyle w:val="ConsPlusNormal"/>
        <w:spacing w:before="220"/>
        <w:ind w:firstLine="540"/>
        <w:jc w:val="both"/>
      </w:pPr>
      <w:r>
        <w:t>г) диспансерное наблюдение здоровых и больных детей;</w:t>
      </w:r>
    </w:p>
    <w:p w:rsidR="003D0482" w:rsidRDefault="003D0482">
      <w:pPr>
        <w:pStyle w:val="ConsPlusNormal"/>
        <w:spacing w:before="220"/>
        <w:ind w:firstLine="540"/>
        <w:jc w:val="both"/>
      </w:pPr>
      <w:r>
        <w:t>д) диспансерное наблюдение больных;</w:t>
      </w:r>
    </w:p>
    <w:p w:rsidR="003D0482" w:rsidRDefault="003D0482">
      <w:pPr>
        <w:pStyle w:val="ConsPlusNormal"/>
        <w:spacing w:before="220"/>
        <w:ind w:firstLine="540"/>
        <w:jc w:val="both"/>
      </w:pPr>
      <w:r>
        <w:lastRenderedPageBreak/>
        <w:t>е) профилактические осмотры детей, бактериологические исследования и обследования на гельминтозы и протозоозы в объеме требований санитарных правил при оформлении путевок в летние лагеря;</w:t>
      </w:r>
    </w:p>
    <w:p w:rsidR="003D0482" w:rsidRDefault="003D0482">
      <w:pPr>
        <w:pStyle w:val="ConsPlusNormal"/>
        <w:spacing w:before="220"/>
        <w:ind w:firstLine="540"/>
        <w:jc w:val="both"/>
      </w:pPr>
      <w:r>
        <w:t>ж) химиопрофилактика контактных биогельминтозов;</w:t>
      </w:r>
    </w:p>
    <w:p w:rsidR="003D0482" w:rsidRDefault="003D0482">
      <w:pPr>
        <w:pStyle w:val="ConsPlusNormal"/>
        <w:spacing w:before="220"/>
        <w:ind w:firstLine="540"/>
        <w:jc w:val="both"/>
      </w:pPr>
      <w:r>
        <w:t>з) обследование для санаторно-курортного лечения по медицинским показаниям с оформлением медицинской документации в рамках проведения обследования для получения санаторно-курортных путевок;</w:t>
      </w:r>
    </w:p>
    <w:p w:rsidR="003D0482" w:rsidRDefault="003D0482">
      <w:pPr>
        <w:pStyle w:val="ConsPlusNormal"/>
        <w:spacing w:before="220"/>
        <w:ind w:firstLine="540"/>
        <w:jc w:val="both"/>
      </w:pPr>
      <w:r>
        <w:t>и) медицинская реабилитация в санаторных учреждениях;</w:t>
      </w:r>
    </w:p>
    <w:p w:rsidR="003D0482" w:rsidRDefault="003D0482">
      <w:pPr>
        <w:pStyle w:val="ConsPlusNormal"/>
        <w:spacing w:before="220"/>
        <w:ind w:firstLine="540"/>
        <w:jc w:val="both"/>
      </w:pPr>
      <w:r>
        <w:t>к) профилактическое обследование на кишечные инфекции перед плановой госпитализацией в стационары одного из законных представителей для осуществления ухода за больным ребенком в возрасте до 4 лет;</w:t>
      </w:r>
    </w:p>
    <w:p w:rsidR="003D0482" w:rsidRDefault="003D0482">
      <w:pPr>
        <w:pStyle w:val="ConsPlusNormal"/>
        <w:spacing w:before="220"/>
        <w:ind w:firstLine="540"/>
        <w:jc w:val="both"/>
      </w:pPr>
      <w:r>
        <w:t>л) профилактика абортов (контрацепция, стерилизация по медицинским показаниям, а также при невозможности использования других методов контрацепции);</w:t>
      </w:r>
    </w:p>
    <w:p w:rsidR="003D0482" w:rsidRDefault="003D0482">
      <w:pPr>
        <w:pStyle w:val="ConsPlusNormal"/>
        <w:spacing w:before="220"/>
        <w:ind w:firstLine="540"/>
        <w:jc w:val="both"/>
      </w:pPr>
      <w:r>
        <w:t xml:space="preserve">м) проведение профилактических медицинских осмотров населения, включая отдельные категории граждан, указанные в </w:t>
      </w:r>
      <w:hyperlink w:anchor="P113" w:history="1">
        <w:r>
          <w:rPr>
            <w:color w:val="0000FF"/>
          </w:rPr>
          <w:t>разделе III</w:t>
        </w:r>
      </w:hyperlink>
      <w:r>
        <w:t xml:space="preserve"> Программы;</w:t>
      </w:r>
    </w:p>
    <w:p w:rsidR="003D0482" w:rsidRDefault="003D0482">
      <w:pPr>
        <w:pStyle w:val="ConsPlusNormal"/>
        <w:spacing w:before="220"/>
        <w:ind w:firstLine="540"/>
        <w:jc w:val="both"/>
      </w:pPr>
      <w:r>
        <w:t>н) мероприятия по формированию здорового образа жизни, включая проведение медицинскими работниками индивидуальной и групповой медицинской профилактики (проведение школ здоровья) в рамках проведения комплексного посещения центров здоровья;</w:t>
      </w:r>
    </w:p>
    <w:p w:rsidR="003D0482" w:rsidRDefault="003D0482">
      <w:pPr>
        <w:pStyle w:val="ConsPlusNormal"/>
        <w:spacing w:before="220"/>
        <w:ind w:firstLine="540"/>
        <w:jc w:val="both"/>
      </w:pPr>
      <w:r>
        <w:t>о) дополнительные мероприятия по диспансеризации граждан;</w:t>
      </w:r>
    </w:p>
    <w:p w:rsidR="003D0482" w:rsidRDefault="003D0482">
      <w:pPr>
        <w:pStyle w:val="ConsPlusNormal"/>
        <w:spacing w:before="220"/>
        <w:ind w:firstLine="540"/>
        <w:jc w:val="both"/>
      </w:pPr>
      <w:r>
        <w:t>6) осуществляется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и призыве на военные сборы, за исключением медицинского освидетельствования в целях определения годности граждан к военной службе;</w:t>
      </w:r>
    </w:p>
    <w:p w:rsidR="003D0482" w:rsidRDefault="003D0482">
      <w:pPr>
        <w:pStyle w:val="ConsPlusNormal"/>
        <w:spacing w:before="220"/>
        <w:ind w:firstLine="540"/>
        <w:jc w:val="both"/>
      </w:pPr>
      <w:r>
        <w:t>7) проводится обследование с целью установления диагноза заболевания, препятствующего поступлению на государственную гражданскую службу Российской Федерации или муниципальную службу, кроме осмотров врачом-психиатром и врачом-психиатром-наркологом;</w:t>
      </w:r>
    </w:p>
    <w:p w:rsidR="003D0482" w:rsidRDefault="003D0482">
      <w:pPr>
        <w:pStyle w:val="ConsPlusNormal"/>
        <w:spacing w:before="220"/>
        <w:ind w:firstLine="540"/>
        <w:jc w:val="both"/>
      </w:pPr>
      <w:proofErr w:type="gramStart"/>
      <w:r>
        <w:t xml:space="preserve">8) проводятся медицинские осмотры несовершеннолетних в связи с занятиями физической культурой и спортом в порядке, установленном </w:t>
      </w:r>
      <w:hyperlink r:id="rId23" w:history="1">
        <w:r>
          <w:rPr>
            <w:color w:val="0000FF"/>
          </w:rPr>
          <w:t>приказом</w:t>
        </w:r>
      </w:hyperlink>
      <w:r>
        <w:t xml:space="preserve"> Министерства здравоохранения Российской Федерации от 1 марта 2016 г. N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w:t>
      </w:r>
      <w:proofErr w:type="gramEnd"/>
      <w:r>
        <w:t xml:space="preserve">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3D0482" w:rsidRDefault="003D0482">
      <w:pPr>
        <w:pStyle w:val="ConsPlusNormal"/>
        <w:spacing w:before="220"/>
        <w:ind w:firstLine="540"/>
        <w:jc w:val="both"/>
      </w:pPr>
      <w:r>
        <w:t>2. При проведении перитонеального диализа в амбулаторных условиях застрахованные лица обеспечиваются необходимыми лекарственными препаратами, расходными материалами, медицинскими изделиями для проведения перитонеального диализа.</w:t>
      </w:r>
    </w:p>
    <w:p w:rsidR="003D0482" w:rsidRDefault="003D0482">
      <w:pPr>
        <w:pStyle w:val="ConsPlusNormal"/>
        <w:spacing w:before="220"/>
        <w:ind w:firstLine="540"/>
        <w:jc w:val="both"/>
      </w:pPr>
      <w:r>
        <w:t>3. Застрахованным лицам оказывается скорая медицинская помощь, в том числе скорая специализированная, медицинская помощь (за исключением санитарно-авиационной эвакуации), не включенная в территориальную программу обязательного медицинского страхования.</w:t>
      </w:r>
    </w:p>
    <w:p w:rsidR="003D0482" w:rsidRDefault="003D0482">
      <w:pPr>
        <w:pStyle w:val="ConsPlusNormal"/>
        <w:spacing w:before="220"/>
        <w:ind w:firstLine="540"/>
        <w:jc w:val="both"/>
      </w:pPr>
      <w:r>
        <w:t xml:space="preserve">Территориальная программа обязательного медицинского страхования включает критерии </w:t>
      </w:r>
      <w:r>
        <w:lastRenderedPageBreak/>
        <w:t xml:space="preserve">доступности и качества медицинской помощи (в соответствии с </w:t>
      </w:r>
      <w:hyperlink w:anchor="P803" w:history="1">
        <w:r>
          <w:rPr>
            <w:color w:val="0000FF"/>
          </w:rPr>
          <w:t>разделом XI</w:t>
        </w:r>
      </w:hyperlink>
      <w:r>
        <w:t xml:space="preserve"> Программы).</w:t>
      </w:r>
    </w:p>
    <w:p w:rsidR="003D0482" w:rsidRDefault="003D0482">
      <w:pPr>
        <w:pStyle w:val="ConsPlusNormal"/>
      </w:pPr>
    </w:p>
    <w:p w:rsidR="003D0482" w:rsidRDefault="003D0482">
      <w:pPr>
        <w:pStyle w:val="ConsPlusTitle"/>
        <w:jc w:val="center"/>
        <w:outlineLvl w:val="1"/>
      </w:pPr>
      <w:bookmarkStart w:id="5" w:name="P194"/>
      <w:bookmarkEnd w:id="5"/>
      <w:r>
        <w:t>V. Финансовое обеспечение Программы</w:t>
      </w:r>
    </w:p>
    <w:p w:rsidR="003D0482" w:rsidRDefault="003D0482">
      <w:pPr>
        <w:pStyle w:val="ConsPlusNormal"/>
      </w:pPr>
    </w:p>
    <w:p w:rsidR="003D0482" w:rsidRDefault="003D0482">
      <w:pPr>
        <w:pStyle w:val="ConsPlusNormal"/>
        <w:ind w:firstLine="540"/>
        <w:jc w:val="both"/>
      </w:pPr>
      <w:r>
        <w:t>Источниками финансового обеспечения Программы являются средства федерального бюджета, средства республиканского бюджета Республики Коми, средства обязательного медицинского страхования.</w:t>
      </w:r>
    </w:p>
    <w:p w:rsidR="003D0482" w:rsidRDefault="003D0482">
      <w:pPr>
        <w:pStyle w:val="ConsPlusNormal"/>
        <w:spacing w:before="220"/>
        <w:ind w:firstLine="540"/>
        <w:jc w:val="both"/>
      </w:pPr>
      <w:r>
        <w:t>1. За счет средств обязательного медицинского страхования осуществляется финансовое обеспечение оказания медицинской помощи и проведения мероприятий в соответствии с территориальной программой обязательного медицинского страхования (</w:t>
      </w:r>
      <w:hyperlink w:anchor="P161" w:history="1">
        <w:r>
          <w:rPr>
            <w:color w:val="0000FF"/>
          </w:rPr>
          <w:t>раздел IV</w:t>
        </w:r>
      </w:hyperlink>
      <w:r>
        <w:t xml:space="preserve"> Программы).</w:t>
      </w:r>
    </w:p>
    <w:p w:rsidR="003D0482" w:rsidRDefault="003D0482">
      <w:pPr>
        <w:pStyle w:val="ConsPlusNormal"/>
        <w:spacing w:before="220"/>
        <w:ind w:firstLine="540"/>
        <w:jc w:val="both"/>
      </w:pPr>
      <w:r>
        <w:t>2. За счет бюджетных ассигнований федерального бюджета осуществляется финансовое обеспечение:</w:t>
      </w:r>
    </w:p>
    <w:p w:rsidR="003D0482" w:rsidRDefault="003D0482">
      <w:pPr>
        <w:pStyle w:val="ConsPlusNormal"/>
        <w:spacing w:before="220"/>
        <w:ind w:firstLine="540"/>
        <w:jc w:val="both"/>
      </w:pPr>
      <w:r>
        <w:t xml:space="preserve">1) высокотехнологичной медицинской помощи, не включенной в базовую программу обязательного медицинского страхования, по перечню в соответствии с </w:t>
      </w:r>
      <w:hyperlink r:id="rId24" w:history="1">
        <w:r>
          <w:rPr>
            <w:color w:val="0000FF"/>
          </w:rPr>
          <w:t>разделом II</w:t>
        </w:r>
      </w:hyperlink>
      <w:r>
        <w:t xml:space="preserve"> Перечня ВМП, на софинансирование расходов, возникающих при оказании высокотехнологичной медицинской помощи государственными учреждениями здравоохранения Республики Коми;</w:t>
      </w:r>
    </w:p>
    <w:p w:rsidR="003D0482" w:rsidRDefault="003D0482">
      <w:pPr>
        <w:pStyle w:val="ConsPlusNormal"/>
        <w:spacing w:before="220"/>
        <w:ind w:firstLine="540"/>
        <w:jc w:val="both"/>
      </w:pPr>
      <w:proofErr w:type="gramStart"/>
      <w:r>
        <w:t>2)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расходов, не</w:t>
      </w:r>
      <w:proofErr w:type="gramEnd"/>
      <w:r>
        <w:t xml:space="preserve"> </w:t>
      </w:r>
      <w:proofErr w:type="gramStart"/>
      <w:r>
        <w:t>включенных</w:t>
      </w:r>
      <w:proofErr w:type="gramEnd"/>
      <w:r>
        <w:t xml:space="preserve"> в структуру тарифов на оплату медицинской помощи, предусмотренную базовой программой обязательного медицинского страхования);</w:t>
      </w:r>
    </w:p>
    <w:p w:rsidR="003D0482" w:rsidRDefault="003D0482">
      <w:pPr>
        <w:pStyle w:val="ConsPlusNormal"/>
        <w:spacing w:before="220"/>
        <w:ind w:firstLine="540"/>
        <w:jc w:val="both"/>
      </w:pPr>
      <w:r>
        <w:t xml:space="preserve">3) лечения граждан Российской Федерации за пределами территории Российской Федерации, </w:t>
      </w:r>
      <w:proofErr w:type="gramStart"/>
      <w:r>
        <w:t>направленных</w:t>
      </w:r>
      <w:proofErr w:type="gramEnd"/>
      <w:r>
        <w:t xml:space="preserve"> в порядке, установленном Министерством здравоохранения Российской Федерации;</w:t>
      </w:r>
    </w:p>
    <w:p w:rsidR="003D0482" w:rsidRDefault="003D0482">
      <w:pPr>
        <w:pStyle w:val="ConsPlusNormal"/>
        <w:spacing w:before="220"/>
        <w:ind w:firstLine="540"/>
        <w:jc w:val="both"/>
      </w:pPr>
      <w:r>
        <w:t>4) санаторно-курортного лечения отдельных категорий граждан в соответствии с законодательством Российской Федерации;</w:t>
      </w:r>
    </w:p>
    <w:p w:rsidR="003D0482" w:rsidRDefault="003D0482">
      <w:pPr>
        <w:pStyle w:val="ConsPlusNormal"/>
        <w:spacing w:before="220"/>
        <w:ind w:firstLine="540"/>
        <w:jc w:val="both"/>
      </w:pPr>
      <w:proofErr w:type="gramStart"/>
      <w:r>
        <w:t>5) 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по перечню лекарственных препаратов, утверждаемому Правительством Российской Федерации и</w:t>
      </w:r>
      <w:proofErr w:type="gramEnd"/>
      <w:r>
        <w:t xml:space="preserve"> </w:t>
      </w:r>
      <w:proofErr w:type="gramStart"/>
      <w:r>
        <w:t>сформированному</w:t>
      </w:r>
      <w:proofErr w:type="gramEnd"/>
      <w:r>
        <w:t xml:space="preserve"> в установленном им порядке;</w:t>
      </w:r>
    </w:p>
    <w:p w:rsidR="003D0482" w:rsidRDefault="003D0482">
      <w:pPr>
        <w:pStyle w:val="ConsPlusNormal"/>
        <w:spacing w:before="220"/>
        <w:ind w:firstLine="540"/>
        <w:jc w:val="both"/>
      </w:pPr>
      <w:r>
        <w:t>6)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D0482" w:rsidRDefault="003D0482">
      <w:pPr>
        <w:pStyle w:val="ConsPlusNormal"/>
        <w:spacing w:before="220"/>
        <w:ind w:firstLine="540"/>
        <w:jc w:val="both"/>
      </w:pPr>
      <w:r>
        <w:t>7)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D0482" w:rsidRDefault="003D0482">
      <w:pPr>
        <w:pStyle w:val="ConsPlusNormal"/>
        <w:spacing w:before="220"/>
        <w:ind w:firstLine="540"/>
        <w:jc w:val="both"/>
      </w:pPr>
      <w:proofErr w:type="gramStart"/>
      <w:r>
        <w:lastRenderedPageBreak/>
        <w:t xml:space="preserve">8) предоставления в установленном порядке республиканскому бюджету Республики Коми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5" w:history="1">
        <w:r>
          <w:rPr>
            <w:color w:val="0000FF"/>
          </w:rPr>
          <w:t>пунктом 1 части 1 статьи 6.2</w:t>
        </w:r>
      </w:hyperlink>
      <w:r>
        <w:t xml:space="preserve"> Федерального закона "О государственной социальной помощи";</w:t>
      </w:r>
      <w:proofErr w:type="gramEnd"/>
    </w:p>
    <w:p w:rsidR="003D0482" w:rsidRDefault="003D0482">
      <w:pPr>
        <w:pStyle w:val="ConsPlusNormal"/>
        <w:spacing w:before="220"/>
        <w:ind w:firstLine="540"/>
        <w:jc w:val="both"/>
      </w:pPr>
      <w:proofErr w:type="gramStart"/>
      <w:r>
        <w:t xml:space="preserve">9) медицинской помощи, оказываемой военнослужащим, гражданам, призванным на военные сборы, сотрудникам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уголовно-исполнительной системы, таможенных органов и лицам начальствующего состава федеральной фельдъегерской связи в учреждениях государственной и муниципальной системы здравоохранения (в соответствии с </w:t>
      </w:r>
      <w:hyperlink r:id="rId26" w:history="1">
        <w:r>
          <w:rPr>
            <w:color w:val="0000FF"/>
          </w:rPr>
          <w:t>постановлением</w:t>
        </w:r>
      </w:hyperlink>
      <w:r>
        <w:t xml:space="preserve"> Правительства Российской Федерации от 31 декабря 2004 г. N 911</w:t>
      </w:r>
      <w:proofErr w:type="gramEnd"/>
      <w:r>
        <w:t xml:space="preserve"> "</w:t>
      </w:r>
      <w:proofErr w:type="gramStart"/>
      <w:r>
        <w:t>О порядке оказания медицинской помощи,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а также отдельным категориям граждан, уволенных с военной службы") по тарифам, включающим все статьи расходов на оказание медицинской помощи;</w:t>
      </w:r>
      <w:proofErr w:type="gramEnd"/>
    </w:p>
    <w:p w:rsidR="003D0482" w:rsidRDefault="003D0482">
      <w:pPr>
        <w:pStyle w:val="ConsPlusNormal"/>
        <w:spacing w:before="220"/>
        <w:ind w:firstLine="540"/>
        <w:jc w:val="both"/>
      </w:pPr>
      <w:proofErr w:type="gramStart"/>
      <w:r>
        <w:t xml:space="preserve">10) медицинской помощи, оказываемой сотрудникам органов внутренних дел Российской Федерации (в соответствии с </w:t>
      </w:r>
      <w:hyperlink r:id="rId27" w:history="1">
        <w:r>
          <w:rPr>
            <w:color w:val="0000FF"/>
          </w:rPr>
          <w:t>постановлением</w:t>
        </w:r>
      </w:hyperlink>
      <w:r>
        <w:t xml:space="preserve"> Правительства Российской Федерации от 15 декабря 2018 г. N 1563 "О порядке оказания сотрудникам органов внутренних дел Российской Федерации, отдельным категориям граждан Российской Федерации, уволенных со службы в органах внутренних дел, органах по контролю за оборотом наркотических средств и психотропных веществ, членам их семей и лицам</w:t>
      </w:r>
      <w:proofErr w:type="gramEnd"/>
      <w:r>
        <w:t xml:space="preserve">, находящимся на их </w:t>
      </w:r>
      <w:proofErr w:type="gramStart"/>
      <w:r>
        <w:t>иждивении</w:t>
      </w:r>
      <w:proofErr w:type="gramEnd"/>
      <w:r>
        <w:t>, медицинской помощи и обеспечения их санаторно-курортным лечением"), оплата которой по видам медицинской помощи, включенным в базовую программу обязательного медицинского страхования, осуществляется по тарифам на оплату медицинской помощи по обязательному медицинскому страхованию, действующим на территории Республики Коми в период оказания медицинской помощи;</w:t>
      </w:r>
    </w:p>
    <w:p w:rsidR="003D0482" w:rsidRDefault="003D0482">
      <w:pPr>
        <w:pStyle w:val="ConsPlusNormal"/>
        <w:jc w:val="both"/>
      </w:pPr>
      <w:r>
        <w:t xml:space="preserve">(пп. 10 в ред. </w:t>
      </w:r>
      <w:hyperlink r:id="rId28"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 xml:space="preserve">11)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29"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3D0482" w:rsidRDefault="003D0482">
      <w:pPr>
        <w:pStyle w:val="ConsPlusNormal"/>
        <w:spacing w:before="220"/>
        <w:ind w:firstLine="540"/>
        <w:jc w:val="both"/>
      </w:pPr>
      <w:r>
        <w:t>12) дополнительных мероприятий, установленных в соответствии с законодательством Российской Федерации;</w:t>
      </w:r>
    </w:p>
    <w:p w:rsidR="003D0482" w:rsidRDefault="003D0482">
      <w:pPr>
        <w:pStyle w:val="ConsPlusNormal"/>
        <w:spacing w:before="220"/>
        <w:ind w:firstLine="540"/>
        <w:jc w:val="both"/>
      </w:pPr>
      <w:r>
        <w:t>13) медицинской деятельности, связанной с донорством органов и тканей человека в целях трансплантации (пересадки).</w:t>
      </w:r>
    </w:p>
    <w:p w:rsidR="003D0482" w:rsidRDefault="003D0482">
      <w:pPr>
        <w:pStyle w:val="ConsPlusNormal"/>
        <w:spacing w:before="220"/>
        <w:ind w:firstLine="540"/>
        <w:jc w:val="both"/>
      </w:pPr>
      <w:r>
        <w:t>3. За счет бюджетных ассигнований республиканского бюджета Республики Коми в государственных учреждениях здравоохранения Республики Коми:</w:t>
      </w:r>
    </w:p>
    <w:p w:rsidR="003D0482" w:rsidRDefault="003D0482">
      <w:pPr>
        <w:pStyle w:val="ConsPlusNormal"/>
        <w:spacing w:before="220"/>
        <w:ind w:firstLine="540"/>
        <w:jc w:val="both"/>
      </w:pPr>
      <w:r>
        <w:t>1) предоставляется следующая медицинская помощь:</w:t>
      </w:r>
    </w:p>
    <w:p w:rsidR="003D0482" w:rsidRDefault="003D0482">
      <w:pPr>
        <w:pStyle w:val="ConsPlusNormal"/>
        <w:spacing w:before="220"/>
        <w:ind w:firstLine="540"/>
        <w:jc w:val="both"/>
      </w:pPr>
      <w:r>
        <w:t>а) скорая, в том числе скорая специализированная, медицинская помощь не застрахованным по обязательному медицинскому страхованию лицам в экстренной и неотложной форме при внезапных острых заболеваниях, состояниях, обострении хронических заболеваний, представляющих угрозу жизни пациента;</w:t>
      </w:r>
    </w:p>
    <w:p w:rsidR="003D0482" w:rsidRDefault="003D0482">
      <w:pPr>
        <w:pStyle w:val="ConsPlusNormal"/>
        <w:spacing w:before="220"/>
        <w:ind w:firstLine="540"/>
        <w:jc w:val="both"/>
      </w:pPr>
      <w:r>
        <w:lastRenderedPageBreak/>
        <w:t xml:space="preserve">б) первичная медико-санитарная и специализированная медицинская помощь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t>связанные</w:t>
      </w:r>
      <w:proofErr w:type="gramEnd"/>
      <w:r>
        <w:t xml:space="preserve">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3D0482" w:rsidRDefault="003D0482">
      <w:pPr>
        <w:pStyle w:val="ConsPlusNormal"/>
        <w:spacing w:before="220"/>
        <w:ind w:firstLine="540"/>
        <w:jc w:val="both"/>
      </w:pPr>
      <w:r>
        <w:t>в) паллиативная медицинская помощь, оказываемая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3D0482" w:rsidRDefault="003D0482">
      <w:pPr>
        <w:pStyle w:val="ConsPlusNormal"/>
        <w:jc w:val="both"/>
      </w:pPr>
      <w:r>
        <w:t xml:space="preserve">(пп. "в" в ред. </w:t>
      </w:r>
      <w:hyperlink r:id="rId30"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г) в государственных медицинских организациях, оказывающих паллиативную медицинскую помощь, психологическая помощь, а также медицинская помощь, оказываемая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w:t>
      </w:r>
    </w:p>
    <w:p w:rsidR="003D0482" w:rsidRDefault="003D0482">
      <w:pPr>
        <w:pStyle w:val="ConsPlusNormal"/>
        <w:jc w:val="both"/>
      </w:pPr>
      <w:r>
        <w:t xml:space="preserve">(пп. "г" </w:t>
      </w:r>
      <w:proofErr w:type="gramStart"/>
      <w:r>
        <w:t>введен</w:t>
      </w:r>
      <w:proofErr w:type="gramEnd"/>
      <w:r>
        <w:t xml:space="preserve"> </w:t>
      </w:r>
      <w:hyperlink r:id="rId31" w:history="1">
        <w:r>
          <w:rPr>
            <w:color w:val="0000FF"/>
          </w:rPr>
          <w:t>Постановлением</w:t>
        </w:r>
      </w:hyperlink>
      <w:r>
        <w:t xml:space="preserve"> Правительства РК от 05.07.2019 N 328)</w:t>
      </w:r>
    </w:p>
    <w:p w:rsidR="003D0482" w:rsidRDefault="009B7B15">
      <w:pPr>
        <w:pStyle w:val="ConsPlusNormal"/>
        <w:spacing w:before="220"/>
        <w:ind w:firstLine="540"/>
        <w:jc w:val="both"/>
      </w:pPr>
      <w:hyperlink r:id="rId32" w:history="1">
        <w:r w:rsidR="003D0482">
          <w:rPr>
            <w:color w:val="0000FF"/>
          </w:rPr>
          <w:t>д</w:t>
        </w:r>
      </w:hyperlink>
      <w:r w:rsidR="003D0482">
        <w:t xml:space="preserve">) высокотехнологичная медицинская помощь, оказываемая в медицинских организациях Республики Коми по перечню согласно </w:t>
      </w:r>
      <w:hyperlink r:id="rId33" w:history="1">
        <w:r w:rsidR="003D0482">
          <w:rPr>
            <w:color w:val="0000FF"/>
          </w:rPr>
          <w:t>разделу II</w:t>
        </w:r>
      </w:hyperlink>
      <w:r w:rsidR="003D0482">
        <w:t xml:space="preserve"> Перечня ВМП;</w:t>
      </w:r>
    </w:p>
    <w:p w:rsidR="003D0482" w:rsidRDefault="009B7B15">
      <w:pPr>
        <w:pStyle w:val="ConsPlusNormal"/>
        <w:spacing w:before="220"/>
        <w:ind w:firstLine="540"/>
        <w:jc w:val="both"/>
      </w:pPr>
      <w:hyperlink r:id="rId34" w:history="1">
        <w:r w:rsidR="003D0482">
          <w:rPr>
            <w:color w:val="0000FF"/>
          </w:rPr>
          <w:t>е</w:t>
        </w:r>
      </w:hyperlink>
      <w:r w:rsidR="003D0482">
        <w:t>) медицинская помощь, предусмотренная законодательством Республики Коми для определенных категорий граждан в части лекарственного обеспечения;</w:t>
      </w:r>
    </w:p>
    <w:p w:rsidR="003D0482" w:rsidRDefault="009B7B15">
      <w:pPr>
        <w:pStyle w:val="ConsPlusNormal"/>
        <w:spacing w:before="220"/>
        <w:ind w:firstLine="540"/>
        <w:jc w:val="both"/>
      </w:pPr>
      <w:hyperlink r:id="rId35" w:history="1">
        <w:proofErr w:type="gramStart"/>
        <w:r w:rsidR="003D0482">
          <w:rPr>
            <w:color w:val="0000FF"/>
          </w:rPr>
          <w:t>ж</w:t>
        </w:r>
        <w:proofErr w:type="gramEnd"/>
      </w:hyperlink>
      <w:r w:rsidR="003D0482">
        <w:t>) плановая амбулаторно-поликлиническая и стационарная помощь, оказываемая лицам без определенного места жительства по направлению государственных учреждений социальной защиты населения;</w:t>
      </w:r>
    </w:p>
    <w:p w:rsidR="003D0482" w:rsidRDefault="009B7B15">
      <w:pPr>
        <w:pStyle w:val="ConsPlusNormal"/>
        <w:spacing w:before="220"/>
        <w:ind w:firstLine="540"/>
        <w:jc w:val="both"/>
      </w:pPr>
      <w:hyperlink r:id="rId36" w:history="1">
        <w:proofErr w:type="gramStart"/>
        <w:r w:rsidR="003D0482">
          <w:rPr>
            <w:color w:val="0000FF"/>
          </w:rPr>
          <w:t>з</w:t>
        </w:r>
      </w:hyperlink>
      <w:r w:rsidR="003D0482">
        <w:t>) предварительные медицинские осмотры подростков при устройстве на работу;</w:t>
      </w:r>
      <w:proofErr w:type="gramEnd"/>
    </w:p>
    <w:p w:rsidR="003D0482" w:rsidRDefault="009B7B15">
      <w:pPr>
        <w:pStyle w:val="ConsPlusNormal"/>
        <w:spacing w:before="220"/>
        <w:ind w:firstLine="540"/>
        <w:jc w:val="both"/>
      </w:pPr>
      <w:hyperlink r:id="rId37" w:history="1">
        <w:r w:rsidR="003D0482">
          <w:rPr>
            <w:color w:val="0000FF"/>
          </w:rPr>
          <w:t>и</w:t>
        </w:r>
      </w:hyperlink>
      <w:r w:rsidR="003D0482">
        <w:t>) проведение осмотров врачом-психиатром и врачом-психиатром-наркологом с целью установления диагноза заболевания, препятствующего поступлению на гражданскую или муниципальную службу;</w:t>
      </w:r>
    </w:p>
    <w:p w:rsidR="003D0482" w:rsidRDefault="009B7B15">
      <w:pPr>
        <w:pStyle w:val="ConsPlusNormal"/>
        <w:spacing w:before="220"/>
        <w:ind w:firstLine="540"/>
        <w:jc w:val="both"/>
      </w:pPr>
      <w:hyperlink r:id="rId38" w:history="1">
        <w:r w:rsidR="003D0482">
          <w:rPr>
            <w:color w:val="0000FF"/>
          </w:rPr>
          <w:t>к</w:t>
        </w:r>
      </w:hyperlink>
      <w:r w:rsidR="003D0482">
        <w:t>)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D0482" w:rsidRDefault="009B7B15">
      <w:pPr>
        <w:pStyle w:val="ConsPlusNormal"/>
        <w:spacing w:before="220"/>
        <w:ind w:firstLine="540"/>
        <w:jc w:val="both"/>
      </w:pPr>
      <w:hyperlink r:id="rId39" w:history="1">
        <w:proofErr w:type="gramStart"/>
        <w:r w:rsidR="003D0482">
          <w:rPr>
            <w:color w:val="0000FF"/>
          </w:rPr>
          <w:t>л</w:t>
        </w:r>
        <w:proofErr w:type="gramEnd"/>
      </w:hyperlink>
      <w:r w:rsidR="003D0482">
        <w:t>) обеспечение медицинской деятельности, связанной с донорством органов и тканей человека в целях трансплантации (пересадки), донорством крови и ее компонентов, в медицинских организациях, подведомственных исполнительным органам государственной власти субъектов Российской Федерации;</w:t>
      </w:r>
    </w:p>
    <w:p w:rsidR="003D0482" w:rsidRDefault="009B7B15">
      <w:pPr>
        <w:pStyle w:val="ConsPlusNormal"/>
        <w:spacing w:before="220"/>
        <w:ind w:firstLine="540"/>
        <w:jc w:val="both"/>
      </w:pPr>
      <w:hyperlink r:id="rId40" w:history="1">
        <w:proofErr w:type="gramStart"/>
        <w:r w:rsidR="003D0482">
          <w:rPr>
            <w:color w:val="0000FF"/>
          </w:rPr>
          <w:t>м</w:t>
        </w:r>
        <w:proofErr w:type="gramEnd"/>
      </w:hyperlink>
      <w:r w:rsidR="003D0482">
        <w:t>) проведение осмотров врачами и диагностические исследования в целях медицинского освидетельствования для установления у несовершеннолетних наличия или отсутствия заболеваний, включенных в перечень заболеваний, препятствующих содержанию и обучению в специальных учебно-воспитательных учреждениях закрытого типа;</w:t>
      </w:r>
    </w:p>
    <w:p w:rsidR="003D0482" w:rsidRDefault="003D0482">
      <w:pPr>
        <w:pStyle w:val="ConsPlusNormal"/>
        <w:spacing w:before="220"/>
        <w:ind w:firstLine="540"/>
        <w:jc w:val="both"/>
      </w:pPr>
      <w:r>
        <w:t>2) осуществляется санитарно-авиационная эвакуация службой медицины катастроф;</w:t>
      </w:r>
    </w:p>
    <w:p w:rsidR="003D0482" w:rsidRDefault="003D0482">
      <w:pPr>
        <w:pStyle w:val="ConsPlusNormal"/>
        <w:spacing w:before="220"/>
        <w:ind w:firstLine="540"/>
        <w:jc w:val="both"/>
      </w:pPr>
      <w:r>
        <w:lastRenderedPageBreak/>
        <w:t>3) осуществляется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3D0482" w:rsidRDefault="003D0482">
      <w:pPr>
        <w:pStyle w:val="ConsPlusNormal"/>
        <w:spacing w:before="220"/>
        <w:ind w:firstLine="540"/>
        <w:jc w:val="both"/>
      </w:pPr>
      <w:r>
        <w:t>4) в государственных учреждениях Республики Коми, включенных в систему обязательного медицинского страхования, предусматривается финансовое обеспечение расходов, не включенных в структуру тарифов на оплату медицинской помощи, предусмотренную в системе обязательного медицинского страхования, на обеспечение иммунобиологическими препаратами, донорской кровью и ее компонентами, а также финансируются расходы на содержание:</w:t>
      </w:r>
    </w:p>
    <w:p w:rsidR="003D0482" w:rsidRDefault="003D0482">
      <w:pPr>
        <w:pStyle w:val="ConsPlusNormal"/>
        <w:spacing w:before="220"/>
        <w:ind w:firstLine="540"/>
        <w:jc w:val="both"/>
      </w:pPr>
      <w:r>
        <w:t>а) отделений и кабинетов профдезинфекции, являющихся структурными подразделениями государственных учреждений здравоохранения Республики Коми;</w:t>
      </w:r>
    </w:p>
    <w:p w:rsidR="003D0482" w:rsidRDefault="003D0482">
      <w:pPr>
        <w:pStyle w:val="ConsPlusNormal"/>
        <w:spacing w:before="220"/>
        <w:ind w:firstLine="540"/>
        <w:jc w:val="both"/>
      </w:pPr>
      <w:r>
        <w:t>б) отделений и кабинетов центров медицинской профилактики, за исключением оказываемой ими первичной медико-санитарной помощи, включенной в базовую программу обязательного медицинского страхования;</w:t>
      </w:r>
    </w:p>
    <w:p w:rsidR="003D0482" w:rsidRDefault="003D0482">
      <w:pPr>
        <w:pStyle w:val="ConsPlusNormal"/>
        <w:spacing w:before="220"/>
        <w:ind w:firstLine="540"/>
        <w:jc w:val="both"/>
      </w:pPr>
      <w:r>
        <w:t>в) отделений, кабинетов и центров профессиональной патологии, являющихся структурными подразделениями государственных учреждений здравоохранения Республики Коми;</w:t>
      </w:r>
    </w:p>
    <w:p w:rsidR="003D0482" w:rsidRDefault="003D0482">
      <w:pPr>
        <w:pStyle w:val="ConsPlusNormal"/>
        <w:spacing w:before="220"/>
        <w:ind w:firstLine="540"/>
        <w:jc w:val="both"/>
      </w:pPr>
      <w:r>
        <w:t>г) отделений и кабинетов центров планирования семьи и репродукции, за исключением оказываемой ими медицинской помощи, включенной в базовую программу обязательного медицинского страхования;</w:t>
      </w:r>
    </w:p>
    <w:p w:rsidR="003D0482" w:rsidRDefault="003D0482">
      <w:pPr>
        <w:pStyle w:val="ConsPlusNormal"/>
        <w:spacing w:before="220"/>
        <w:ind w:firstLine="540"/>
        <w:jc w:val="both"/>
      </w:pPr>
      <w:r>
        <w:t xml:space="preserve">д) отделений и кабинетов </w:t>
      </w:r>
      <w:proofErr w:type="gramStart"/>
      <w:r>
        <w:t>медико-социальной</w:t>
      </w:r>
      <w:proofErr w:type="gramEnd"/>
      <w:r>
        <w:t xml:space="preserve"> помощи детям и подросткам;</w:t>
      </w:r>
    </w:p>
    <w:p w:rsidR="003D0482" w:rsidRDefault="003D0482">
      <w:pPr>
        <w:pStyle w:val="ConsPlusNormal"/>
        <w:spacing w:before="220"/>
        <w:ind w:firstLine="540"/>
        <w:jc w:val="both"/>
      </w:pPr>
      <w:r>
        <w:t>е) бюро судебно-медицинской экспертизы, судебно-психиатрической экспертизы, патологоанатомической экспертизы;</w:t>
      </w:r>
    </w:p>
    <w:p w:rsidR="003D0482" w:rsidRDefault="003D0482">
      <w:pPr>
        <w:pStyle w:val="ConsPlusNormal"/>
        <w:spacing w:before="220"/>
        <w:ind w:firstLine="540"/>
        <w:jc w:val="both"/>
      </w:pPr>
      <w:r>
        <w:t>ж) хосписов, больниц и отделений сестринского ухода;</w:t>
      </w:r>
    </w:p>
    <w:p w:rsidR="003D0482" w:rsidRDefault="003D0482">
      <w:pPr>
        <w:pStyle w:val="ConsPlusNormal"/>
        <w:jc w:val="both"/>
      </w:pPr>
      <w:r>
        <w:t xml:space="preserve">(в ред. </w:t>
      </w:r>
      <w:hyperlink r:id="rId41"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5)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3D0482" w:rsidRDefault="003D0482">
      <w:pPr>
        <w:pStyle w:val="ConsPlusNormal"/>
        <w:jc w:val="both"/>
      </w:pPr>
      <w:r>
        <w:t xml:space="preserve">(пп. 5 </w:t>
      </w:r>
      <w:proofErr w:type="gramStart"/>
      <w:r>
        <w:t>введен</w:t>
      </w:r>
      <w:proofErr w:type="gramEnd"/>
      <w:r>
        <w:t xml:space="preserve"> </w:t>
      </w:r>
      <w:hyperlink r:id="rId42"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 xml:space="preserve">4. </w:t>
      </w:r>
      <w:proofErr w:type="gramStart"/>
      <w:r>
        <w:t>В порядке, установленном законодательством Российской Федерации, в 2019 году из республиканского бюджета Республики Коми бюджету территориального фонда обязательного медицинского страхования Республики Коми передаются межбюджетные трансферты на цели, устанавливаемые Соглашением о порядке предоставления межбюджетных трансфертов из республиканского бюджета Республики Коми бюджету территориального фонда обязательного медицинского страхования Республики Коми на дополнительное финансовое обеспечение реализации территориальной программы обязательного медицинского страхования в части базовой</w:t>
      </w:r>
      <w:proofErr w:type="gramEnd"/>
      <w:r>
        <w:t xml:space="preserve"> программы обязательного медицинского страхования, а также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при оказании скорой медицинской помощи (за исключением специализированной (санитарно-авиационной) скорой медицинской помощи), заключаемым между Министерством здравоохранения Республики Коми и территориальным фондом обязательного медицинского страхования Республики Коми.</w:t>
      </w:r>
    </w:p>
    <w:p w:rsidR="003D0482" w:rsidRDefault="003D0482">
      <w:pPr>
        <w:pStyle w:val="ConsPlusNormal"/>
        <w:spacing w:before="220"/>
        <w:ind w:firstLine="540"/>
        <w:jc w:val="both"/>
      </w:pPr>
      <w:r>
        <w:lastRenderedPageBreak/>
        <w:t xml:space="preserve">5. </w:t>
      </w:r>
      <w:proofErr w:type="gramStart"/>
      <w:r>
        <w:t xml:space="preserve">В порядке, установленном Правительством Республики Коми, осуществляется финансирование расходов по оплате необходимых лекарственных препаратов, отпускаемых отдельным категориям граждан в соответствии с </w:t>
      </w:r>
      <w:hyperlink r:id="rId43"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hyperlink r:id="rId44" w:history="1">
        <w:r>
          <w:rPr>
            <w:color w:val="0000FF"/>
          </w:rPr>
          <w:t>Законом</w:t>
        </w:r>
      </w:hyperlink>
      <w:r>
        <w:t xml:space="preserve"> Республики Коми от 12 ноября 2004 г. N</w:t>
      </w:r>
      <w:proofErr w:type="gramEnd"/>
      <w:r>
        <w:t xml:space="preserve"> 55-РЗ "О социальной поддержке населения в Республике Коми" по </w:t>
      </w:r>
      <w:hyperlink w:anchor="P1088" w:history="1">
        <w:r>
          <w:rPr>
            <w:color w:val="0000FF"/>
          </w:rPr>
          <w:t>перечню</w:t>
        </w:r>
      </w:hyperlink>
      <w:r>
        <w:t xml:space="preserve"> лекарственных сре</w:t>
      </w:r>
      <w:proofErr w:type="gramStart"/>
      <w:r>
        <w:t>дств в с</w:t>
      </w:r>
      <w:proofErr w:type="gramEnd"/>
      <w:r>
        <w:t>оответствии с приложением N 2 к Программе.</w:t>
      </w:r>
    </w:p>
    <w:p w:rsidR="003D0482" w:rsidRDefault="003D0482">
      <w:pPr>
        <w:pStyle w:val="ConsPlusNormal"/>
        <w:spacing w:before="220"/>
        <w:ind w:firstLine="540"/>
        <w:jc w:val="both"/>
      </w:pPr>
      <w:r>
        <w:t xml:space="preserve">6. </w:t>
      </w:r>
      <w:proofErr w:type="gramStart"/>
      <w:r>
        <w:t>За счет средств республиканского бюджета Республики Коми осуществляется оказание медицинской помощи (за исключением видов медицинской помощи, оказываемой за счет средств обязательного медицинского страхования), а также предоставляются медицинские и иные услуги в государственных учреждениях здравоохранения Республики Коми, входящих в номенклатуру учреждений здравоохранения, утверждаемую уполномоченным федеральным органом исполнительной власти, в том числе в центрах и кабинетах по профилактике и борьбе с синдромом</w:t>
      </w:r>
      <w:proofErr w:type="gramEnd"/>
      <w:r>
        <w:t xml:space="preserve"> </w:t>
      </w:r>
      <w:proofErr w:type="gramStart"/>
      <w:r>
        <w:t>приобретенного иммунодефицита и инфекционными заболеваниями, врачебно-физкультурных диспансерах, центрах и кабинетах охраны здоровья семьи и репродукции, центрах и кабинетах охраны репродуктивного здоровья подростков, медико-генетических центрах,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на</w:t>
      </w:r>
      <w:proofErr w:type="gramEnd"/>
      <w:r>
        <w:t xml:space="preserve"> </w:t>
      </w:r>
      <w:proofErr w:type="gramStart"/>
      <w:r>
        <w:t>станциях переливания крови, домах ребенка, включая специализированные, санаториях (включая детские, а также санатории для детей с родителями),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расходов медицинских организаций, в том числе на приобретение основных средств (оборудования, производственного и хозяйственного инвентаря).</w:t>
      </w:r>
      <w:proofErr w:type="gramEnd"/>
    </w:p>
    <w:p w:rsidR="003D0482" w:rsidRDefault="003D0482">
      <w:pPr>
        <w:pStyle w:val="ConsPlusNormal"/>
        <w:spacing w:before="220"/>
        <w:ind w:firstLine="540"/>
        <w:jc w:val="both"/>
      </w:pPr>
      <w:r>
        <w:t xml:space="preserve">7. </w:t>
      </w:r>
      <w:proofErr w:type="gramStart"/>
      <w:r>
        <w:t>За счет бюджетных ассигнований республиканского бюджета Республики Коми осуществляется финансовое обеспечение оказания специализированной медицинской помощи, оказываемой медицинскими организациями, расположенными за пределами Республики Коми, в случаях, когда требуемая медицинская помощь не может быть оказана в медицинских организациях Республики Коми, не входит в объемы (квоты), установленные нормативными правовыми актами Министерства здравоохранения Российской Федерации, не может быть оплачена из средств обязательного медицинского страхования</w:t>
      </w:r>
      <w:proofErr w:type="gramEnd"/>
      <w:r>
        <w:t xml:space="preserve"> и осуществляется только по направлению Министерства здравоохранения Республики Коми в пределах, предусматриваемых бюджетными ассигнованиями республиканского бюджета Республики Коми.</w:t>
      </w:r>
    </w:p>
    <w:p w:rsidR="003D0482" w:rsidRDefault="003D0482">
      <w:pPr>
        <w:pStyle w:val="ConsPlusNormal"/>
        <w:spacing w:before="220"/>
        <w:ind w:firstLine="540"/>
        <w:jc w:val="both"/>
      </w:pPr>
      <w:r>
        <w:t xml:space="preserve">8. </w:t>
      </w:r>
      <w:proofErr w:type="gramStart"/>
      <w:r>
        <w:t>В рамках Программы за счет бюджетных ассигнований республиканского бюджета Республики Коми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w:t>
      </w:r>
      <w:proofErr w:type="gramEnd"/>
      <w:r>
        <w:t xml:space="preserve"> </w:t>
      </w:r>
      <w:proofErr w:type="gramStart"/>
      <w:r>
        <w:t>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w:t>
      </w:r>
      <w:proofErr w:type="gramEnd"/>
      <w:r>
        <w:t xml:space="preserve"> </w:t>
      </w:r>
      <w:proofErr w:type="gramStart"/>
      <w:r>
        <w:t xml:space="preserve">в военном учебном центре при федеральной государственной образовательной организации высшего образования по программе военной подготовки или в </w:t>
      </w:r>
      <w:r>
        <w:lastRenderedPageBreak/>
        <w:t>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w:t>
      </w:r>
      <w:proofErr w:type="gramEnd"/>
      <w:r>
        <w:t xml:space="preserve"> приравненной к ней службе.</w:t>
      </w:r>
    </w:p>
    <w:p w:rsidR="003D0482" w:rsidRDefault="003D0482">
      <w:pPr>
        <w:pStyle w:val="ConsPlusNormal"/>
        <w:spacing w:before="220"/>
        <w:ind w:firstLine="540"/>
        <w:jc w:val="both"/>
      </w:pPr>
      <w:proofErr w:type="gramStart"/>
      <w:r>
        <w:t xml:space="preserve">Расходы граждан и организаций по проведению медицинского освидетельствования граждан в целях определения годности к военной службе компенсируются в порядке, установленном </w:t>
      </w:r>
      <w:hyperlink r:id="rId45" w:history="1">
        <w:r>
          <w:rPr>
            <w:color w:val="0000FF"/>
          </w:rPr>
          <w:t>постановлением</w:t>
        </w:r>
      </w:hyperlink>
      <w:r>
        <w:t xml:space="preserve"> Правительства Российской Федерации от 1 декабря 2004 г. N 704 "О порядке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w:t>
      </w:r>
      <w:proofErr w:type="gramEnd"/>
    </w:p>
    <w:p w:rsidR="003D0482" w:rsidRDefault="003D0482">
      <w:pPr>
        <w:pStyle w:val="ConsPlusNormal"/>
        <w:spacing w:before="220"/>
        <w:ind w:firstLine="540"/>
        <w:jc w:val="both"/>
      </w:pPr>
      <w:r>
        <w:t xml:space="preserve">9. </w:t>
      </w:r>
      <w:proofErr w:type="gramStart"/>
      <w:r>
        <w:t xml:space="preserve">Оплата расходов на оказание медицинской помощи застрахованного лица непосредственно после произошедшего тяжелого несчастного случая на производстве осуществляется в соответствии с Федеральным </w:t>
      </w:r>
      <w:hyperlink r:id="rId46" w:history="1">
        <w:r>
          <w:rPr>
            <w:color w:val="0000FF"/>
          </w:rPr>
          <w:t>законом</w:t>
        </w:r>
      </w:hyperlink>
      <w:r>
        <w:t xml:space="preserve"> от 24 июля 1998 г. N 125-ФЗ "Об обязательном социальном страховании от несчастных случаев на производстве и профессиональных заболеваний" региональным отделением Фонда социального страхования Российской Федерации по Республике Коми за счет средств обязательного социального страхования от несчастных случаев</w:t>
      </w:r>
      <w:proofErr w:type="gramEnd"/>
      <w:r>
        <w:t xml:space="preserve"> </w:t>
      </w:r>
      <w:proofErr w:type="gramStart"/>
      <w:r>
        <w:t xml:space="preserve">на производстве и профессиональных заболеваний в порядке, установленном </w:t>
      </w:r>
      <w:hyperlink r:id="rId47" w:history="1">
        <w:r>
          <w:rPr>
            <w:color w:val="0000FF"/>
          </w:rPr>
          <w:t>постановлением</w:t>
        </w:r>
      </w:hyperlink>
      <w:r>
        <w:t xml:space="preserve"> Правительства Российской Федерации от 15 мая 2006 г. N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roofErr w:type="gramEnd"/>
    </w:p>
    <w:p w:rsidR="003D0482" w:rsidRDefault="003D0482">
      <w:pPr>
        <w:pStyle w:val="ConsPlusNormal"/>
        <w:spacing w:before="220"/>
        <w:ind w:firstLine="540"/>
        <w:jc w:val="both"/>
      </w:pPr>
      <w:r>
        <w:t xml:space="preserve">10. Органы местного самоуправления муниципальных образований городских округов и муниципальных районов в Республике Коми создают условия для оказания медицинской помощи населению в соответствии с Программой согласно </w:t>
      </w:r>
      <w:hyperlink r:id="rId48" w:history="1">
        <w:r>
          <w:rPr>
            <w:color w:val="0000FF"/>
          </w:rPr>
          <w:t>Закону</w:t>
        </w:r>
      </w:hyperlink>
      <w:r>
        <w:t xml:space="preserve"> Республики Коми от 21 декабря 2007 г. N 124-РЗ "О некоторых вопросах в сфере охраны здоровья граждан в Республике Коми".</w:t>
      </w:r>
    </w:p>
    <w:p w:rsidR="003D0482" w:rsidRDefault="003D0482">
      <w:pPr>
        <w:pStyle w:val="ConsPlusNormal"/>
        <w:spacing w:before="220"/>
        <w:ind w:firstLine="540"/>
        <w:jc w:val="both"/>
      </w:pPr>
      <w:r>
        <w:t xml:space="preserve">11. </w:t>
      </w:r>
      <w:hyperlink w:anchor="P5246" w:history="1">
        <w:r>
          <w:rPr>
            <w:color w:val="0000FF"/>
          </w:rPr>
          <w:t>Перечень</w:t>
        </w:r>
      </w:hyperlink>
      <w:r>
        <w:t xml:space="preserve"> медицинских организаций, участвующих в реализации Программы, в том числе территориальной программы обязательного медицинского страхования, определен в приложении N 3 к Программе.</w:t>
      </w:r>
    </w:p>
    <w:p w:rsidR="003D0482" w:rsidRDefault="003D0482">
      <w:pPr>
        <w:pStyle w:val="ConsPlusNormal"/>
        <w:spacing w:before="220"/>
        <w:ind w:firstLine="540"/>
        <w:jc w:val="both"/>
      </w:pPr>
      <w:r>
        <w:t xml:space="preserve">12. Реестр медицинских организаций, осуществляющих деятельность в сфере обязательного медицинского страхования (далее - Реестр), </w:t>
      </w:r>
      <w:proofErr w:type="gramStart"/>
      <w:r>
        <w:t>ведется территориальным фондом обязательного медицинского страхования Республики Коми и размещается</w:t>
      </w:r>
      <w:proofErr w:type="gramEnd"/>
      <w:r>
        <w:t xml:space="preserve"> на официальном сайте территориального фонда обязательного медицинского страхования Республики Коми в информационно-телекоммуникационной сети "Интернет".</w:t>
      </w:r>
    </w:p>
    <w:p w:rsidR="003D0482" w:rsidRDefault="003D0482">
      <w:pPr>
        <w:pStyle w:val="ConsPlusNormal"/>
      </w:pPr>
    </w:p>
    <w:p w:rsidR="003D0482" w:rsidRDefault="003D0482">
      <w:pPr>
        <w:pStyle w:val="ConsPlusTitle"/>
        <w:jc w:val="center"/>
        <w:outlineLvl w:val="1"/>
      </w:pPr>
      <w:r>
        <w:t>VI. Условия предоставления медицинской помощи</w:t>
      </w:r>
    </w:p>
    <w:p w:rsidR="003D0482" w:rsidRDefault="003D0482">
      <w:pPr>
        <w:pStyle w:val="ConsPlusTitle"/>
        <w:jc w:val="center"/>
      </w:pPr>
      <w:r>
        <w:t>в медицинских организациях</w:t>
      </w:r>
    </w:p>
    <w:p w:rsidR="003D0482" w:rsidRDefault="003D0482">
      <w:pPr>
        <w:pStyle w:val="ConsPlusNormal"/>
      </w:pPr>
    </w:p>
    <w:p w:rsidR="003D0482" w:rsidRDefault="003D0482">
      <w:pPr>
        <w:pStyle w:val="ConsPlusNormal"/>
        <w:ind w:firstLine="540"/>
        <w:jc w:val="both"/>
      </w:pPr>
      <w:r>
        <w:t>1. Условия предоставления амбулаторно-поликлинической медицинской помощи:</w:t>
      </w:r>
    </w:p>
    <w:p w:rsidR="003D0482" w:rsidRDefault="003D0482">
      <w:pPr>
        <w:pStyle w:val="ConsPlusNormal"/>
        <w:spacing w:before="220"/>
        <w:ind w:firstLine="540"/>
        <w:jc w:val="both"/>
      </w:pPr>
      <w:r>
        <w:t>1) определение лечащим врачом объема диагностических и лечебных мероприятий для конкретного пациента;</w:t>
      </w:r>
    </w:p>
    <w:p w:rsidR="003D0482" w:rsidRDefault="003D0482">
      <w:pPr>
        <w:pStyle w:val="ConsPlusNormal"/>
        <w:spacing w:before="220"/>
        <w:ind w:firstLine="540"/>
        <w:jc w:val="both"/>
      </w:pPr>
      <w:proofErr w:type="gramStart"/>
      <w:r>
        <w:t>2) оказание первичной медико-санитарной помощи в неотложной форме - не более 2 часов с момента обращения пациента в медицинскую организацию, наличие очередности (в соответствии с "листом ожидания" по видам медицинской помощи и диагностических исследований) консультаций врачей-специалистов - не более 14 календарных дней со дня обращения пациента в медицинскую организацию, сроки проведения лабораторных исследований и диагностических инструментальных исследований (рентгенографические исследования, включая маммографию, функциональная</w:t>
      </w:r>
      <w:proofErr w:type="gramEnd"/>
      <w:r>
        <w:t xml:space="preserve"> диагностика, ультразвуковые </w:t>
      </w:r>
      <w:r>
        <w:lastRenderedPageBreak/>
        <w:t xml:space="preserve">исследования), а также сроки установления диагноза онкологического заболевания - не более 14 календарных дней со дня назначения; в консультативно-диагностических центрах и диспансерах - не более 10 рабочих дней со дня обращения; компьютерная томография (включая однофотонную эмиссионную компьютерную томографию), магнитно-резонансная томография, ангиография - не более 30 календарных дней со дня назначения, для пациентов с онкологическими заболеваниями - 14 </w:t>
      </w:r>
      <w:proofErr w:type="gramStart"/>
      <w:r>
        <w:t>календарный</w:t>
      </w:r>
      <w:proofErr w:type="gramEnd"/>
      <w:r>
        <w:t xml:space="preserve"> дней со дня назначения. Срок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3D0482" w:rsidRDefault="003D0482">
      <w:pPr>
        <w:pStyle w:val="ConsPlusNormal"/>
        <w:jc w:val="both"/>
      </w:pPr>
      <w:r>
        <w:t xml:space="preserve">(в ред. </w:t>
      </w:r>
      <w:hyperlink r:id="rId49"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3) оказание медицинской помощи на дому при невозможности пациента посетить медицинскую организацию по состоянию здоровья, при этом оказание медицинской помощи на дому не учитывается как консультативный прием;</w:t>
      </w:r>
    </w:p>
    <w:p w:rsidR="003D0482" w:rsidRDefault="003D0482">
      <w:pPr>
        <w:pStyle w:val="ConsPlusNormal"/>
        <w:spacing w:before="220"/>
        <w:ind w:firstLine="540"/>
        <w:jc w:val="both"/>
      </w:pPr>
      <w:r>
        <w:t>4) определение показаний к лечению пациента в круглосуточном стационаре, стационарах дневного пребывания всех типов, в больнице (отделении) сестринского ухода лечащим врачом;</w:t>
      </w:r>
    </w:p>
    <w:p w:rsidR="003D0482" w:rsidRDefault="003D0482">
      <w:pPr>
        <w:pStyle w:val="ConsPlusNormal"/>
        <w:spacing w:before="220"/>
        <w:ind w:firstLine="540"/>
        <w:jc w:val="both"/>
      </w:pPr>
      <w:r>
        <w:t>5) направление пациента на консультацию, обследование, лечение в другие медицинские организации;</w:t>
      </w:r>
    </w:p>
    <w:p w:rsidR="003D0482" w:rsidRDefault="003D0482">
      <w:pPr>
        <w:pStyle w:val="ConsPlusNormal"/>
        <w:jc w:val="both"/>
      </w:pPr>
      <w:r>
        <w:t xml:space="preserve">(в ред. </w:t>
      </w:r>
      <w:hyperlink r:id="rId50"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6) 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3D0482" w:rsidRDefault="003D0482">
      <w:pPr>
        <w:pStyle w:val="ConsPlusNormal"/>
        <w:jc w:val="both"/>
      </w:pPr>
      <w:r>
        <w:t xml:space="preserve">(пп. 6 </w:t>
      </w:r>
      <w:proofErr w:type="gramStart"/>
      <w:r>
        <w:t>введен</w:t>
      </w:r>
      <w:proofErr w:type="gramEnd"/>
      <w:r>
        <w:t xml:space="preserve"> </w:t>
      </w:r>
      <w:hyperlink r:id="rId51"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7) для проведения профилактических мероприятий:</w:t>
      </w:r>
    </w:p>
    <w:p w:rsidR="003D0482" w:rsidRDefault="003D0482">
      <w:pPr>
        <w:pStyle w:val="ConsPlusNormal"/>
        <w:spacing w:before="220"/>
        <w:ind w:firstLine="540"/>
        <w:jc w:val="both"/>
      </w:pPr>
      <w:r>
        <w:t>а) медицинские организации предусматривают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rsidR="003D0482" w:rsidRDefault="003D0482">
      <w:pPr>
        <w:pStyle w:val="ConsPlusNormal"/>
        <w:spacing w:before="220"/>
        <w:ind w:firstLine="540"/>
        <w:jc w:val="both"/>
      </w:pPr>
      <w:r>
        <w:t>б) 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rsidR="003D0482" w:rsidRDefault="003D0482">
      <w:pPr>
        <w:pStyle w:val="ConsPlusNormal"/>
        <w:spacing w:before="220"/>
        <w:ind w:firstLine="540"/>
        <w:jc w:val="both"/>
      </w:pPr>
      <w:r>
        <w:t xml:space="preserve">в) оплата труда медицинских работников, участвующих в проведении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w:t>
      </w:r>
      <w:proofErr w:type="gramStart"/>
      <w:r>
        <w:t>работы</w:t>
      </w:r>
      <w:proofErr w:type="gramEnd"/>
      <w:r>
        <w:t xml:space="preserve"> за пределами установленной для них продолжительности рабочего времени;</w:t>
      </w:r>
    </w:p>
    <w:p w:rsidR="003D0482" w:rsidRDefault="003D0482">
      <w:pPr>
        <w:pStyle w:val="ConsPlusNormal"/>
        <w:spacing w:before="220"/>
        <w:ind w:firstLine="540"/>
        <w:jc w:val="both"/>
      </w:pPr>
      <w:r>
        <w:t>г) информация о медицинских организациях, на базе которых граждане могут пройти профилактические медицинские осмотры, включая диспансеризацию, размещается на официальном сайте Министерства здравоохранения Республики Коми в информационно-телекоммуникационной сети "Интернет".</w:t>
      </w:r>
    </w:p>
    <w:p w:rsidR="003D0482" w:rsidRDefault="003D0482">
      <w:pPr>
        <w:pStyle w:val="ConsPlusNormal"/>
        <w:jc w:val="both"/>
      </w:pPr>
      <w:r>
        <w:t xml:space="preserve">(пп. 7 </w:t>
      </w:r>
      <w:proofErr w:type="gramStart"/>
      <w:r>
        <w:t>введен</w:t>
      </w:r>
      <w:proofErr w:type="gramEnd"/>
      <w:r>
        <w:t xml:space="preserve"> </w:t>
      </w:r>
      <w:hyperlink r:id="rId52"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2. Условия оказания стационарной медицинской помощи:</w:t>
      </w:r>
    </w:p>
    <w:p w:rsidR="003D0482" w:rsidRDefault="003D0482">
      <w:pPr>
        <w:pStyle w:val="ConsPlusNormal"/>
        <w:spacing w:before="220"/>
        <w:ind w:firstLine="540"/>
        <w:jc w:val="both"/>
      </w:pPr>
      <w:r>
        <w:t>1) направление пациента на госпитализацию в плановом порядке в соответствии с клиническими показаниями, требующими госпитального режима, активной терапии и круглосуточного наблюдения, проведения обследования в стационарных условиях для уточнения диагноза заболевания - лечащим врачом, комиссией по постановке граждан на воинский учет, призывной комиссией или начальником отдела военного комиссариата;</w:t>
      </w:r>
    </w:p>
    <w:p w:rsidR="003D0482" w:rsidRDefault="003D0482">
      <w:pPr>
        <w:pStyle w:val="ConsPlusNormal"/>
        <w:spacing w:before="220"/>
        <w:ind w:firstLine="540"/>
        <w:jc w:val="both"/>
      </w:pPr>
      <w:r>
        <w:lastRenderedPageBreak/>
        <w:t>2) наличие очередности на плановую госпитализацию со сроком ожидания не более 30 календарных дней с момента выдачи лечащим врачом направления на госпитализацию (при условии обращения пациента за госпитализацией в рекомендуемые лечащим врачом сроки) в соответствии с "листом ожидания госпитализации" (за исключением высокотехнологичной медицинской помощи и восстановительного лечения, эндопротезирования); а для пациентов с онкологическими заболеваниями - не более 14 календарных дней с момента гистологической верификации опухоли или с момента установления диагноза заболевания (состояния);</w:t>
      </w:r>
    </w:p>
    <w:p w:rsidR="003D0482" w:rsidRDefault="003D0482">
      <w:pPr>
        <w:pStyle w:val="ConsPlusNormal"/>
        <w:spacing w:before="220"/>
        <w:ind w:firstLine="540"/>
        <w:jc w:val="both"/>
      </w:pPr>
      <w:proofErr w:type="gramStart"/>
      <w:r>
        <w:t>3) в медицинских организациях, оказывающих специализированную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roofErr w:type="gramEnd"/>
    </w:p>
    <w:p w:rsidR="003D0482" w:rsidRDefault="003D0482">
      <w:pPr>
        <w:pStyle w:val="ConsPlusNormal"/>
        <w:spacing w:before="220"/>
        <w:ind w:firstLine="540"/>
        <w:jc w:val="both"/>
      </w:pPr>
      <w:r>
        <w:t xml:space="preserve">4) в случае госпитализации больных с заболеваниями и состояниями, требующими оказания медицинской помощи в экстренной форме, диагностические исследования, необходимые для оценки состояния больного и уточнения клинического диагноза, должны быть проведены в пределах первого часа нахождения больного в стационаре. </w:t>
      </w:r>
      <w:proofErr w:type="gramStart"/>
      <w:r>
        <w:t>Мероприятия для лечения заболевания, включая назначение лекарственных препаратов, начинаются с первых минут поступления больного в стационар;</w:t>
      </w:r>
      <w:proofErr w:type="gramEnd"/>
    </w:p>
    <w:p w:rsidR="003D0482" w:rsidRDefault="003D0482">
      <w:pPr>
        <w:pStyle w:val="ConsPlusNormal"/>
        <w:spacing w:before="220"/>
        <w:ind w:firstLine="540"/>
        <w:jc w:val="both"/>
      </w:pPr>
      <w:r>
        <w:t>5) решение о назначении того или иного вмешательства, диагностических исследований, лекарственных препаратов, указанных в стандарте медицинской помощи, принимается лечащим врачом с учетом состояния больного, течения заболевания, фиксируется в первичной медицинской документации (медицинской карте стационарного больного) и подтверждается наличием письменного согласия пациента;</w:t>
      </w:r>
    </w:p>
    <w:p w:rsidR="003D0482" w:rsidRDefault="003D0482">
      <w:pPr>
        <w:pStyle w:val="ConsPlusNormal"/>
        <w:spacing w:before="220"/>
        <w:ind w:firstLine="540"/>
        <w:jc w:val="both"/>
      </w:pPr>
      <w:r>
        <w:t>6) проведение хирургических операций преимущественно эндоскопическими методами при наличии условий и отсутствии противопоказаний;</w:t>
      </w:r>
    </w:p>
    <w:p w:rsidR="003D0482" w:rsidRDefault="003D0482">
      <w:pPr>
        <w:pStyle w:val="ConsPlusNormal"/>
        <w:spacing w:before="220"/>
        <w:ind w:firstLine="540"/>
        <w:jc w:val="both"/>
      </w:pPr>
      <w:r>
        <w:t>7) возможность размещения больных в палатах общего типа с количеством мест в палате не более 6;</w:t>
      </w:r>
    </w:p>
    <w:p w:rsidR="003D0482" w:rsidRDefault="003D0482">
      <w:pPr>
        <w:pStyle w:val="ConsPlusNormal"/>
        <w:spacing w:before="220"/>
        <w:ind w:firstLine="540"/>
        <w:jc w:val="both"/>
      </w:pPr>
      <w:r>
        <w:t xml:space="preserve">8) размещение пациентов в маломестных палатах (боксах) по медицинским и (или) эпидемиологическим показаниям (согласно </w:t>
      </w:r>
      <w:hyperlink w:anchor="P6174" w:history="1">
        <w:r>
          <w:rPr>
            <w:color w:val="0000FF"/>
          </w:rPr>
          <w:t>приложению N 10</w:t>
        </w:r>
      </w:hyperlink>
      <w:r>
        <w:t xml:space="preserve"> к Программе);</w:t>
      </w:r>
    </w:p>
    <w:p w:rsidR="003D0482" w:rsidRDefault="003D0482">
      <w:pPr>
        <w:pStyle w:val="ConsPlusNormal"/>
        <w:spacing w:before="220"/>
        <w:ind w:firstLine="540"/>
        <w:jc w:val="both"/>
      </w:pPr>
      <w:r>
        <w:t>9) предоставление поста индивидуального ухода по медицинским показаниям;</w:t>
      </w:r>
    </w:p>
    <w:p w:rsidR="003D0482" w:rsidRDefault="003D0482">
      <w:pPr>
        <w:pStyle w:val="ConsPlusNormal"/>
        <w:spacing w:before="220"/>
        <w:ind w:firstLine="540"/>
        <w:jc w:val="both"/>
      </w:pPr>
      <w:r>
        <w:t>10) предоставление возможности одному из родителей или иному члену семьи, по усмотрению родителей, находиться вместе с больным ребенком в возрасте до четырех лет для индивидуального ухода, а с детьми старше четырех лет - при наличии медицинских показаний;</w:t>
      </w:r>
    </w:p>
    <w:p w:rsidR="003D0482" w:rsidRDefault="003D0482">
      <w:pPr>
        <w:pStyle w:val="ConsPlusNormal"/>
        <w:spacing w:before="220"/>
        <w:ind w:firstLine="540"/>
        <w:jc w:val="both"/>
      </w:pPr>
      <w:r>
        <w:t>11) предоставление спального места и питания при совместном нахождении одного из родителей или иного законного представителя в медицинской организации в стационарных условиях с ребенком до достижения возраста четырех лет, а с ребенком старше указанного возраста - при наличии медицинских показаний для ухода;</w:t>
      </w:r>
    </w:p>
    <w:p w:rsidR="003D0482" w:rsidRDefault="003D0482">
      <w:pPr>
        <w:pStyle w:val="ConsPlusNormal"/>
        <w:spacing w:before="220"/>
        <w:ind w:firstLine="540"/>
        <w:jc w:val="both"/>
      </w:pPr>
      <w:r>
        <w:t xml:space="preserve">12) обеспечение лечебным питанием пациентов, медицинская помощь которым оказывается на </w:t>
      </w:r>
      <w:proofErr w:type="gramStart"/>
      <w:r>
        <w:t>койках</w:t>
      </w:r>
      <w:proofErr w:type="gramEnd"/>
      <w:r>
        <w:t xml:space="preserve"> круглосуточного пребывания, с первого дня госпитализации;</w:t>
      </w:r>
    </w:p>
    <w:p w:rsidR="003D0482" w:rsidRDefault="003D0482">
      <w:pPr>
        <w:pStyle w:val="ConsPlusNormal"/>
        <w:spacing w:before="220"/>
        <w:ind w:firstLine="540"/>
        <w:jc w:val="both"/>
      </w:pPr>
      <w:r>
        <w:t xml:space="preserve">13) обеспечение лечебным питанием пациентов, медицинская помощь которым оказывается на </w:t>
      </w:r>
      <w:proofErr w:type="gramStart"/>
      <w:r>
        <w:t>койках</w:t>
      </w:r>
      <w:proofErr w:type="gramEnd"/>
      <w:r>
        <w:t xml:space="preserve"> дневных стационаров при стационарном учреждении психиатрического профиля;</w:t>
      </w:r>
    </w:p>
    <w:p w:rsidR="003D0482" w:rsidRDefault="003D0482">
      <w:pPr>
        <w:pStyle w:val="ConsPlusNormal"/>
        <w:spacing w:before="220"/>
        <w:ind w:firstLine="540"/>
        <w:jc w:val="both"/>
      </w:pPr>
      <w:r>
        <w:t xml:space="preserve">14) определение объема диагностических и лечебных мероприятий для конкретного </w:t>
      </w:r>
      <w:r>
        <w:lastRenderedPageBreak/>
        <w:t>пациента лечащим врачом.</w:t>
      </w:r>
    </w:p>
    <w:p w:rsidR="003D0482" w:rsidRDefault="003D0482">
      <w:pPr>
        <w:pStyle w:val="ConsPlusNormal"/>
        <w:spacing w:before="220"/>
        <w:ind w:firstLine="540"/>
        <w:jc w:val="both"/>
      </w:pPr>
      <w:r>
        <w:t>3. В целях выполнения порядков оказания медицинской помощи и стандартов медицинской помощи, утвержденных уполномоченным федеральным органом исполнительной власти, в случае необходимости проведения пациенту диагностических исследований (при отсутствии возможности их проведения медицинской организацией, оказывающей медицинскую помощь пациенту) транспортные услуги при сопровождении медицинским работником пациента, находящегося на лечении в стационарных условиях, оказываются:</w:t>
      </w:r>
    </w:p>
    <w:p w:rsidR="003D0482" w:rsidRDefault="003D0482">
      <w:pPr>
        <w:pStyle w:val="ConsPlusNormal"/>
        <w:spacing w:before="220"/>
        <w:ind w:firstLine="540"/>
        <w:jc w:val="both"/>
      </w:pPr>
      <w:r>
        <w:t>1) санитарным транспортом за счет медицинской организации, в которой отсутствуют необходимые диагностические возможности. Медицинское сопровождение при этом обеспечивается также указанной выше медицинской организацией;</w:t>
      </w:r>
    </w:p>
    <w:p w:rsidR="003D0482" w:rsidRDefault="003D0482">
      <w:pPr>
        <w:pStyle w:val="ConsPlusNormal"/>
        <w:spacing w:before="220"/>
        <w:ind w:firstLine="540"/>
        <w:jc w:val="both"/>
      </w:pPr>
      <w:r>
        <w:t>2) в случае необходимости перевозки пациента транспортом, требующим специального медицинского оборудования, аппаратуры слежения, специального персонала, обученного оказанию скорой (неотложной) медицинской помощи, транспортные услуги могут предоставляться службой (подразделениями) скорой (неотложной), в том числе скорой специализированной, медицинской помощи.</w:t>
      </w:r>
    </w:p>
    <w:p w:rsidR="003D0482" w:rsidRDefault="003D0482">
      <w:pPr>
        <w:pStyle w:val="ConsPlusNormal"/>
        <w:spacing w:before="220"/>
        <w:ind w:firstLine="540"/>
        <w:jc w:val="both"/>
      </w:pPr>
      <w:r>
        <w:t>При невозможности проведения показанных специальных методов диагностики и лечения в медицинской организации, куда был госпитализирован больной, после стабилизации состояния пациент в максимально короткий срок переводится в ту медицинскую организацию, где необходимые медицинские услуги могут быть проведены в полном объеме. Госпитализация больного в стационар, перевод из одной медицинской организации в другую осуществляются за счет переводящей медицинской организации в соответствии с порядками оказания медицинской помощи по соответствующему профилю (медицинская эвакуация), за исключением случаев, требующих медицинской эвакуации с применением специализированной (санитарно-авиационной) скорой помощи.</w:t>
      </w:r>
    </w:p>
    <w:p w:rsidR="003D0482" w:rsidRDefault="003D0482">
      <w:pPr>
        <w:pStyle w:val="ConsPlusNormal"/>
        <w:spacing w:before="220"/>
        <w:ind w:firstLine="540"/>
        <w:jc w:val="both"/>
      </w:pPr>
      <w:r>
        <w:t xml:space="preserve">4. Граждане при обращении за медицинской помощью, оказываемой при реализации территориальной программы обязательного медицинского страхования, обязаны предъявить полис обязательного медицинского страхования, за исключением случая, указанного в </w:t>
      </w:r>
      <w:hyperlink w:anchor="P292" w:history="1">
        <w:r>
          <w:rPr>
            <w:color w:val="0000FF"/>
          </w:rPr>
          <w:t>пункте 5</w:t>
        </w:r>
      </w:hyperlink>
      <w:r>
        <w:t xml:space="preserve"> настоящего раздела.</w:t>
      </w:r>
    </w:p>
    <w:p w:rsidR="003D0482" w:rsidRDefault="003D0482">
      <w:pPr>
        <w:pStyle w:val="ConsPlusNormal"/>
        <w:spacing w:before="220"/>
        <w:ind w:firstLine="540"/>
        <w:jc w:val="both"/>
      </w:pPr>
      <w:bookmarkStart w:id="6" w:name="P292"/>
      <w:bookmarkEnd w:id="6"/>
      <w:r>
        <w:t>5. Оказание скорой медицинской помощи осуществляется независимо от наличия у пациента полиса обязательного медицинского страхования, документов, удостоверяющих личность, и регистрации по месту жительства (месту пребывания) на территории Республики Коми.</w:t>
      </w:r>
    </w:p>
    <w:p w:rsidR="003D0482" w:rsidRDefault="003D0482">
      <w:pPr>
        <w:pStyle w:val="ConsPlusNormal"/>
        <w:spacing w:before="220"/>
        <w:ind w:firstLine="540"/>
        <w:jc w:val="both"/>
      </w:pPr>
      <w:r>
        <w:t xml:space="preserve">6. </w:t>
      </w:r>
      <w:proofErr w:type="gramStart"/>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где базируются станции (отделения, филиалы отделений, посты, трассовые пункты) скорой медицинской помощи, а также для населенных пунктов, расположенных в радиусе территории обслуживания до 20 км от мест базирования станций (отделений, филиалов отделений</w:t>
      </w:r>
      <w:proofErr w:type="gramEnd"/>
      <w:r>
        <w:t>, постов, трассовых пунктов) скорой медицинской помощи.</w:t>
      </w:r>
    </w:p>
    <w:p w:rsidR="003D0482" w:rsidRDefault="003D0482">
      <w:pPr>
        <w:pStyle w:val="ConsPlusNormal"/>
        <w:spacing w:before="220"/>
        <w:ind w:firstLine="540"/>
        <w:jc w:val="both"/>
      </w:pPr>
      <w:r>
        <w:t>В случае нахождения пациентов на расстоянии длины радиуса территории обслуживания более 20 км от места базирования станций (отделений, филиалов отделений, постов, трассовых пунктов) скорой медицинской помощи время доезда до пациента бригад скорой медицинской помощи при оказании скорой медицинской помощи в экстренной форме определяется в соответствии со следующими критериями:</w:t>
      </w:r>
    </w:p>
    <w:p w:rsidR="003D0482" w:rsidRDefault="003D0482">
      <w:pPr>
        <w:pStyle w:val="ConsPlusNormal"/>
        <w:spacing w:before="220"/>
        <w:ind w:firstLine="540"/>
        <w:jc w:val="both"/>
      </w:pPr>
      <w:proofErr w:type="gramStart"/>
      <w:r>
        <w:t xml:space="preserve">1) с учетом транспортной доступности, включающей транспортное сообщение по автомобильным дорогам с твердым покрытием, с грунтовым покрытием, формированием ледовых переправ в зимний период, время доезда бригад скорой медицинской помощи при </w:t>
      </w:r>
      <w:r>
        <w:lastRenderedPageBreak/>
        <w:t>оказании скорой медицинской помощи в экстренной форме от места базирования станций (отделений, филиалов отделений, постов, трассовых пунктов) скорой медицинской помощи до места нахождения пациента, отдаленного от места базирования станций скорой</w:t>
      </w:r>
      <w:proofErr w:type="gramEnd"/>
      <w:r>
        <w:t xml:space="preserve"> медицинской помощи на расстоянии от 20 до 40 км, не должно превышать 40 минут, на расстоянии от 40 до 60 км, - 60 минут, на расстоянии от 60 до 80 км, - 90 минут, на расстояние </w:t>
      </w:r>
      <w:proofErr w:type="gramStart"/>
      <w:r>
        <w:t>от</w:t>
      </w:r>
      <w:proofErr w:type="gramEnd"/>
      <w:r>
        <w:t xml:space="preserve"> 80 </w:t>
      </w:r>
      <w:proofErr w:type="gramStart"/>
      <w:r>
        <w:t>до</w:t>
      </w:r>
      <w:proofErr w:type="gramEnd"/>
      <w:r>
        <w:t xml:space="preserve"> 100 км, - 120 минут;</w:t>
      </w:r>
    </w:p>
    <w:p w:rsidR="003D0482" w:rsidRDefault="003D0482">
      <w:pPr>
        <w:pStyle w:val="ConsPlusNormal"/>
        <w:spacing w:before="220"/>
        <w:ind w:firstLine="540"/>
        <w:jc w:val="both"/>
      </w:pPr>
      <w:r>
        <w:t>2) при наличии препятствий при движении автомобиля скорой медицинской помощи: железнодорожных переездов (при условии движения по ним железнодорожного транспорта), паромных переправ через водные преграды, время доезда бригад скорой медицинской помощи до пациента увеличивается на время, необходимое для пересечения вышеуказанных препятствий;</w:t>
      </w:r>
    </w:p>
    <w:p w:rsidR="003D0482" w:rsidRDefault="003D0482">
      <w:pPr>
        <w:pStyle w:val="ConsPlusNormal"/>
        <w:spacing w:before="220"/>
        <w:ind w:firstLine="540"/>
        <w:jc w:val="both"/>
      </w:pPr>
      <w:r>
        <w:t>3) при необходимости дополнительного использования иного транспорта (водного, железнодорожного, авиационного) для доставки бригад скорой медицинской помощи время доезда до пациента бригады скорой медицинской помощи увеличивается на время подготовки иного транспорта к движению и время передвижения иного транспорта.</w:t>
      </w:r>
    </w:p>
    <w:p w:rsidR="003D0482" w:rsidRDefault="003D0482">
      <w:pPr>
        <w:pStyle w:val="ConsPlusNormal"/>
        <w:spacing w:before="220"/>
        <w:ind w:firstLine="540"/>
        <w:jc w:val="both"/>
      </w:pPr>
      <w:r>
        <w:t>7. Условия оказания паллиативной медицинской помощи:</w:t>
      </w:r>
    </w:p>
    <w:p w:rsidR="003D0482" w:rsidRDefault="003D0482">
      <w:pPr>
        <w:pStyle w:val="ConsPlusNormal"/>
        <w:spacing w:before="220"/>
        <w:ind w:firstLine="540"/>
        <w:jc w:val="both"/>
      </w:pPr>
      <w:r>
        <w:t>1) медицинская организация, к которой пациент прикреплен для получения первичной медико-санитарной помощи:</w:t>
      </w:r>
    </w:p>
    <w:p w:rsidR="003D0482" w:rsidRDefault="003D0482">
      <w:pPr>
        <w:pStyle w:val="ConsPlusNormal"/>
        <w:spacing w:before="220"/>
        <w:ind w:firstLine="540"/>
        <w:jc w:val="both"/>
      </w:pPr>
      <w:proofErr w:type="gramStart"/>
      <w:r>
        <w:t>а)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roofErr w:type="gramEnd"/>
    </w:p>
    <w:p w:rsidR="003D0482" w:rsidRDefault="003D0482">
      <w:pPr>
        <w:pStyle w:val="ConsPlusNormal"/>
        <w:spacing w:before="220"/>
        <w:ind w:firstLine="540"/>
        <w:jc w:val="both"/>
      </w:pPr>
      <w:r>
        <w:t>б) организует обеспечение пациента, в том числе на дому, медицинскими изделиями, расходными материалами и лекарственными препаратами в соответствии с порядками оказания паллиативной медицинской помощи взрослому населению и детям;</w:t>
      </w:r>
    </w:p>
    <w:p w:rsidR="003D0482" w:rsidRDefault="003D0482">
      <w:pPr>
        <w:pStyle w:val="ConsPlusNormal"/>
        <w:spacing w:before="220"/>
        <w:ind w:firstLine="540"/>
        <w:jc w:val="both"/>
      </w:pPr>
      <w:r>
        <w:t xml:space="preserve">в) организует </w:t>
      </w:r>
      <w:proofErr w:type="gramStart"/>
      <w:r>
        <w:t>контроль за</w:t>
      </w:r>
      <w:proofErr w:type="gramEnd"/>
      <w:r>
        <w:t xml:space="preserve"> использованием пациентом медицинских изделий и их техническое обслуживание;</w:t>
      </w:r>
    </w:p>
    <w:p w:rsidR="003D0482" w:rsidRDefault="003D0482">
      <w:pPr>
        <w:pStyle w:val="ConsPlusNormal"/>
        <w:spacing w:before="220"/>
        <w:ind w:firstLine="540"/>
        <w:jc w:val="both"/>
      </w:pPr>
      <w:proofErr w:type="gramStart"/>
      <w:r>
        <w:t xml:space="preserve">2)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53" w:history="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w:t>
      </w:r>
      <w:proofErr w:type="gramEnd"/>
      <w:r>
        <w:t xml:space="preserve">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D0482" w:rsidRDefault="003D0482">
      <w:pPr>
        <w:pStyle w:val="ConsPlusNormal"/>
        <w:spacing w:before="220"/>
        <w:ind w:firstLine="540"/>
        <w:jc w:val="both"/>
      </w:pPr>
      <w:proofErr w:type="gramStart"/>
      <w:r>
        <w:t>3) 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w:t>
      </w:r>
      <w:proofErr w:type="gramEnd"/>
      <w:r>
        <w:t>,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3D0482" w:rsidRDefault="003D0482">
      <w:pPr>
        <w:pStyle w:val="ConsPlusNormal"/>
        <w:jc w:val="both"/>
      </w:pPr>
      <w:r>
        <w:lastRenderedPageBreak/>
        <w:t xml:space="preserve">(п. 7 в ред. </w:t>
      </w:r>
      <w:hyperlink r:id="rId54"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8. Во всех основных подразделениях медицинской организации на видном месте помещается доступная наглядная информация:</w:t>
      </w:r>
    </w:p>
    <w:p w:rsidR="003D0482" w:rsidRDefault="003D0482">
      <w:pPr>
        <w:pStyle w:val="ConsPlusNormal"/>
        <w:spacing w:before="220"/>
        <w:ind w:firstLine="540"/>
        <w:jc w:val="both"/>
      </w:pPr>
      <w:r>
        <w:t>а) полное и сокращенное наименование юридического лица, его ведомственная принадлежность, местонахождение, режим работы - рядом с каждым предназначенным для граждан входом в здание медицинской организации, у регистратуры в амбулаторно-поликлинических подразделениях, в приемном отделении и холле для посетителей в стационарах;</w:t>
      </w:r>
    </w:p>
    <w:p w:rsidR="003D0482" w:rsidRDefault="003D0482">
      <w:pPr>
        <w:pStyle w:val="ConsPlusNormal"/>
        <w:spacing w:before="220"/>
        <w:ind w:firstLine="540"/>
        <w:jc w:val="both"/>
      </w:pPr>
      <w:r>
        <w:t>б) копия лицензии на право осуществления медицинской деятельности с указанием перечня разрешенных работ и услуг;</w:t>
      </w:r>
    </w:p>
    <w:p w:rsidR="003D0482" w:rsidRDefault="003D0482">
      <w:pPr>
        <w:pStyle w:val="ConsPlusNormal"/>
        <w:spacing w:before="220"/>
        <w:ind w:firstLine="540"/>
        <w:jc w:val="both"/>
      </w:pPr>
      <w:r>
        <w:t xml:space="preserve">в) права пациента, предусмотренные Федеральным </w:t>
      </w:r>
      <w:hyperlink r:id="rId55" w:history="1">
        <w:r>
          <w:rPr>
            <w:color w:val="0000FF"/>
          </w:rPr>
          <w:t>законом</w:t>
        </w:r>
      </w:hyperlink>
      <w:r>
        <w:t xml:space="preserve"> от 21 ноября 2011 г. N 323-ФЗ "Об основах охраны здоровья граждан в Российской Федерации", - у регистратуры (амбулаторно-поликлиническое учреждение), в приемном отделении и холле для посетителей (стационар), у кабинетов администрации;</w:t>
      </w:r>
    </w:p>
    <w:p w:rsidR="003D0482" w:rsidRDefault="003D0482">
      <w:pPr>
        <w:pStyle w:val="ConsPlusNormal"/>
        <w:spacing w:before="220"/>
        <w:ind w:firstLine="540"/>
        <w:jc w:val="both"/>
      </w:pPr>
      <w:r>
        <w:t>г) часы работы служб медицинской организации и специалистов;</w:t>
      </w:r>
    </w:p>
    <w:p w:rsidR="003D0482" w:rsidRDefault="003D0482">
      <w:pPr>
        <w:pStyle w:val="ConsPlusNormal"/>
        <w:spacing w:before="220"/>
        <w:ind w:firstLine="540"/>
        <w:jc w:val="both"/>
      </w:pPr>
      <w:r>
        <w:t>д) перечень оказываемых бесплатно видов медицинской помощи;</w:t>
      </w:r>
    </w:p>
    <w:p w:rsidR="003D0482" w:rsidRDefault="003D0482">
      <w:pPr>
        <w:pStyle w:val="ConsPlusNormal"/>
        <w:spacing w:before="220"/>
        <w:ind w:firstLine="540"/>
        <w:jc w:val="both"/>
      </w:pPr>
      <w:r>
        <w:t>е) перечень платных медицинских услуг, их стоимость и порядок оказания;</w:t>
      </w:r>
    </w:p>
    <w:p w:rsidR="003D0482" w:rsidRDefault="003D0482">
      <w:pPr>
        <w:pStyle w:val="ConsPlusNormal"/>
        <w:spacing w:before="220"/>
        <w:ind w:firstLine="540"/>
        <w:jc w:val="both"/>
      </w:pPr>
      <w:r>
        <w:t>ж) правила пребывания пациента в медицинской организации;</w:t>
      </w:r>
    </w:p>
    <w:p w:rsidR="003D0482" w:rsidRDefault="003D0482">
      <w:pPr>
        <w:pStyle w:val="ConsPlusNormal"/>
        <w:spacing w:before="220"/>
        <w:ind w:firstLine="540"/>
        <w:jc w:val="both"/>
      </w:pPr>
      <w:r>
        <w:t>з) местонахождение и служебные телефоны вышестоящего органа управления медицинской организацией;</w:t>
      </w:r>
    </w:p>
    <w:p w:rsidR="003D0482" w:rsidRDefault="003D0482">
      <w:pPr>
        <w:pStyle w:val="ConsPlusNormal"/>
        <w:spacing w:before="220"/>
        <w:ind w:firstLine="540"/>
        <w:jc w:val="both"/>
      </w:pPr>
      <w:r>
        <w:t>и) наименование, местонахождение и телефоны страховых медицинских организаций, обеспечивающих обязательное медицинское страхование населения, прикрепленного к медицинской организации (обеспечивается страховыми медицинскими организациями).</w:t>
      </w:r>
    </w:p>
    <w:p w:rsidR="003D0482" w:rsidRDefault="003D0482">
      <w:pPr>
        <w:pStyle w:val="ConsPlusNormal"/>
        <w:spacing w:before="220"/>
        <w:ind w:firstLine="540"/>
        <w:jc w:val="both"/>
      </w:pPr>
      <w:r>
        <w:t>Информация о режиме работы, видах оказываемой медицинской помощи размещается медицинскими организациями на их официальных сайтах в информационно-телекоммуникационной сети "Интернет".</w:t>
      </w:r>
    </w:p>
    <w:p w:rsidR="003D0482" w:rsidRDefault="003D0482">
      <w:pPr>
        <w:pStyle w:val="ConsPlusNormal"/>
        <w:spacing w:before="220"/>
        <w:ind w:firstLine="540"/>
        <w:jc w:val="both"/>
      </w:pPr>
      <w:r>
        <w:t>9. Порядок предоставления пациенту (его представителям) информации о состоянии его здоровья и проводимом обследовании и лечении определяется законодательством Российской Федерации.</w:t>
      </w:r>
    </w:p>
    <w:p w:rsidR="003D0482" w:rsidRDefault="003D0482">
      <w:pPr>
        <w:pStyle w:val="ConsPlusNormal"/>
        <w:spacing w:before="220"/>
        <w:ind w:firstLine="540"/>
        <w:jc w:val="both"/>
      </w:pPr>
      <w:r>
        <w:t xml:space="preserve">10. </w:t>
      </w:r>
      <w:proofErr w:type="gramStart"/>
      <w:r>
        <w:t xml:space="preserve">Медицинская помощь инвалидам войн, гражданам, подвергшимся воздействию радиации вследствие чернобыльской катастрофы, и гражданам других категорий, предусмотренных </w:t>
      </w:r>
      <w:hyperlink r:id="rId56" w:history="1">
        <w:r>
          <w:rPr>
            <w:color w:val="0000FF"/>
          </w:rPr>
          <w:t>статьями 14</w:t>
        </w:r>
      </w:hyperlink>
      <w:r>
        <w:t xml:space="preserve"> - </w:t>
      </w:r>
      <w:hyperlink r:id="rId57" w:history="1">
        <w:r>
          <w:rPr>
            <w:color w:val="0000FF"/>
          </w:rPr>
          <w:t>19</w:t>
        </w:r>
      </w:hyperlink>
      <w:r>
        <w:t xml:space="preserve"> и </w:t>
      </w:r>
      <w:hyperlink r:id="rId58" w:history="1">
        <w:r>
          <w:rPr>
            <w:color w:val="0000FF"/>
          </w:rPr>
          <w:t>21</w:t>
        </w:r>
      </w:hyperlink>
      <w:r>
        <w:t xml:space="preserve"> Федерального закона от 12 января 1995 г. N 5-ФЗ "О ветеранах", </w:t>
      </w:r>
      <w:hyperlink r:id="rId59" w:history="1">
        <w:r>
          <w:rPr>
            <w:color w:val="0000FF"/>
          </w:rPr>
          <w:t>статьей 13</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w:t>
      </w:r>
      <w:hyperlink r:id="rId60" w:history="1">
        <w:r>
          <w:rPr>
            <w:color w:val="0000FF"/>
          </w:rPr>
          <w:t>Законом</w:t>
        </w:r>
      </w:hyperlink>
      <w:r>
        <w:t xml:space="preserve"> Республики Коми от</w:t>
      </w:r>
      <w:proofErr w:type="gramEnd"/>
      <w:r>
        <w:t xml:space="preserve"> 12 ноября 2004 г. N 55-РЗ "О социальной поддержке населения в Республике Коми" (далее - отдельные категории граждан), оказывается в медицинских организациях, расположенных на территории Республики Коми, в которых в порядке, установленном законодательством Российской Федерации, размещено государственное задание.</w:t>
      </w:r>
    </w:p>
    <w:p w:rsidR="003D0482" w:rsidRDefault="003D0482">
      <w:pPr>
        <w:pStyle w:val="ConsPlusNormal"/>
        <w:spacing w:before="220"/>
        <w:ind w:firstLine="540"/>
        <w:jc w:val="both"/>
      </w:pPr>
      <w:r>
        <w:t>Финансирование расходов, связанных с внеочередным оказанием медицинских услуг отдельным категориям граждан, осуществляется в соответствии с законодательством Российской Федерации.</w:t>
      </w:r>
    </w:p>
    <w:p w:rsidR="003D0482" w:rsidRDefault="003D0482">
      <w:pPr>
        <w:pStyle w:val="ConsPlusNormal"/>
        <w:spacing w:before="220"/>
        <w:ind w:firstLine="540"/>
        <w:jc w:val="both"/>
      </w:pPr>
      <w:r>
        <w:lastRenderedPageBreak/>
        <w:t xml:space="preserve">Направление отдельных категорий граждан для внеочередного получения медицинской помощи осуществляется медицинскими организациями, перечисленными в </w:t>
      </w:r>
      <w:hyperlink w:anchor="P5246" w:history="1">
        <w:r>
          <w:rPr>
            <w:color w:val="0000FF"/>
          </w:rPr>
          <w:t>приложении N 3</w:t>
        </w:r>
      </w:hyperlink>
      <w:r>
        <w:t xml:space="preserve"> к Программе, а также включенными в Реестр, по месту их жительства и работы, в том числе после выхода на пенсию.</w:t>
      </w:r>
    </w:p>
    <w:p w:rsidR="003D0482" w:rsidRDefault="003D0482">
      <w:pPr>
        <w:pStyle w:val="ConsPlusNormal"/>
        <w:spacing w:before="220"/>
        <w:ind w:firstLine="540"/>
        <w:jc w:val="both"/>
      </w:pPr>
      <w:r>
        <w:t xml:space="preserve">Медицинские организации на основании решения врачебных комиссий этих организаций направляют граждан с медицинским заключением в медицинские организации (в соответствии с их профилем), перечисленные в </w:t>
      </w:r>
      <w:hyperlink w:anchor="P5246" w:history="1">
        <w:r>
          <w:rPr>
            <w:color w:val="0000FF"/>
          </w:rPr>
          <w:t>приложении N 3</w:t>
        </w:r>
      </w:hyperlink>
      <w:r>
        <w:t xml:space="preserve"> к Программе, а также включенные в Реестр.</w:t>
      </w:r>
    </w:p>
    <w:p w:rsidR="003D0482" w:rsidRDefault="003D0482">
      <w:pPr>
        <w:pStyle w:val="ConsPlusNormal"/>
        <w:spacing w:before="220"/>
        <w:ind w:firstLine="540"/>
        <w:jc w:val="both"/>
      </w:pPr>
      <w:r>
        <w:t>Медицинские организации обеспечивают рассмотрение врачебными комиссиями этих организаций представленных медицинских документов гражданина или при необходимости осуществляют очную консультацию. Врачебной комиссией медицинской организации не позднее 14 календарных дней с даты поступления медицинских документов гражданина, а при очной консультации - не позднее 7 календарных дней с даты консультации принимается решение о приеме гражданина на лечение в эту организацию или о направлении в государственные медицинской организации Республики Коми для оказания специализированной помощи. В решении указывается дата предоставления медицинской помощи.</w:t>
      </w:r>
    </w:p>
    <w:p w:rsidR="003D0482" w:rsidRDefault="003D0482">
      <w:pPr>
        <w:pStyle w:val="ConsPlusNormal"/>
        <w:spacing w:before="220"/>
        <w:ind w:firstLine="540"/>
        <w:jc w:val="both"/>
      </w:pPr>
      <w:proofErr w:type="gramStart"/>
      <w:r>
        <w:t>Контроль за</w:t>
      </w:r>
      <w:proofErr w:type="gramEnd"/>
      <w:r>
        <w:t xml:space="preserve"> внеочередным оказанием медицинской помощи отдельным категориям граждан осуществляется Министерством здравоохранения Республики Коми.</w:t>
      </w:r>
    </w:p>
    <w:p w:rsidR="003D0482" w:rsidRDefault="003D0482">
      <w:pPr>
        <w:pStyle w:val="ConsPlusNormal"/>
        <w:spacing w:before="220"/>
        <w:ind w:firstLine="540"/>
        <w:jc w:val="both"/>
      </w:pPr>
      <w:r>
        <w:t>11. При оказании медицинской помощи в рамках Программы не подлежат оплате за счет личных средств граждан:</w:t>
      </w:r>
    </w:p>
    <w:p w:rsidR="003D0482" w:rsidRDefault="003D0482">
      <w:pPr>
        <w:pStyle w:val="ConsPlusNormal"/>
        <w:spacing w:before="220"/>
        <w:ind w:firstLine="540"/>
        <w:jc w:val="both"/>
      </w:pPr>
      <w:r>
        <w:t>1) оказание медицинских услуг, назначение и применение лекарственных средств,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3D0482" w:rsidRDefault="003D0482">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3D0482" w:rsidRDefault="003D0482">
      <w:pPr>
        <w:pStyle w:val="ConsPlusNormal"/>
        <w:spacing w:before="220"/>
        <w:ind w:firstLine="540"/>
        <w:jc w:val="both"/>
      </w:pPr>
      <w:r>
        <w:t>3) назначение и применение лекарственных препаратов и медицинских изделий, не входящих в соответствующий стандарт медицинской помощи, при наличии медицинских показаний (индивидуальная непереносимость, по жизненным показаниям) на основании решения врачебной комиссии, зафиксированного в медицинских документах пациента и журнале врачебной комиссии. Решение врачебной комиссии используется ответственными лицами медицинской организации при осуществлении процедуры закупки лекарственных средств и медицинских изделий;</w:t>
      </w:r>
    </w:p>
    <w:p w:rsidR="003D0482" w:rsidRDefault="003D0482">
      <w:pPr>
        <w:pStyle w:val="ConsPlusNormal"/>
        <w:spacing w:before="220"/>
        <w:ind w:firstLine="540"/>
        <w:jc w:val="both"/>
      </w:pPr>
      <w:r>
        <w:t>4)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3D0482" w:rsidRDefault="003D0482">
      <w:pPr>
        <w:pStyle w:val="ConsPlusNormal"/>
        <w:spacing w:before="220"/>
        <w:ind w:firstLine="540"/>
        <w:jc w:val="both"/>
      </w:pPr>
      <w:r>
        <w:t>5)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3D0482" w:rsidRDefault="003D0482">
      <w:pPr>
        <w:pStyle w:val="ConsPlusNormal"/>
        <w:spacing w:before="220"/>
        <w:ind w:firstLine="540"/>
        <w:jc w:val="both"/>
      </w:pPr>
      <w:r>
        <w:t>6)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D0482" w:rsidRDefault="003D0482">
      <w:pPr>
        <w:pStyle w:val="ConsPlusNormal"/>
        <w:spacing w:before="220"/>
        <w:ind w:firstLine="540"/>
        <w:jc w:val="both"/>
      </w:pPr>
      <w:r>
        <w:lastRenderedPageBreak/>
        <w:t>7)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3D0482" w:rsidRDefault="003D0482">
      <w:pPr>
        <w:pStyle w:val="ConsPlusNormal"/>
        <w:spacing w:before="220"/>
        <w:ind w:firstLine="540"/>
        <w:jc w:val="both"/>
      </w:pPr>
      <w:r>
        <w:t>8) назначенные врачом диагностические исследования, в том числе при направлении в другие медицинские организации, по медицинским показаниям в соответствии со стандартами медицинской помощи.</w:t>
      </w:r>
    </w:p>
    <w:p w:rsidR="003D0482" w:rsidRDefault="003D0482">
      <w:pPr>
        <w:pStyle w:val="ConsPlusNormal"/>
      </w:pPr>
    </w:p>
    <w:p w:rsidR="003D0482" w:rsidRDefault="003D0482">
      <w:pPr>
        <w:pStyle w:val="ConsPlusTitle"/>
        <w:jc w:val="center"/>
        <w:outlineLvl w:val="1"/>
      </w:pPr>
      <w:r>
        <w:t>VII. Нормативы объема медицинской помощи</w:t>
      </w:r>
    </w:p>
    <w:p w:rsidR="003D0482" w:rsidRDefault="003D0482">
      <w:pPr>
        <w:pStyle w:val="ConsPlusNormal"/>
      </w:pPr>
    </w:p>
    <w:p w:rsidR="003D0482" w:rsidRDefault="003D0482">
      <w:pPr>
        <w:pStyle w:val="ConsPlusNormal"/>
        <w:ind w:firstLine="540"/>
        <w:jc w:val="both"/>
      </w:pPr>
      <w:r>
        <w:t xml:space="preserve">1. </w:t>
      </w:r>
      <w:proofErr w:type="gramStart"/>
      <w:r>
        <w:t>Нормативы объема медицинской помощи в расчете на 1 жителя по видам, условиям и формам ее оказания в целом по Программе рассчитываются в единицах объема на 1 человека в год, по территориальной программе обязательного медицинского страхования - на 1 застрахованное лицо и используются в целях планирования и финансово-экономического обоснования размера подушевых нормативов финансового обеспечения Программы.</w:t>
      </w:r>
      <w:proofErr w:type="gramEnd"/>
    </w:p>
    <w:p w:rsidR="003D0482" w:rsidRDefault="003D0482">
      <w:pPr>
        <w:pStyle w:val="ConsPlusNormal"/>
        <w:spacing w:before="220"/>
        <w:ind w:firstLine="540"/>
        <w:jc w:val="both"/>
      </w:pPr>
      <w:r>
        <w:t>2. Объемы первичной медико-санитарной помощи, оказываемой в амбулаторно-поликлинических и других медицинских организациях или их соответствующих структурных подразделениях, включают диспансерные и профилактические осмотры населения, а также посещения, связанные с первичным доврачебным амбулаторным приемом специалистами сестринского дела (фельдшер, акушерка, медицинская сестра).</w:t>
      </w:r>
    </w:p>
    <w:p w:rsidR="003D0482" w:rsidRDefault="003D0482">
      <w:pPr>
        <w:pStyle w:val="ConsPlusNormal"/>
        <w:spacing w:before="220"/>
        <w:ind w:firstLine="540"/>
        <w:jc w:val="both"/>
      </w:pPr>
      <w:r>
        <w:t>3. Объемы предоставления медицинской помощи, установленные территориальной программой обязательного медицинского страхования, включают в себя объемы предоставления застрахованным на территории Республики Коми лицам медицинской помощи за пределами территории Республики Коми.</w:t>
      </w:r>
    </w:p>
    <w:p w:rsidR="003D0482" w:rsidRDefault="003D0482">
      <w:pPr>
        <w:pStyle w:val="ConsPlusNormal"/>
        <w:spacing w:before="220"/>
        <w:ind w:firstLine="540"/>
        <w:jc w:val="both"/>
      </w:pPr>
      <w:r>
        <w:t>4. С целью обеспечения потребности граждан в медицинской помощи предусматриваются следующие нормативы объема медицинской помощи:</w:t>
      </w:r>
    </w:p>
    <w:p w:rsidR="003D0482" w:rsidRDefault="003D0482">
      <w:pPr>
        <w:pStyle w:val="ConsPlusNormal"/>
        <w:spacing w:before="220"/>
        <w:ind w:firstLine="540"/>
        <w:jc w:val="both"/>
      </w:pPr>
      <w:r>
        <w:t>1) для медицинской помощи в амбулаторных условиях:</w:t>
      </w:r>
    </w:p>
    <w:p w:rsidR="003D0482" w:rsidRDefault="003D0482">
      <w:pPr>
        <w:pStyle w:val="ConsPlusNormal"/>
        <w:spacing w:before="220"/>
        <w:ind w:firstLine="540"/>
        <w:jc w:val="both"/>
      </w:pPr>
      <w:proofErr w:type="gramStart"/>
      <w:r>
        <w:t>а) оказываемой с профилактической и иными целями (включая посещения, связанные с профилактическими мероприятиями, в том числе посещения центров здоровья, а также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за счет средств республиканского бюджета Республики Коми - посещений на 1 жителя (включая посещения</w:t>
      </w:r>
      <w:proofErr w:type="gramEnd"/>
      <w:r>
        <w:t xml:space="preserve"> по оказанию паллиативной медицинской помощи в амбулаторных условиях, в том числе на дому), в рамках базовой программы обязательного медицинского страхования - посещений на 1 застрахованное лицо:</w:t>
      </w:r>
    </w:p>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061"/>
        <w:gridCol w:w="1134"/>
        <w:gridCol w:w="1134"/>
        <w:gridCol w:w="1134"/>
      </w:tblGrid>
      <w:tr w:rsidR="003D0482">
        <w:tc>
          <w:tcPr>
            <w:tcW w:w="2551" w:type="dxa"/>
          </w:tcPr>
          <w:p w:rsidR="003D0482" w:rsidRDefault="003D0482">
            <w:pPr>
              <w:pStyle w:val="ConsPlusNormal"/>
              <w:jc w:val="center"/>
            </w:pPr>
            <w:r>
              <w:t>Уровень системы организации медицинской помощи</w:t>
            </w:r>
          </w:p>
        </w:tc>
        <w:tc>
          <w:tcPr>
            <w:tcW w:w="3061" w:type="dxa"/>
          </w:tcPr>
          <w:p w:rsidR="003D0482" w:rsidRDefault="003D0482">
            <w:pPr>
              <w:pStyle w:val="ConsPlusNormal"/>
              <w:jc w:val="center"/>
            </w:pPr>
            <w:r>
              <w:t>Источники финансового обеспечения</w:t>
            </w:r>
          </w:p>
        </w:tc>
        <w:tc>
          <w:tcPr>
            <w:tcW w:w="1134" w:type="dxa"/>
          </w:tcPr>
          <w:p w:rsidR="003D0482" w:rsidRDefault="003D0482">
            <w:pPr>
              <w:pStyle w:val="ConsPlusNormal"/>
              <w:jc w:val="center"/>
            </w:pPr>
            <w:r>
              <w:t>2019 год</w:t>
            </w:r>
          </w:p>
        </w:tc>
        <w:tc>
          <w:tcPr>
            <w:tcW w:w="1134" w:type="dxa"/>
          </w:tcPr>
          <w:p w:rsidR="003D0482" w:rsidRDefault="003D0482">
            <w:pPr>
              <w:pStyle w:val="ConsPlusNormal"/>
              <w:jc w:val="center"/>
            </w:pPr>
            <w:r>
              <w:t>2020 год</w:t>
            </w:r>
          </w:p>
        </w:tc>
        <w:tc>
          <w:tcPr>
            <w:tcW w:w="1134" w:type="dxa"/>
          </w:tcPr>
          <w:p w:rsidR="003D0482" w:rsidRDefault="003D0482">
            <w:pPr>
              <w:pStyle w:val="ConsPlusNormal"/>
              <w:jc w:val="center"/>
            </w:pPr>
            <w:r>
              <w:t>2021 год</w:t>
            </w:r>
          </w:p>
        </w:tc>
      </w:tr>
      <w:tr w:rsidR="003D0482">
        <w:tc>
          <w:tcPr>
            <w:tcW w:w="2551" w:type="dxa"/>
            <w:vMerge w:val="restart"/>
          </w:tcPr>
          <w:p w:rsidR="003D0482" w:rsidRDefault="003D0482">
            <w:pPr>
              <w:pStyle w:val="ConsPlusNormal"/>
            </w:pPr>
            <w:r>
              <w:t>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2,475</w:t>
            </w:r>
          </w:p>
        </w:tc>
        <w:tc>
          <w:tcPr>
            <w:tcW w:w="1134" w:type="dxa"/>
          </w:tcPr>
          <w:p w:rsidR="003D0482" w:rsidRDefault="003D0482">
            <w:pPr>
              <w:pStyle w:val="ConsPlusNormal"/>
              <w:jc w:val="center"/>
            </w:pPr>
            <w:r>
              <w:t>2,290</w:t>
            </w:r>
          </w:p>
        </w:tc>
        <w:tc>
          <w:tcPr>
            <w:tcW w:w="1134" w:type="dxa"/>
          </w:tcPr>
          <w:p w:rsidR="003D0482" w:rsidRDefault="003D0482">
            <w:pPr>
              <w:pStyle w:val="ConsPlusNormal"/>
              <w:jc w:val="center"/>
            </w:pPr>
            <w:r>
              <w:t>2,310</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2,122</w:t>
            </w:r>
          </w:p>
        </w:tc>
        <w:tc>
          <w:tcPr>
            <w:tcW w:w="1134" w:type="dxa"/>
          </w:tcPr>
          <w:p w:rsidR="003D0482" w:rsidRDefault="003D0482">
            <w:pPr>
              <w:pStyle w:val="ConsPlusNormal"/>
              <w:jc w:val="center"/>
            </w:pPr>
            <w:r>
              <w:t>1,936</w:t>
            </w:r>
          </w:p>
        </w:tc>
        <w:tc>
          <w:tcPr>
            <w:tcW w:w="1134" w:type="dxa"/>
          </w:tcPr>
          <w:p w:rsidR="003D0482" w:rsidRDefault="003D0482">
            <w:pPr>
              <w:pStyle w:val="ConsPlusNormal"/>
              <w:jc w:val="center"/>
            </w:pPr>
            <w:r>
              <w:t>1,956</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0,353</w:t>
            </w:r>
          </w:p>
        </w:tc>
        <w:tc>
          <w:tcPr>
            <w:tcW w:w="1134" w:type="dxa"/>
          </w:tcPr>
          <w:p w:rsidR="003D0482" w:rsidRDefault="003D0482">
            <w:pPr>
              <w:pStyle w:val="ConsPlusNormal"/>
              <w:jc w:val="center"/>
            </w:pPr>
            <w:r>
              <w:t>0,354</w:t>
            </w:r>
          </w:p>
        </w:tc>
        <w:tc>
          <w:tcPr>
            <w:tcW w:w="1134" w:type="dxa"/>
          </w:tcPr>
          <w:p w:rsidR="003D0482" w:rsidRDefault="003D0482">
            <w:pPr>
              <w:pStyle w:val="ConsPlusNormal"/>
              <w:jc w:val="center"/>
            </w:pPr>
            <w:r>
              <w:t>0,354</w:t>
            </w:r>
          </w:p>
        </w:tc>
      </w:tr>
      <w:tr w:rsidR="003D0482">
        <w:tc>
          <w:tcPr>
            <w:tcW w:w="2551" w:type="dxa"/>
            <w:vMerge w:val="restart"/>
          </w:tcPr>
          <w:p w:rsidR="003D0482" w:rsidRDefault="003D0482">
            <w:pPr>
              <w:pStyle w:val="ConsPlusNormal"/>
            </w:pPr>
            <w:r>
              <w:t>II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0,865</w:t>
            </w:r>
          </w:p>
        </w:tc>
        <w:tc>
          <w:tcPr>
            <w:tcW w:w="1134" w:type="dxa"/>
          </w:tcPr>
          <w:p w:rsidR="003D0482" w:rsidRDefault="003D0482">
            <w:pPr>
              <w:pStyle w:val="ConsPlusNormal"/>
              <w:jc w:val="center"/>
            </w:pPr>
            <w:r>
              <w:t>1,074</w:t>
            </w:r>
          </w:p>
        </w:tc>
        <w:tc>
          <w:tcPr>
            <w:tcW w:w="1134" w:type="dxa"/>
          </w:tcPr>
          <w:p w:rsidR="003D0482" w:rsidRDefault="003D0482">
            <w:pPr>
              <w:pStyle w:val="ConsPlusNormal"/>
              <w:jc w:val="center"/>
            </w:pPr>
            <w:r>
              <w:t>1,074</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0,595</w:t>
            </w:r>
          </w:p>
        </w:tc>
        <w:tc>
          <w:tcPr>
            <w:tcW w:w="1134" w:type="dxa"/>
          </w:tcPr>
          <w:p w:rsidR="003D0482" w:rsidRDefault="003D0482">
            <w:pPr>
              <w:pStyle w:val="ConsPlusNormal"/>
              <w:jc w:val="center"/>
            </w:pPr>
            <w:r>
              <w:t>0,809</w:t>
            </w:r>
          </w:p>
        </w:tc>
        <w:tc>
          <w:tcPr>
            <w:tcW w:w="1134" w:type="dxa"/>
          </w:tcPr>
          <w:p w:rsidR="003D0482" w:rsidRDefault="003D0482">
            <w:pPr>
              <w:pStyle w:val="ConsPlusNormal"/>
              <w:jc w:val="center"/>
            </w:pPr>
            <w:r>
              <w:t>0,809</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0,270</w:t>
            </w:r>
          </w:p>
        </w:tc>
        <w:tc>
          <w:tcPr>
            <w:tcW w:w="1134" w:type="dxa"/>
          </w:tcPr>
          <w:p w:rsidR="003D0482" w:rsidRDefault="003D0482">
            <w:pPr>
              <w:pStyle w:val="ConsPlusNormal"/>
              <w:jc w:val="center"/>
            </w:pPr>
            <w:r>
              <w:t>0,265</w:t>
            </w:r>
          </w:p>
        </w:tc>
        <w:tc>
          <w:tcPr>
            <w:tcW w:w="1134" w:type="dxa"/>
          </w:tcPr>
          <w:p w:rsidR="003D0482" w:rsidRDefault="003D0482">
            <w:pPr>
              <w:pStyle w:val="ConsPlusNormal"/>
              <w:jc w:val="center"/>
            </w:pPr>
            <w:r>
              <w:t>0,265</w:t>
            </w:r>
          </w:p>
        </w:tc>
      </w:tr>
      <w:tr w:rsidR="003D0482">
        <w:tc>
          <w:tcPr>
            <w:tcW w:w="2551" w:type="dxa"/>
            <w:vMerge w:val="restart"/>
          </w:tcPr>
          <w:p w:rsidR="003D0482" w:rsidRDefault="003D0482">
            <w:pPr>
              <w:pStyle w:val="ConsPlusNormal"/>
            </w:pPr>
            <w:r>
              <w:t>III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0,226</w:t>
            </w:r>
          </w:p>
        </w:tc>
        <w:tc>
          <w:tcPr>
            <w:tcW w:w="1134" w:type="dxa"/>
          </w:tcPr>
          <w:p w:rsidR="003D0482" w:rsidRDefault="003D0482">
            <w:pPr>
              <w:pStyle w:val="ConsPlusNormal"/>
              <w:jc w:val="center"/>
            </w:pPr>
            <w:r>
              <w:t>0,231</w:t>
            </w:r>
          </w:p>
        </w:tc>
        <w:tc>
          <w:tcPr>
            <w:tcW w:w="1134" w:type="dxa"/>
          </w:tcPr>
          <w:p w:rsidR="003D0482" w:rsidRDefault="003D0482">
            <w:pPr>
              <w:pStyle w:val="ConsPlusNormal"/>
              <w:jc w:val="center"/>
            </w:pPr>
            <w:r>
              <w:t>0,231</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0,163</w:t>
            </w:r>
          </w:p>
        </w:tc>
        <w:tc>
          <w:tcPr>
            <w:tcW w:w="1134" w:type="dxa"/>
          </w:tcPr>
          <w:p w:rsidR="003D0482" w:rsidRDefault="003D0482">
            <w:pPr>
              <w:pStyle w:val="ConsPlusNormal"/>
              <w:jc w:val="center"/>
            </w:pPr>
            <w:r>
              <w:t>0,155</w:t>
            </w:r>
          </w:p>
        </w:tc>
        <w:tc>
          <w:tcPr>
            <w:tcW w:w="1134" w:type="dxa"/>
          </w:tcPr>
          <w:p w:rsidR="003D0482" w:rsidRDefault="003D0482">
            <w:pPr>
              <w:pStyle w:val="ConsPlusNormal"/>
              <w:jc w:val="center"/>
            </w:pPr>
            <w:r>
              <w:t>0,155</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0,063</w:t>
            </w:r>
          </w:p>
        </w:tc>
        <w:tc>
          <w:tcPr>
            <w:tcW w:w="1134" w:type="dxa"/>
          </w:tcPr>
          <w:p w:rsidR="003D0482" w:rsidRDefault="003D0482">
            <w:pPr>
              <w:pStyle w:val="ConsPlusNormal"/>
              <w:jc w:val="center"/>
            </w:pPr>
            <w:r>
              <w:t>0,076</w:t>
            </w:r>
          </w:p>
        </w:tc>
        <w:tc>
          <w:tcPr>
            <w:tcW w:w="1134" w:type="dxa"/>
          </w:tcPr>
          <w:p w:rsidR="003D0482" w:rsidRDefault="003D0482">
            <w:pPr>
              <w:pStyle w:val="ConsPlusNormal"/>
              <w:jc w:val="center"/>
            </w:pPr>
            <w:r>
              <w:t>0,076</w:t>
            </w:r>
          </w:p>
        </w:tc>
      </w:tr>
      <w:tr w:rsidR="003D0482">
        <w:tc>
          <w:tcPr>
            <w:tcW w:w="2551" w:type="dxa"/>
            <w:vMerge w:val="restart"/>
          </w:tcPr>
          <w:p w:rsidR="003D0482" w:rsidRDefault="003D0482">
            <w:pPr>
              <w:pStyle w:val="ConsPlusNormal"/>
            </w:pPr>
            <w:r>
              <w:t>Всего</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3,566</w:t>
            </w:r>
          </w:p>
        </w:tc>
        <w:tc>
          <w:tcPr>
            <w:tcW w:w="1134" w:type="dxa"/>
          </w:tcPr>
          <w:p w:rsidR="003D0482" w:rsidRDefault="003D0482">
            <w:pPr>
              <w:pStyle w:val="ConsPlusNormal"/>
              <w:jc w:val="center"/>
            </w:pPr>
            <w:r>
              <w:t>3,595</w:t>
            </w:r>
          </w:p>
        </w:tc>
        <w:tc>
          <w:tcPr>
            <w:tcW w:w="1134" w:type="dxa"/>
          </w:tcPr>
          <w:p w:rsidR="003D0482" w:rsidRDefault="003D0482">
            <w:pPr>
              <w:pStyle w:val="ConsPlusNormal"/>
              <w:jc w:val="center"/>
            </w:pPr>
            <w:r>
              <w:t>3,615</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2,880</w:t>
            </w:r>
          </w:p>
        </w:tc>
        <w:tc>
          <w:tcPr>
            <w:tcW w:w="1134" w:type="dxa"/>
          </w:tcPr>
          <w:p w:rsidR="003D0482" w:rsidRDefault="003D0482">
            <w:pPr>
              <w:pStyle w:val="ConsPlusNormal"/>
              <w:jc w:val="center"/>
            </w:pPr>
            <w:r>
              <w:t>2,900</w:t>
            </w:r>
          </w:p>
        </w:tc>
        <w:tc>
          <w:tcPr>
            <w:tcW w:w="1134" w:type="dxa"/>
          </w:tcPr>
          <w:p w:rsidR="003D0482" w:rsidRDefault="003D0482">
            <w:pPr>
              <w:pStyle w:val="ConsPlusNormal"/>
              <w:jc w:val="center"/>
            </w:pPr>
            <w:r>
              <w:t>2,920</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0,686</w:t>
            </w:r>
          </w:p>
        </w:tc>
        <w:tc>
          <w:tcPr>
            <w:tcW w:w="1134" w:type="dxa"/>
          </w:tcPr>
          <w:p w:rsidR="003D0482" w:rsidRDefault="003D0482">
            <w:pPr>
              <w:pStyle w:val="ConsPlusNormal"/>
              <w:jc w:val="center"/>
            </w:pPr>
            <w:r>
              <w:t>0,695</w:t>
            </w:r>
          </w:p>
        </w:tc>
        <w:tc>
          <w:tcPr>
            <w:tcW w:w="1134" w:type="dxa"/>
          </w:tcPr>
          <w:p w:rsidR="003D0482" w:rsidRDefault="003D0482">
            <w:pPr>
              <w:pStyle w:val="ConsPlusNormal"/>
              <w:jc w:val="center"/>
            </w:pPr>
            <w:r>
              <w:t>0,695</w:t>
            </w:r>
          </w:p>
        </w:tc>
      </w:tr>
    </w:tbl>
    <w:p w:rsidR="003D0482" w:rsidRDefault="003D0482">
      <w:pPr>
        <w:pStyle w:val="ConsPlusNormal"/>
      </w:pPr>
    </w:p>
    <w:p w:rsidR="003D0482" w:rsidRDefault="003D0482">
      <w:pPr>
        <w:pStyle w:val="ConsPlusNormal"/>
        <w:ind w:firstLine="540"/>
        <w:jc w:val="both"/>
      </w:pPr>
      <w:proofErr w:type="gramStart"/>
      <w:r>
        <w:t>в том числе: для проведения профилактических медицинских осмотров, в том числе в рамках диспансеризации, включая выявление онкологических заболеваний, на 2019 год - 0,79 посещения на 1 застрахованное лицо, на 2020 год 0,808 посещения на 1 застрахованное лицо, на 2021 год - 0,826 посещения на 1 застрахованное лицо, в том числе в рамках диспансеризации на 2019 год - 0,208 комплексного посещения на 1 застрахованное</w:t>
      </w:r>
      <w:proofErr w:type="gramEnd"/>
      <w:r>
        <w:t xml:space="preserve"> лицо, на 2020 год - 0,174 комплексного посещения на 1 застрахованное лицо, на 2021 год - 0,189 комплексного посещения на 1 застрахованное лицо;</w:t>
      </w:r>
    </w:p>
    <w:p w:rsidR="003D0482" w:rsidRDefault="003D0482">
      <w:pPr>
        <w:pStyle w:val="ConsPlusNormal"/>
        <w:jc w:val="both"/>
      </w:pPr>
      <w:r>
        <w:t xml:space="preserve">(пп. "а" в ред. </w:t>
      </w:r>
      <w:hyperlink r:id="rId61"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 xml:space="preserve">б) </w:t>
      </w:r>
      <w:proofErr w:type="gramStart"/>
      <w:r>
        <w:t>исключен</w:t>
      </w:r>
      <w:proofErr w:type="gramEnd"/>
      <w:r>
        <w:t xml:space="preserve"> с 5 июля 2019 года. - </w:t>
      </w:r>
      <w:hyperlink r:id="rId62" w:history="1">
        <w:r>
          <w:rPr>
            <w:color w:val="0000FF"/>
          </w:rPr>
          <w:t>Постановление</w:t>
        </w:r>
      </w:hyperlink>
      <w:r>
        <w:t xml:space="preserve"> Правительства РК от 05.07.2019 N 328;</w:t>
      </w:r>
    </w:p>
    <w:p w:rsidR="003D0482" w:rsidRDefault="003D0482">
      <w:pPr>
        <w:pStyle w:val="ConsPlusNormal"/>
        <w:spacing w:before="220"/>
        <w:ind w:firstLine="540"/>
        <w:jc w:val="both"/>
      </w:pPr>
      <w:r>
        <w:t>в) оказываемой в связи с заболеваниями, обращений (законченных случаев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1 жителя, в рамках базовой программы обязательного медицинского страхования - обращений на 1 застрахованное лицо:</w:t>
      </w:r>
    </w:p>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061"/>
        <w:gridCol w:w="1134"/>
        <w:gridCol w:w="1134"/>
        <w:gridCol w:w="1134"/>
      </w:tblGrid>
      <w:tr w:rsidR="003D0482">
        <w:tc>
          <w:tcPr>
            <w:tcW w:w="2551" w:type="dxa"/>
          </w:tcPr>
          <w:p w:rsidR="003D0482" w:rsidRDefault="003D0482">
            <w:pPr>
              <w:pStyle w:val="ConsPlusNormal"/>
              <w:jc w:val="center"/>
            </w:pPr>
            <w:r>
              <w:t>Уровень системы организации медицинской помощи</w:t>
            </w:r>
          </w:p>
        </w:tc>
        <w:tc>
          <w:tcPr>
            <w:tcW w:w="3061" w:type="dxa"/>
          </w:tcPr>
          <w:p w:rsidR="003D0482" w:rsidRDefault="003D0482">
            <w:pPr>
              <w:pStyle w:val="ConsPlusNormal"/>
              <w:jc w:val="center"/>
            </w:pPr>
            <w:r>
              <w:t>Источники финансового обеспечения</w:t>
            </w:r>
          </w:p>
        </w:tc>
        <w:tc>
          <w:tcPr>
            <w:tcW w:w="1134" w:type="dxa"/>
          </w:tcPr>
          <w:p w:rsidR="003D0482" w:rsidRDefault="003D0482">
            <w:pPr>
              <w:pStyle w:val="ConsPlusNormal"/>
              <w:jc w:val="center"/>
            </w:pPr>
            <w:r>
              <w:t>2019 год</w:t>
            </w:r>
          </w:p>
        </w:tc>
        <w:tc>
          <w:tcPr>
            <w:tcW w:w="1134" w:type="dxa"/>
          </w:tcPr>
          <w:p w:rsidR="003D0482" w:rsidRDefault="003D0482">
            <w:pPr>
              <w:pStyle w:val="ConsPlusNormal"/>
              <w:jc w:val="center"/>
            </w:pPr>
            <w:r>
              <w:t>2020 год</w:t>
            </w:r>
          </w:p>
        </w:tc>
        <w:tc>
          <w:tcPr>
            <w:tcW w:w="1134" w:type="dxa"/>
          </w:tcPr>
          <w:p w:rsidR="003D0482" w:rsidRDefault="003D0482">
            <w:pPr>
              <w:pStyle w:val="ConsPlusNormal"/>
              <w:jc w:val="center"/>
            </w:pPr>
            <w:r>
              <w:t>2021 год</w:t>
            </w:r>
          </w:p>
        </w:tc>
      </w:tr>
      <w:tr w:rsidR="003D0482">
        <w:tc>
          <w:tcPr>
            <w:tcW w:w="2551" w:type="dxa"/>
            <w:vMerge w:val="restart"/>
          </w:tcPr>
          <w:p w:rsidR="003D0482" w:rsidRDefault="003D0482">
            <w:pPr>
              <w:pStyle w:val="ConsPlusNormal"/>
            </w:pPr>
            <w:r>
              <w:t>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1,480</w:t>
            </w:r>
          </w:p>
        </w:tc>
        <w:tc>
          <w:tcPr>
            <w:tcW w:w="1134" w:type="dxa"/>
          </w:tcPr>
          <w:p w:rsidR="003D0482" w:rsidRDefault="003D0482">
            <w:pPr>
              <w:pStyle w:val="ConsPlusNormal"/>
              <w:jc w:val="center"/>
            </w:pPr>
            <w:r>
              <w:t>1,295</w:t>
            </w:r>
          </w:p>
        </w:tc>
        <w:tc>
          <w:tcPr>
            <w:tcW w:w="1134" w:type="dxa"/>
          </w:tcPr>
          <w:p w:rsidR="003D0482" w:rsidRDefault="003D0482">
            <w:pPr>
              <w:pStyle w:val="ConsPlusNormal"/>
              <w:jc w:val="center"/>
            </w:pPr>
            <w:r>
              <w:t>1,295</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1,433</w:t>
            </w:r>
          </w:p>
        </w:tc>
        <w:tc>
          <w:tcPr>
            <w:tcW w:w="1134" w:type="dxa"/>
          </w:tcPr>
          <w:p w:rsidR="003D0482" w:rsidRDefault="003D0482">
            <w:pPr>
              <w:pStyle w:val="ConsPlusNormal"/>
              <w:jc w:val="center"/>
            </w:pPr>
            <w:r>
              <w:t>1,247</w:t>
            </w:r>
          </w:p>
        </w:tc>
        <w:tc>
          <w:tcPr>
            <w:tcW w:w="1134" w:type="dxa"/>
          </w:tcPr>
          <w:p w:rsidR="003D0482" w:rsidRDefault="003D0482">
            <w:pPr>
              <w:pStyle w:val="ConsPlusNormal"/>
              <w:jc w:val="center"/>
            </w:pPr>
            <w:r>
              <w:t>1,247</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0,047</w:t>
            </w:r>
          </w:p>
        </w:tc>
        <w:tc>
          <w:tcPr>
            <w:tcW w:w="1134" w:type="dxa"/>
          </w:tcPr>
          <w:p w:rsidR="003D0482" w:rsidRDefault="003D0482">
            <w:pPr>
              <w:pStyle w:val="ConsPlusNormal"/>
              <w:jc w:val="center"/>
            </w:pPr>
            <w:r>
              <w:t>0,048</w:t>
            </w:r>
          </w:p>
        </w:tc>
        <w:tc>
          <w:tcPr>
            <w:tcW w:w="1134" w:type="dxa"/>
          </w:tcPr>
          <w:p w:rsidR="003D0482" w:rsidRDefault="003D0482">
            <w:pPr>
              <w:pStyle w:val="ConsPlusNormal"/>
              <w:jc w:val="center"/>
            </w:pPr>
            <w:r>
              <w:t>0,048</w:t>
            </w:r>
          </w:p>
        </w:tc>
      </w:tr>
      <w:tr w:rsidR="003D0482">
        <w:tc>
          <w:tcPr>
            <w:tcW w:w="2551" w:type="dxa"/>
            <w:vMerge w:val="restart"/>
          </w:tcPr>
          <w:p w:rsidR="003D0482" w:rsidRDefault="003D0482">
            <w:pPr>
              <w:pStyle w:val="ConsPlusNormal"/>
            </w:pPr>
            <w:r>
              <w:t>II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0,345</w:t>
            </w:r>
          </w:p>
        </w:tc>
        <w:tc>
          <w:tcPr>
            <w:tcW w:w="1134" w:type="dxa"/>
          </w:tcPr>
          <w:p w:rsidR="003D0482" w:rsidRDefault="003D0482">
            <w:pPr>
              <w:pStyle w:val="ConsPlusNormal"/>
              <w:jc w:val="center"/>
            </w:pPr>
            <w:r>
              <w:t>0,480</w:t>
            </w:r>
          </w:p>
        </w:tc>
        <w:tc>
          <w:tcPr>
            <w:tcW w:w="1134" w:type="dxa"/>
          </w:tcPr>
          <w:p w:rsidR="003D0482" w:rsidRDefault="003D0482">
            <w:pPr>
              <w:pStyle w:val="ConsPlusNormal"/>
              <w:jc w:val="center"/>
            </w:pPr>
            <w:r>
              <w:t>0,480</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0,309</w:t>
            </w:r>
          </w:p>
        </w:tc>
        <w:tc>
          <w:tcPr>
            <w:tcW w:w="1134" w:type="dxa"/>
          </w:tcPr>
          <w:p w:rsidR="003D0482" w:rsidRDefault="003D0482">
            <w:pPr>
              <w:pStyle w:val="ConsPlusNormal"/>
              <w:jc w:val="center"/>
            </w:pPr>
            <w:r>
              <w:t>0,441</w:t>
            </w:r>
          </w:p>
        </w:tc>
        <w:tc>
          <w:tcPr>
            <w:tcW w:w="1134" w:type="dxa"/>
          </w:tcPr>
          <w:p w:rsidR="003D0482" w:rsidRDefault="003D0482">
            <w:pPr>
              <w:pStyle w:val="ConsPlusNormal"/>
              <w:jc w:val="center"/>
            </w:pPr>
            <w:r>
              <w:t>0,441</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0,036</w:t>
            </w:r>
          </w:p>
        </w:tc>
        <w:tc>
          <w:tcPr>
            <w:tcW w:w="1134" w:type="dxa"/>
          </w:tcPr>
          <w:p w:rsidR="003D0482" w:rsidRDefault="003D0482">
            <w:pPr>
              <w:pStyle w:val="ConsPlusNormal"/>
              <w:jc w:val="center"/>
            </w:pPr>
            <w:r>
              <w:t>0,039</w:t>
            </w:r>
          </w:p>
        </w:tc>
        <w:tc>
          <w:tcPr>
            <w:tcW w:w="1134" w:type="dxa"/>
          </w:tcPr>
          <w:p w:rsidR="003D0482" w:rsidRDefault="003D0482">
            <w:pPr>
              <w:pStyle w:val="ConsPlusNormal"/>
              <w:jc w:val="center"/>
            </w:pPr>
            <w:r>
              <w:t>0,039</w:t>
            </w:r>
          </w:p>
        </w:tc>
      </w:tr>
      <w:tr w:rsidR="003D0482">
        <w:tc>
          <w:tcPr>
            <w:tcW w:w="2551" w:type="dxa"/>
            <w:vMerge w:val="restart"/>
          </w:tcPr>
          <w:p w:rsidR="003D0482" w:rsidRDefault="003D0482">
            <w:pPr>
              <w:pStyle w:val="ConsPlusNormal"/>
            </w:pPr>
            <w:r>
              <w:t>III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0,107</w:t>
            </w:r>
          </w:p>
        </w:tc>
        <w:tc>
          <w:tcPr>
            <w:tcW w:w="1134" w:type="dxa"/>
          </w:tcPr>
          <w:p w:rsidR="003D0482" w:rsidRDefault="003D0482">
            <w:pPr>
              <w:pStyle w:val="ConsPlusNormal"/>
              <w:jc w:val="center"/>
            </w:pPr>
            <w:r>
              <w:t>0,154</w:t>
            </w:r>
          </w:p>
        </w:tc>
        <w:tc>
          <w:tcPr>
            <w:tcW w:w="1134" w:type="dxa"/>
          </w:tcPr>
          <w:p w:rsidR="003D0482" w:rsidRDefault="003D0482">
            <w:pPr>
              <w:pStyle w:val="ConsPlusNormal"/>
              <w:jc w:val="center"/>
            </w:pPr>
            <w:r>
              <w:t>0,154</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0,028</w:t>
            </w:r>
          </w:p>
        </w:tc>
        <w:tc>
          <w:tcPr>
            <w:tcW w:w="1134" w:type="dxa"/>
          </w:tcPr>
          <w:p w:rsidR="003D0482" w:rsidRDefault="003D0482">
            <w:pPr>
              <w:pStyle w:val="ConsPlusNormal"/>
              <w:jc w:val="center"/>
            </w:pPr>
            <w:r>
              <w:t>0,082</w:t>
            </w:r>
          </w:p>
        </w:tc>
        <w:tc>
          <w:tcPr>
            <w:tcW w:w="1134" w:type="dxa"/>
          </w:tcPr>
          <w:p w:rsidR="003D0482" w:rsidRDefault="003D0482">
            <w:pPr>
              <w:pStyle w:val="ConsPlusNormal"/>
              <w:jc w:val="center"/>
            </w:pPr>
            <w:r>
              <w:t>0,082</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0,079</w:t>
            </w:r>
          </w:p>
        </w:tc>
        <w:tc>
          <w:tcPr>
            <w:tcW w:w="1134" w:type="dxa"/>
          </w:tcPr>
          <w:p w:rsidR="003D0482" w:rsidRDefault="003D0482">
            <w:pPr>
              <w:pStyle w:val="ConsPlusNormal"/>
              <w:jc w:val="center"/>
            </w:pPr>
            <w:r>
              <w:t>0,072</w:t>
            </w:r>
          </w:p>
        </w:tc>
        <w:tc>
          <w:tcPr>
            <w:tcW w:w="1134" w:type="dxa"/>
          </w:tcPr>
          <w:p w:rsidR="003D0482" w:rsidRDefault="003D0482">
            <w:pPr>
              <w:pStyle w:val="ConsPlusNormal"/>
              <w:jc w:val="center"/>
            </w:pPr>
            <w:r>
              <w:t>0,072</w:t>
            </w:r>
          </w:p>
        </w:tc>
      </w:tr>
      <w:tr w:rsidR="003D0482">
        <w:tc>
          <w:tcPr>
            <w:tcW w:w="2551" w:type="dxa"/>
            <w:vMerge w:val="restart"/>
          </w:tcPr>
          <w:p w:rsidR="003D0482" w:rsidRDefault="003D0482">
            <w:pPr>
              <w:pStyle w:val="ConsPlusNormal"/>
            </w:pPr>
            <w:r>
              <w:t>Всего</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1,932</w:t>
            </w:r>
          </w:p>
        </w:tc>
        <w:tc>
          <w:tcPr>
            <w:tcW w:w="1134" w:type="dxa"/>
          </w:tcPr>
          <w:p w:rsidR="003D0482" w:rsidRDefault="003D0482">
            <w:pPr>
              <w:pStyle w:val="ConsPlusNormal"/>
              <w:jc w:val="center"/>
            </w:pPr>
            <w:r>
              <w:t>1,929</w:t>
            </w:r>
          </w:p>
        </w:tc>
        <w:tc>
          <w:tcPr>
            <w:tcW w:w="1134" w:type="dxa"/>
          </w:tcPr>
          <w:p w:rsidR="003D0482" w:rsidRDefault="003D0482">
            <w:pPr>
              <w:pStyle w:val="ConsPlusNormal"/>
              <w:jc w:val="center"/>
            </w:pPr>
            <w:r>
              <w:t>1,929</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1,770</w:t>
            </w:r>
          </w:p>
        </w:tc>
        <w:tc>
          <w:tcPr>
            <w:tcW w:w="1134" w:type="dxa"/>
          </w:tcPr>
          <w:p w:rsidR="003D0482" w:rsidRDefault="003D0482">
            <w:pPr>
              <w:pStyle w:val="ConsPlusNormal"/>
              <w:jc w:val="center"/>
            </w:pPr>
            <w:r>
              <w:t>1,770</w:t>
            </w:r>
          </w:p>
        </w:tc>
        <w:tc>
          <w:tcPr>
            <w:tcW w:w="1134" w:type="dxa"/>
          </w:tcPr>
          <w:p w:rsidR="003D0482" w:rsidRDefault="003D0482">
            <w:pPr>
              <w:pStyle w:val="ConsPlusNormal"/>
              <w:jc w:val="center"/>
            </w:pPr>
            <w:r>
              <w:t>1,770</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0,162</w:t>
            </w:r>
          </w:p>
        </w:tc>
        <w:tc>
          <w:tcPr>
            <w:tcW w:w="1134" w:type="dxa"/>
          </w:tcPr>
          <w:p w:rsidR="003D0482" w:rsidRDefault="003D0482">
            <w:pPr>
              <w:pStyle w:val="ConsPlusNormal"/>
              <w:jc w:val="center"/>
            </w:pPr>
            <w:r>
              <w:t>0,159</w:t>
            </w:r>
          </w:p>
        </w:tc>
        <w:tc>
          <w:tcPr>
            <w:tcW w:w="1134" w:type="dxa"/>
          </w:tcPr>
          <w:p w:rsidR="003D0482" w:rsidRDefault="003D0482">
            <w:pPr>
              <w:pStyle w:val="ConsPlusNormal"/>
              <w:jc w:val="center"/>
            </w:pPr>
            <w:r>
              <w:t>0,159</w:t>
            </w:r>
          </w:p>
        </w:tc>
      </w:tr>
    </w:tbl>
    <w:p w:rsidR="003D0482" w:rsidRDefault="003D0482">
      <w:pPr>
        <w:pStyle w:val="ConsPlusNormal"/>
      </w:pPr>
    </w:p>
    <w:p w:rsidR="003D0482" w:rsidRDefault="003D0482">
      <w:pPr>
        <w:pStyle w:val="ConsPlusNormal"/>
        <w:jc w:val="both"/>
      </w:pPr>
      <w:r>
        <w:t xml:space="preserve">(пп. "в" в ред. </w:t>
      </w:r>
      <w:hyperlink r:id="rId63"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г) оказываемой в неотложной форме, в рамках базовой программы обязательного медицинского страхования - посещений на 1 застрахованное лицо:</w:t>
      </w:r>
    </w:p>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061"/>
        <w:gridCol w:w="1134"/>
        <w:gridCol w:w="1134"/>
        <w:gridCol w:w="1134"/>
      </w:tblGrid>
      <w:tr w:rsidR="003D0482">
        <w:tc>
          <w:tcPr>
            <w:tcW w:w="2551" w:type="dxa"/>
          </w:tcPr>
          <w:p w:rsidR="003D0482" w:rsidRDefault="003D0482">
            <w:pPr>
              <w:pStyle w:val="ConsPlusNormal"/>
              <w:jc w:val="center"/>
            </w:pPr>
            <w:r>
              <w:t>Уровень системы организации медицинской помощи</w:t>
            </w:r>
          </w:p>
        </w:tc>
        <w:tc>
          <w:tcPr>
            <w:tcW w:w="3061" w:type="dxa"/>
          </w:tcPr>
          <w:p w:rsidR="003D0482" w:rsidRDefault="003D0482">
            <w:pPr>
              <w:pStyle w:val="ConsPlusNormal"/>
              <w:jc w:val="center"/>
            </w:pPr>
            <w:r>
              <w:t>Источники финансового обеспечения</w:t>
            </w:r>
          </w:p>
        </w:tc>
        <w:tc>
          <w:tcPr>
            <w:tcW w:w="1134" w:type="dxa"/>
          </w:tcPr>
          <w:p w:rsidR="003D0482" w:rsidRDefault="003D0482">
            <w:pPr>
              <w:pStyle w:val="ConsPlusNormal"/>
              <w:jc w:val="center"/>
            </w:pPr>
            <w:r>
              <w:t>2019 год</w:t>
            </w:r>
          </w:p>
        </w:tc>
        <w:tc>
          <w:tcPr>
            <w:tcW w:w="1134" w:type="dxa"/>
          </w:tcPr>
          <w:p w:rsidR="003D0482" w:rsidRDefault="003D0482">
            <w:pPr>
              <w:pStyle w:val="ConsPlusNormal"/>
              <w:jc w:val="center"/>
            </w:pPr>
            <w:r>
              <w:t>2020 год</w:t>
            </w:r>
          </w:p>
        </w:tc>
        <w:tc>
          <w:tcPr>
            <w:tcW w:w="1134" w:type="dxa"/>
          </w:tcPr>
          <w:p w:rsidR="003D0482" w:rsidRDefault="003D0482">
            <w:pPr>
              <w:pStyle w:val="ConsPlusNormal"/>
              <w:jc w:val="center"/>
            </w:pPr>
            <w:r>
              <w:t>2021 год</w:t>
            </w:r>
          </w:p>
        </w:tc>
      </w:tr>
      <w:tr w:rsidR="003D0482">
        <w:tc>
          <w:tcPr>
            <w:tcW w:w="2551" w:type="dxa"/>
          </w:tcPr>
          <w:p w:rsidR="003D0482" w:rsidRDefault="003D0482">
            <w:pPr>
              <w:pStyle w:val="ConsPlusNormal"/>
            </w:pPr>
            <w:r>
              <w:t>I уровень</w:t>
            </w:r>
          </w:p>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0,453</w:t>
            </w:r>
          </w:p>
        </w:tc>
        <w:tc>
          <w:tcPr>
            <w:tcW w:w="1134" w:type="dxa"/>
          </w:tcPr>
          <w:p w:rsidR="003D0482" w:rsidRDefault="003D0482">
            <w:pPr>
              <w:pStyle w:val="ConsPlusNormal"/>
              <w:jc w:val="center"/>
            </w:pPr>
            <w:r>
              <w:t>0,375</w:t>
            </w:r>
          </w:p>
        </w:tc>
        <w:tc>
          <w:tcPr>
            <w:tcW w:w="1134" w:type="dxa"/>
          </w:tcPr>
          <w:p w:rsidR="003D0482" w:rsidRDefault="003D0482">
            <w:pPr>
              <w:pStyle w:val="ConsPlusNormal"/>
              <w:jc w:val="center"/>
            </w:pPr>
            <w:r>
              <w:t>0,375</w:t>
            </w:r>
          </w:p>
        </w:tc>
      </w:tr>
      <w:tr w:rsidR="003D0482">
        <w:tc>
          <w:tcPr>
            <w:tcW w:w="2551" w:type="dxa"/>
          </w:tcPr>
          <w:p w:rsidR="003D0482" w:rsidRDefault="003D0482">
            <w:pPr>
              <w:pStyle w:val="ConsPlusNormal"/>
            </w:pPr>
            <w:r>
              <w:t>II уровень</w:t>
            </w:r>
          </w:p>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0,089</w:t>
            </w:r>
          </w:p>
        </w:tc>
        <w:tc>
          <w:tcPr>
            <w:tcW w:w="1134" w:type="dxa"/>
          </w:tcPr>
          <w:p w:rsidR="003D0482" w:rsidRDefault="003D0482">
            <w:pPr>
              <w:pStyle w:val="ConsPlusNormal"/>
              <w:jc w:val="center"/>
            </w:pPr>
            <w:r>
              <w:t>0,129</w:t>
            </w:r>
          </w:p>
        </w:tc>
        <w:tc>
          <w:tcPr>
            <w:tcW w:w="1134" w:type="dxa"/>
          </w:tcPr>
          <w:p w:rsidR="003D0482" w:rsidRDefault="003D0482">
            <w:pPr>
              <w:pStyle w:val="ConsPlusNormal"/>
              <w:jc w:val="center"/>
            </w:pPr>
            <w:r>
              <w:t>0,129</w:t>
            </w:r>
          </w:p>
        </w:tc>
      </w:tr>
      <w:tr w:rsidR="003D0482">
        <w:tc>
          <w:tcPr>
            <w:tcW w:w="2551" w:type="dxa"/>
          </w:tcPr>
          <w:p w:rsidR="003D0482" w:rsidRDefault="003D0482">
            <w:pPr>
              <w:pStyle w:val="ConsPlusNormal"/>
            </w:pPr>
            <w:r>
              <w:t>III уровень</w:t>
            </w:r>
          </w:p>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0,018</w:t>
            </w:r>
          </w:p>
        </w:tc>
        <w:tc>
          <w:tcPr>
            <w:tcW w:w="1134" w:type="dxa"/>
          </w:tcPr>
          <w:p w:rsidR="003D0482" w:rsidRDefault="003D0482">
            <w:pPr>
              <w:pStyle w:val="ConsPlusNormal"/>
              <w:jc w:val="center"/>
            </w:pPr>
            <w:r>
              <w:t>0,056</w:t>
            </w:r>
          </w:p>
        </w:tc>
        <w:tc>
          <w:tcPr>
            <w:tcW w:w="1134" w:type="dxa"/>
          </w:tcPr>
          <w:p w:rsidR="003D0482" w:rsidRDefault="003D0482">
            <w:pPr>
              <w:pStyle w:val="ConsPlusNormal"/>
              <w:jc w:val="center"/>
            </w:pPr>
            <w:r>
              <w:t>0,056</w:t>
            </w:r>
          </w:p>
        </w:tc>
      </w:tr>
      <w:tr w:rsidR="003D0482">
        <w:tc>
          <w:tcPr>
            <w:tcW w:w="2551" w:type="dxa"/>
          </w:tcPr>
          <w:p w:rsidR="003D0482" w:rsidRDefault="003D0482">
            <w:pPr>
              <w:pStyle w:val="ConsPlusNormal"/>
            </w:pPr>
            <w:r>
              <w:t>Всего</w:t>
            </w:r>
          </w:p>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0,560</w:t>
            </w:r>
          </w:p>
        </w:tc>
        <w:tc>
          <w:tcPr>
            <w:tcW w:w="1134" w:type="dxa"/>
          </w:tcPr>
          <w:p w:rsidR="003D0482" w:rsidRDefault="003D0482">
            <w:pPr>
              <w:pStyle w:val="ConsPlusNormal"/>
              <w:jc w:val="center"/>
            </w:pPr>
            <w:r>
              <w:t>0,560</w:t>
            </w:r>
          </w:p>
        </w:tc>
        <w:tc>
          <w:tcPr>
            <w:tcW w:w="1134" w:type="dxa"/>
          </w:tcPr>
          <w:p w:rsidR="003D0482" w:rsidRDefault="003D0482">
            <w:pPr>
              <w:pStyle w:val="ConsPlusNormal"/>
              <w:jc w:val="center"/>
            </w:pPr>
            <w:r>
              <w:t>0,560</w:t>
            </w:r>
          </w:p>
        </w:tc>
      </w:tr>
    </w:tbl>
    <w:p w:rsidR="003D0482" w:rsidRDefault="003D0482">
      <w:pPr>
        <w:pStyle w:val="ConsPlusNormal"/>
      </w:pPr>
    </w:p>
    <w:p w:rsidR="003D0482" w:rsidRDefault="003D0482">
      <w:pPr>
        <w:pStyle w:val="ConsPlusNormal"/>
        <w:jc w:val="both"/>
      </w:pPr>
      <w:r>
        <w:t xml:space="preserve">(пп. "г" в ред. </w:t>
      </w:r>
      <w:hyperlink r:id="rId64"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д) для паллиативной медицинской помощи в амбулаторных условиях, в том числе на дому, посещения на 1 жителя:</w:t>
      </w:r>
    </w:p>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061"/>
        <w:gridCol w:w="1134"/>
        <w:gridCol w:w="1134"/>
        <w:gridCol w:w="1134"/>
      </w:tblGrid>
      <w:tr w:rsidR="003D0482">
        <w:tc>
          <w:tcPr>
            <w:tcW w:w="2551" w:type="dxa"/>
          </w:tcPr>
          <w:p w:rsidR="003D0482" w:rsidRDefault="003D0482">
            <w:pPr>
              <w:pStyle w:val="ConsPlusNormal"/>
              <w:jc w:val="center"/>
            </w:pPr>
            <w:r>
              <w:t>Уровень системы организации медицинской помощи</w:t>
            </w:r>
          </w:p>
        </w:tc>
        <w:tc>
          <w:tcPr>
            <w:tcW w:w="3061" w:type="dxa"/>
          </w:tcPr>
          <w:p w:rsidR="003D0482" w:rsidRDefault="003D0482">
            <w:pPr>
              <w:pStyle w:val="ConsPlusNormal"/>
              <w:jc w:val="center"/>
            </w:pPr>
            <w:r>
              <w:t>Источники финансового обеспечения</w:t>
            </w:r>
          </w:p>
        </w:tc>
        <w:tc>
          <w:tcPr>
            <w:tcW w:w="1134" w:type="dxa"/>
          </w:tcPr>
          <w:p w:rsidR="003D0482" w:rsidRDefault="003D0482">
            <w:pPr>
              <w:pStyle w:val="ConsPlusNormal"/>
              <w:jc w:val="center"/>
            </w:pPr>
            <w:r>
              <w:t>2019 год</w:t>
            </w:r>
          </w:p>
        </w:tc>
        <w:tc>
          <w:tcPr>
            <w:tcW w:w="1134" w:type="dxa"/>
          </w:tcPr>
          <w:p w:rsidR="003D0482" w:rsidRDefault="003D0482">
            <w:pPr>
              <w:pStyle w:val="ConsPlusNormal"/>
              <w:jc w:val="center"/>
            </w:pPr>
            <w:r>
              <w:t>2020 год</w:t>
            </w:r>
          </w:p>
        </w:tc>
        <w:tc>
          <w:tcPr>
            <w:tcW w:w="1134" w:type="dxa"/>
          </w:tcPr>
          <w:p w:rsidR="003D0482" w:rsidRDefault="003D0482">
            <w:pPr>
              <w:pStyle w:val="ConsPlusNormal"/>
              <w:jc w:val="center"/>
            </w:pPr>
            <w:r>
              <w:t>2021 год</w:t>
            </w:r>
          </w:p>
        </w:tc>
      </w:tr>
      <w:tr w:rsidR="003D0482">
        <w:tc>
          <w:tcPr>
            <w:tcW w:w="2551" w:type="dxa"/>
          </w:tcPr>
          <w:p w:rsidR="003D0482" w:rsidRDefault="003D0482">
            <w:pPr>
              <w:pStyle w:val="ConsPlusNormal"/>
            </w:pPr>
            <w:r>
              <w:t>I уровень</w:t>
            </w:r>
          </w:p>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0,019</w:t>
            </w:r>
          </w:p>
        </w:tc>
        <w:tc>
          <w:tcPr>
            <w:tcW w:w="1134" w:type="dxa"/>
          </w:tcPr>
          <w:p w:rsidR="003D0482" w:rsidRDefault="003D0482">
            <w:pPr>
              <w:pStyle w:val="ConsPlusNormal"/>
              <w:jc w:val="center"/>
            </w:pPr>
            <w:r>
              <w:t>0,019</w:t>
            </w:r>
          </w:p>
        </w:tc>
        <w:tc>
          <w:tcPr>
            <w:tcW w:w="1134" w:type="dxa"/>
          </w:tcPr>
          <w:p w:rsidR="003D0482" w:rsidRDefault="003D0482">
            <w:pPr>
              <w:pStyle w:val="ConsPlusNormal"/>
              <w:jc w:val="center"/>
            </w:pPr>
            <w:r>
              <w:t>0,019</w:t>
            </w:r>
          </w:p>
        </w:tc>
      </w:tr>
      <w:tr w:rsidR="003D0482">
        <w:tc>
          <w:tcPr>
            <w:tcW w:w="2551" w:type="dxa"/>
          </w:tcPr>
          <w:p w:rsidR="003D0482" w:rsidRDefault="003D0482">
            <w:pPr>
              <w:pStyle w:val="ConsPlusNormal"/>
            </w:pPr>
            <w:r>
              <w:t>II уровень</w:t>
            </w:r>
          </w:p>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0,011</w:t>
            </w:r>
          </w:p>
        </w:tc>
        <w:tc>
          <w:tcPr>
            <w:tcW w:w="1134" w:type="dxa"/>
          </w:tcPr>
          <w:p w:rsidR="003D0482" w:rsidRDefault="003D0482">
            <w:pPr>
              <w:pStyle w:val="ConsPlusNormal"/>
              <w:jc w:val="center"/>
            </w:pPr>
            <w:r>
              <w:t>0,011</w:t>
            </w:r>
          </w:p>
        </w:tc>
        <w:tc>
          <w:tcPr>
            <w:tcW w:w="1134" w:type="dxa"/>
          </w:tcPr>
          <w:p w:rsidR="003D0482" w:rsidRDefault="003D0482">
            <w:pPr>
              <w:pStyle w:val="ConsPlusNormal"/>
              <w:jc w:val="center"/>
            </w:pPr>
            <w:r>
              <w:t>0,011</w:t>
            </w:r>
          </w:p>
        </w:tc>
      </w:tr>
      <w:tr w:rsidR="003D0482">
        <w:tc>
          <w:tcPr>
            <w:tcW w:w="2551" w:type="dxa"/>
          </w:tcPr>
          <w:p w:rsidR="003D0482" w:rsidRDefault="003D0482">
            <w:pPr>
              <w:pStyle w:val="ConsPlusNormal"/>
            </w:pPr>
            <w:r>
              <w:t>Всего</w:t>
            </w:r>
          </w:p>
        </w:tc>
        <w:tc>
          <w:tcPr>
            <w:tcW w:w="3061" w:type="dxa"/>
          </w:tcPr>
          <w:p w:rsidR="003D0482" w:rsidRDefault="003D0482">
            <w:pPr>
              <w:pStyle w:val="ConsPlusNormal"/>
            </w:pPr>
          </w:p>
        </w:tc>
        <w:tc>
          <w:tcPr>
            <w:tcW w:w="1134" w:type="dxa"/>
          </w:tcPr>
          <w:p w:rsidR="003D0482" w:rsidRDefault="003D0482">
            <w:pPr>
              <w:pStyle w:val="ConsPlusNormal"/>
              <w:jc w:val="center"/>
            </w:pPr>
            <w:r>
              <w:t>0,030</w:t>
            </w:r>
          </w:p>
        </w:tc>
        <w:tc>
          <w:tcPr>
            <w:tcW w:w="1134" w:type="dxa"/>
          </w:tcPr>
          <w:p w:rsidR="003D0482" w:rsidRDefault="003D0482">
            <w:pPr>
              <w:pStyle w:val="ConsPlusNormal"/>
              <w:jc w:val="center"/>
            </w:pPr>
            <w:r>
              <w:t>0,030</w:t>
            </w:r>
          </w:p>
        </w:tc>
        <w:tc>
          <w:tcPr>
            <w:tcW w:w="1134" w:type="dxa"/>
          </w:tcPr>
          <w:p w:rsidR="003D0482" w:rsidRDefault="003D0482">
            <w:pPr>
              <w:pStyle w:val="ConsPlusNormal"/>
              <w:jc w:val="center"/>
            </w:pPr>
            <w:r>
              <w:t>0,030</w:t>
            </w:r>
          </w:p>
        </w:tc>
      </w:tr>
    </w:tbl>
    <w:p w:rsidR="003D0482" w:rsidRDefault="003D0482">
      <w:pPr>
        <w:pStyle w:val="ConsPlusNormal"/>
      </w:pPr>
    </w:p>
    <w:p w:rsidR="003D0482" w:rsidRDefault="003D0482">
      <w:pPr>
        <w:pStyle w:val="ConsPlusNormal"/>
        <w:ind w:firstLine="540"/>
        <w:jc w:val="both"/>
      </w:pPr>
      <w:r>
        <w:t>в том числе при осуществлении посещений на дому выездными патронажными бригадами паллиативной медицинской помощи, на 2019 год - 0,001 посещения на 1 жителя, на 2020 год - 0,0015 посещений на 1 жителя, на 2021 год - 0,002 посещения на 1 жителя;</w:t>
      </w:r>
    </w:p>
    <w:p w:rsidR="003D0482" w:rsidRDefault="003D0482">
      <w:pPr>
        <w:pStyle w:val="ConsPlusNormal"/>
        <w:jc w:val="both"/>
      </w:pPr>
      <w:r>
        <w:t xml:space="preserve">(пп. "д" </w:t>
      </w:r>
      <w:proofErr w:type="gramStart"/>
      <w:r>
        <w:t>введен</w:t>
      </w:r>
      <w:proofErr w:type="gramEnd"/>
      <w:r>
        <w:t xml:space="preserve"> </w:t>
      </w:r>
      <w:hyperlink r:id="rId65"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2) для медицинской помощи в условиях дневных стационаров, случаев лечения на 1 жителя, случаев лечения на 1 застрахованное лицо:</w:t>
      </w:r>
    </w:p>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061"/>
        <w:gridCol w:w="1134"/>
        <w:gridCol w:w="1134"/>
        <w:gridCol w:w="1134"/>
      </w:tblGrid>
      <w:tr w:rsidR="003D0482">
        <w:tc>
          <w:tcPr>
            <w:tcW w:w="2551" w:type="dxa"/>
          </w:tcPr>
          <w:p w:rsidR="003D0482" w:rsidRDefault="003D0482">
            <w:pPr>
              <w:pStyle w:val="ConsPlusNormal"/>
              <w:jc w:val="center"/>
            </w:pPr>
            <w:r>
              <w:t xml:space="preserve">Уровень системы </w:t>
            </w:r>
            <w:r>
              <w:lastRenderedPageBreak/>
              <w:t>организации медицинской помощи</w:t>
            </w:r>
          </w:p>
        </w:tc>
        <w:tc>
          <w:tcPr>
            <w:tcW w:w="3061" w:type="dxa"/>
          </w:tcPr>
          <w:p w:rsidR="003D0482" w:rsidRDefault="003D0482">
            <w:pPr>
              <w:pStyle w:val="ConsPlusNormal"/>
              <w:jc w:val="center"/>
            </w:pPr>
            <w:r>
              <w:lastRenderedPageBreak/>
              <w:t xml:space="preserve">Источники финансового </w:t>
            </w:r>
            <w:r>
              <w:lastRenderedPageBreak/>
              <w:t>обеспечения</w:t>
            </w:r>
          </w:p>
        </w:tc>
        <w:tc>
          <w:tcPr>
            <w:tcW w:w="1134" w:type="dxa"/>
          </w:tcPr>
          <w:p w:rsidR="003D0482" w:rsidRDefault="003D0482">
            <w:pPr>
              <w:pStyle w:val="ConsPlusNormal"/>
              <w:jc w:val="center"/>
            </w:pPr>
            <w:r>
              <w:lastRenderedPageBreak/>
              <w:t>2019 год</w:t>
            </w:r>
          </w:p>
        </w:tc>
        <w:tc>
          <w:tcPr>
            <w:tcW w:w="1134" w:type="dxa"/>
          </w:tcPr>
          <w:p w:rsidR="003D0482" w:rsidRDefault="003D0482">
            <w:pPr>
              <w:pStyle w:val="ConsPlusNormal"/>
              <w:jc w:val="center"/>
            </w:pPr>
            <w:r>
              <w:t>2020 год</w:t>
            </w:r>
          </w:p>
        </w:tc>
        <w:tc>
          <w:tcPr>
            <w:tcW w:w="1134" w:type="dxa"/>
          </w:tcPr>
          <w:p w:rsidR="003D0482" w:rsidRDefault="003D0482">
            <w:pPr>
              <w:pStyle w:val="ConsPlusNormal"/>
              <w:jc w:val="center"/>
            </w:pPr>
            <w:r>
              <w:t>2021 год</w:t>
            </w:r>
          </w:p>
        </w:tc>
      </w:tr>
      <w:tr w:rsidR="003D0482">
        <w:tc>
          <w:tcPr>
            <w:tcW w:w="2551" w:type="dxa"/>
            <w:vMerge w:val="restart"/>
          </w:tcPr>
          <w:p w:rsidR="003D0482" w:rsidRDefault="003D0482">
            <w:pPr>
              <w:pStyle w:val="ConsPlusNormal"/>
            </w:pPr>
            <w:r>
              <w:lastRenderedPageBreak/>
              <w:t>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0,051</w:t>
            </w:r>
          </w:p>
        </w:tc>
        <w:tc>
          <w:tcPr>
            <w:tcW w:w="1134" w:type="dxa"/>
          </w:tcPr>
          <w:p w:rsidR="003D0482" w:rsidRDefault="003D0482">
            <w:pPr>
              <w:pStyle w:val="ConsPlusNormal"/>
              <w:jc w:val="center"/>
            </w:pPr>
            <w:r>
              <w:t>0,038</w:t>
            </w:r>
          </w:p>
        </w:tc>
        <w:tc>
          <w:tcPr>
            <w:tcW w:w="1134" w:type="dxa"/>
          </w:tcPr>
          <w:p w:rsidR="003D0482" w:rsidRDefault="003D0482">
            <w:pPr>
              <w:pStyle w:val="ConsPlusNormal"/>
              <w:jc w:val="center"/>
            </w:pPr>
            <w:r>
              <w:t>0,038</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0,049</w:t>
            </w:r>
          </w:p>
        </w:tc>
        <w:tc>
          <w:tcPr>
            <w:tcW w:w="1134" w:type="dxa"/>
          </w:tcPr>
          <w:p w:rsidR="003D0482" w:rsidRDefault="003D0482">
            <w:pPr>
              <w:pStyle w:val="ConsPlusNormal"/>
              <w:jc w:val="center"/>
            </w:pPr>
            <w:r>
              <w:t>0,036</w:t>
            </w:r>
          </w:p>
        </w:tc>
        <w:tc>
          <w:tcPr>
            <w:tcW w:w="1134" w:type="dxa"/>
          </w:tcPr>
          <w:p w:rsidR="003D0482" w:rsidRDefault="003D0482">
            <w:pPr>
              <w:pStyle w:val="ConsPlusNormal"/>
              <w:jc w:val="center"/>
            </w:pPr>
            <w:r>
              <w:t>0,036</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0,002</w:t>
            </w:r>
          </w:p>
        </w:tc>
        <w:tc>
          <w:tcPr>
            <w:tcW w:w="1134" w:type="dxa"/>
          </w:tcPr>
          <w:p w:rsidR="003D0482" w:rsidRDefault="003D0482">
            <w:pPr>
              <w:pStyle w:val="ConsPlusNormal"/>
              <w:jc w:val="center"/>
            </w:pPr>
            <w:r>
              <w:t>0,002</w:t>
            </w:r>
          </w:p>
        </w:tc>
        <w:tc>
          <w:tcPr>
            <w:tcW w:w="1134" w:type="dxa"/>
          </w:tcPr>
          <w:p w:rsidR="003D0482" w:rsidRDefault="003D0482">
            <w:pPr>
              <w:pStyle w:val="ConsPlusNormal"/>
              <w:jc w:val="center"/>
            </w:pPr>
            <w:r>
              <w:t>0,002</w:t>
            </w:r>
          </w:p>
        </w:tc>
      </w:tr>
      <w:tr w:rsidR="003D0482">
        <w:tc>
          <w:tcPr>
            <w:tcW w:w="2551" w:type="dxa"/>
            <w:vMerge w:val="restart"/>
          </w:tcPr>
          <w:p w:rsidR="003D0482" w:rsidRDefault="003D0482">
            <w:pPr>
              <w:pStyle w:val="ConsPlusNormal"/>
            </w:pPr>
            <w:r>
              <w:t>II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0,012</w:t>
            </w:r>
          </w:p>
        </w:tc>
        <w:tc>
          <w:tcPr>
            <w:tcW w:w="1134" w:type="dxa"/>
          </w:tcPr>
          <w:p w:rsidR="003D0482" w:rsidRDefault="003D0482">
            <w:pPr>
              <w:pStyle w:val="ConsPlusNormal"/>
              <w:jc w:val="center"/>
            </w:pPr>
            <w:r>
              <w:t>0,018</w:t>
            </w:r>
          </w:p>
        </w:tc>
        <w:tc>
          <w:tcPr>
            <w:tcW w:w="1134" w:type="dxa"/>
          </w:tcPr>
          <w:p w:rsidR="003D0482" w:rsidRDefault="003D0482">
            <w:pPr>
              <w:pStyle w:val="ConsPlusNormal"/>
              <w:jc w:val="center"/>
            </w:pPr>
            <w:r>
              <w:t>0,018</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0,011</w:t>
            </w:r>
          </w:p>
        </w:tc>
        <w:tc>
          <w:tcPr>
            <w:tcW w:w="1134" w:type="dxa"/>
          </w:tcPr>
          <w:p w:rsidR="003D0482" w:rsidRDefault="003D0482">
            <w:pPr>
              <w:pStyle w:val="ConsPlusNormal"/>
              <w:jc w:val="center"/>
            </w:pPr>
            <w:r>
              <w:t>0,017</w:t>
            </w:r>
          </w:p>
        </w:tc>
        <w:tc>
          <w:tcPr>
            <w:tcW w:w="1134" w:type="dxa"/>
          </w:tcPr>
          <w:p w:rsidR="003D0482" w:rsidRDefault="003D0482">
            <w:pPr>
              <w:pStyle w:val="ConsPlusNormal"/>
              <w:jc w:val="center"/>
            </w:pPr>
            <w:r>
              <w:t>0,017</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0,001</w:t>
            </w:r>
          </w:p>
        </w:tc>
        <w:tc>
          <w:tcPr>
            <w:tcW w:w="1134" w:type="dxa"/>
          </w:tcPr>
          <w:p w:rsidR="003D0482" w:rsidRDefault="003D0482">
            <w:pPr>
              <w:pStyle w:val="ConsPlusNormal"/>
              <w:jc w:val="center"/>
            </w:pPr>
            <w:r>
              <w:t>0,001</w:t>
            </w:r>
          </w:p>
        </w:tc>
        <w:tc>
          <w:tcPr>
            <w:tcW w:w="1134" w:type="dxa"/>
          </w:tcPr>
          <w:p w:rsidR="003D0482" w:rsidRDefault="003D0482">
            <w:pPr>
              <w:pStyle w:val="ConsPlusNormal"/>
              <w:jc w:val="center"/>
            </w:pPr>
            <w:r>
              <w:t>0,001</w:t>
            </w:r>
          </w:p>
        </w:tc>
      </w:tr>
      <w:tr w:rsidR="003D0482">
        <w:tc>
          <w:tcPr>
            <w:tcW w:w="2551" w:type="dxa"/>
            <w:vMerge w:val="restart"/>
          </w:tcPr>
          <w:p w:rsidR="003D0482" w:rsidRDefault="003D0482">
            <w:pPr>
              <w:pStyle w:val="ConsPlusNormal"/>
            </w:pPr>
            <w:r>
              <w:t>III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0,003782</w:t>
            </w:r>
          </w:p>
        </w:tc>
        <w:tc>
          <w:tcPr>
            <w:tcW w:w="1134" w:type="dxa"/>
          </w:tcPr>
          <w:p w:rsidR="003D0482" w:rsidRDefault="003D0482">
            <w:pPr>
              <w:pStyle w:val="ConsPlusNormal"/>
              <w:jc w:val="center"/>
            </w:pPr>
            <w:r>
              <w:t>0,010</w:t>
            </w:r>
          </w:p>
        </w:tc>
        <w:tc>
          <w:tcPr>
            <w:tcW w:w="1134" w:type="dxa"/>
          </w:tcPr>
          <w:p w:rsidR="003D0482" w:rsidRDefault="003D0482">
            <w:pPr>
              <w:pStyle w:val="ConsPlusNormal"/>
              <w:jc w:val="center"/>
            </w:pPr>
            <w:r>
              <w:t>0,010</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0,002782</w:t>
            </w:r>
          </w:p>
        </w:tc>
        <w:tc>
          <w:tcPr>
            <w:tcW w:w="1134" w:type="dxa"/>
          </w:tcPr>
          <w:p w:rsidR="003D0482" w:rsidRDefault="003D0482">
            <w:pPr>
              <w:pStyle w:val="ConsPlusNormal"/>
              <w:jc w:val="center"/>
            </w:pPr>
            <w:r>
              <w:t>0,009</w:t>
            </w:r>
          </w:p>
        </w:tc>
        <w:tc>
          <w:tcPr>
            <w:tcW w:w="1134" w:type="dxa"/>
          </w:tcPr>
          <w:p w:rsidR="003D0482" w:rsidRDefault="003D0482">
            <w:pPr>
              <w:pStyle w:val="ConsPlusNormal"/>
              <w:jc w:val="center"/>
            </w:pPr>
            <w:r>
              <w:t>0,009</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0,001</w:t>
            </w:r>
          </w:p>
        </w:tc>
        <w:tc>
          <w:tcPr>
            <w:tcW w:w="1134" w:type="dxa"/>
          </w:tcPr>
          <w:p w:rsidR="003D0482" w:rsidRDefault="003D0482">
            <w:pPr>
              <w:pStyle w:val="ConsPlusNormal"/>
              <w:jc w:val="center"/>
            </w:pPr>
            <w:r>
              <w:t>0,001</w:t>
            </w:r>
          </w:p>
        </w:tc>
        <w:tc>
          <w:tcPr>
            <w:tcW w:w="1134" w:type="dxa"/>
          </w:tcPr>
          <w:p w:rsidR="003D0482" w:rsidRDefault="003D0482">
            <w:pPr>
              <w:pStyle w:val="ConsPlusNormal"/>
              <w:jc w:val="center"/>
            </w:pPr>
            <w:r>
              <w:t>0,001</w:t>
            </w:r>
          </w:p>
        </w:tc>
      </w:tr>
      <w:tr w:rsidR="003D0482">
        <w:tc>
          <w:tcPr>
            <w:tcW w:w="2551" w:type="dxa"/>
            <w:vMerge w:val="restart"/>
          </w:tcPr>
          <w:p w:rsidR="003D0482" w:rsidRDefault="003D0482">
            <w:pPr>
              <w:pStyle w:val="ConsPlusNormal"/>
            </w:pPr>
            <w:r>
              <w:t>Всего</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0,066782</w:t>
            </w:r>
          </w:p>
        </w:tc>
        <w:tc>
          <w:tcPr>
            <w:tcW w:w="1134" w:type="dxa"/>
          </w:tcPr>
          <w:p w:rsidR="003D0482" w:rsidRDefault="003D0482">
            <w:pPr>
              <w:pStyle w:val="ConsPlusNormal"/>
              <w:jc w:val="center"/>
            </w:pPr>
            <w:r>
              <w:t>0,066</w:t>
            </w:r>
          </w:p>
        </w:tc>
        <w:tc>
          <w:tcPr>
            <w:tcW w:w="1134" w:type="dxa"/>
          </w:tcPr>
          <w:p w:rsidR="003D0482" w:rsidRDefault="003D0482">
            <w:pPr>
              <w:pStyle w:val="ConsPlusNormal"/>
              <w:jc w:val="center"/>
            </w:pPr>
            <w:r>
              <w:t>0,066</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0,062782</w:t>
            </w:r>
          </w:p>
        </w:tc>
        <w:tc>
          <w:tcPr>
            <w:tcW w:w="1134" w:type="dxa"/>
          </w:tcPr>
          <w:p w:rsidR="003D0482" w:rsidRDefault="003D0482">
            <w:pPr>
              <w:pStyle w:val="ConsPlusNormal"/>
              <w:jc w:val="center"/>
            </w:pPr>
            <w:r>
              <w:t>0,062</w:t>
            </w:r>
          </w:p>
        </w:tc>
        <w:tc>
          <w:tcPr>
            <w:tcW w:w="1134" w:type="dxa"/>
          </w:tcPr>
          <w:p w:rsidR="003D0482" w:rsidRDefault="003D0482">
            <w:pPr>
              <w:pStyle w:val="ConsPlusNormal"/>
              <w:jc w:val="center"/>
            </w:pPr>
            <w:r>
              <w:t>0,062</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0,004</w:t>
            </w:r>
          </w:p>
        </w:tc>
        <w:tc>
          <w:tcPr>
            <w:tcW w:w="1134" w:type="dxa"/>
          </w:tcPr>
          <w:p w:rsidR="003D0482" w:rsidRDefault="003D0482">
            <w:pPr>
              <w:pStyle w:val="ConsPlusNormal"/>
              <w:jc w:val="center"/>
            </w:pPr>
            <w:r>
              <w:t>0,004</w:t>
            </w:r>
          </w:p>
        </w:tc>
        <w:tc>
          <w:tcPr>
            <w:tcW w:w="1134" w:type="dxa"/>
          </w:tcPr>
          <w:p w:rsidR="003D0482" w:rsidRDefault="003D0482">
            <w:pPr>
              <w:pStyle w:val="ConsPlusNormal"/>
              <w:jc w:val="center"/>
            </w:pPr>
            <w:r>
              <w:t>0,004</w:t>
            </w:r>
          </w:p>
        </w:tc>
      </w:tr>
    </w:tbl>
    <w:p w:rsidR="003D0482" w:rsidRDefault="003D0482">
      <w:pPr>
        <w:pStyle w:val="ConsPlusNormal"/>
      </w:pPr>
    </w:p>
    <w:p w:rsidR="003D0482" w:rsidRDefault="003D0482">
      <w:pPr>
        <w:pStyle w:val="ConsPlusNormal"/>
        <w:ind w:firstLine="540"/>
        <w:jc w:val="both"/>
      </w:pPr>
      <w:r>
        <w:t>в том числе по профилю "онкология" на 2019 год - 0,00631 случая лечения на 1 застрахованное лицо, на 2020 год - 0,0065 случая лечения 1 застрахованное лицо, на 2021 год - 0,00668 случая лечения на 1 застрахованное лицо. За счет средств республиканского бюджета Республики Коми норматив включает случаи оказания паллиативной медицинской помощи в условиях дневного стационара, за счет средств обязательного медицинского страхования норматив включает случаи оказания медицинской помощи при экстракорпоральном оплодотворении;</w:t>
      </w:r>
    </w:p>
    <w:p w:rsidR="003D0482" w:rsidRDefault="003D0482">
      <w:pPr>
        <w:pStyle w:val="ConsPlusNormal"/>
        <w:jc w:val="both"/>
      </w:pPr>
      <w:r>
        <w:t xml:space="preserve">(пп. 2 в ред. </w:t>
      </w:r>
      <w:hyperlink r:id="rId66"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3) для специализированной помощи в стационарных условиях, случаев госпитализации (законченного случая лечения в стационарных условиях) на 1 жителя, в рамках базовой программы обязательного медицинского страхования - случаев госпитализации на 1 застрахованное лицо:</w:t>
      </w:r>
    </w:p>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061"/>
        <w:gridCol w:w="1134"/>
        <w:gridCol w:w="1134"/>
        <w:gridCol w:w="1134"/>
      </w:tblGrid>
      <w:tr w:rsidR="003D0482">
        <w:tc>
          <w:tcPr>
            <w:tcW w:w="2551" w:type="dxa"/>
          </w:tcPr>
          <w:p w:rsidR="003D0482" w:rsidRDefault="003D0482">
            <w:pPr>
              <w:pStyle w:val="ConsPlusNormal"/>
              <w:jc w:val="center"/>
            </w:pPr>
            <w:r>
              <w:t>Уровень системы организации медицинской помощи</w:t>
            </w:r>
          </w:p>
        </w:tc>
        <w:tc>
          <w:tcPr>
            <w:tcW w:w="3061" w:type="dxa"/>
          </w:tcPr>
          <w:p w:rsidR="003D0482" w:rsidRDefault="003D0482">
            <w:pPr>
              <w:pStyle w:val="ConsPlusNormal"/>
              <w:jc w:val="center"/>
            </w:pPr>
            <w:r>
              <w:t>Источники финансового обеспечения</w:t>
            </w:r>
          </w:p>
        </w:tc>
        <w:tc>
          <w:tcPr>
            <w:tcW w:w="1134" w:type="dxa"/>
          </w:tcPr>
          <w:p w:rsidR="003D0482" w:rsidRDefault="003D0482">
            <w:pPr>
              <w:pStyle w:val="ConsPlusNormal"/>
              <w:jc w:val="center"/>
            </w:pPr>
            <w:r>
              <w:t>2019 год</w:t>
            </w:r>
          </w:p>
        </w:tc>
        <w:tc>
          <w:tcPr>
            <w:tcW w:w="1134" w:type="dxa"/>
          </w:tcPr>
          <w:p w:rsidR="003D0482" w:rsidRDefault="003D0482">
            <w:pPr>
              <w:pStyle w:val="ConsPlusNormal"/>
              <w:jc w:val="center"/>
            </w:pPr>
            <w:r>
              <w:t>2020 год</w:t>
            </w:r>
          </w:p>
        </w:tc>
        <w:tc>
          <w:tcPr>
            <w:tcW w:w="1134" w:type="dxa"/>
          </w:tcPr>
          <w:p w:rsidR="003D0482" w:rsidRDefault="003D0482">
            <w:pPr>
              <w:pStyle w:val="ConsPlusNormal"/>
              <w:jc w:val="center"/>
            </w:pPr>
            <w:r>
              <w:t>2021 год</w:t>
            </w:r>
          </w:p>
        </w:tc>
      </w:tr>
      <w:tr w:rsidR="003D0482">
        <w:tc>
          <w:tcPr>
            <w:tcW w:w="2551" w:type="dxa"/>
            <w:vMerge w:val="restart"/>
          </w:tcPr>
          <w:p w:rsidR="003D0482" w:rsidRDefault="003D0482">
            <w:pPr>
              <w:pStyle w:val="ConsPlusNormal"/>
            </w:pPr>
            <w:r>
              <w:t>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0,05647</w:t>
            </w:r>
          </w:p>
        </w:tc>
        <w:tc>
          <w:tcPr>
            <w:tcW w:w="1134" w:type="dxa"/>
          </w:tcPr>
          <w:p w:rsidR="003D0482" w:rsidRDefault="003D0482">
            <w:pPr>
              <w:pStyle w:val="ConsPlusNormal"/>
              <w:jc w:val="center"/>
            </w:pPr>
            <w:r>
              <w:t>0,04326</w:t>
            </w:r>
          </w:p>
        </w:tc>
        <w:tc>
          <w:tcPr>
            <w:tcW w:w="1134" w:type="dxa"/>
          </w:tcPr>
          <w:p w:rsidR="003D0482" w:rsidRDefault="003D0482">
            <w:pPr>
              <w:pStyle w:val="ConsPlusNormal"/>
              <w:jc w:val="center"/>
            </w:pPr>
            <w:r>
              <w:t>0,04326</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0,05347</w:t>
            </w:r>
          </w:p>
        </w:tc>
        <w:tc>
          <w:tcPr>
            <w:tcW w:w="1134" w:type="dxa"/>
          </w:tcPr>
          <w:p w:rsidR="003D0482" w:rsidRDefault="003D0482">
            <w:pPr>
              <w:pStyle w:val="ConsPlusNormal"/>
              <w:jc w:val="center"/>
            </w:pPr>
            <w:r>
              <w:t>0,04026</w:t>
            </w:r>
          </w:p>
        </w:tc>
        <w:tc>
          <w:tcPr>
            <w:tcW w:w="1134" w:type="dxa"/>
          </w:tcPr>
          <w:p w:rsidR="003D0482" w:rsidRDefault="003D0482">
            <w:pPr>
              <w:pStyle w:val="ConsPlusNormal"/>
              <w:jc w:val="center"/>
            </w:pPr>
            <w:r>
              <w:t>0,04026</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0,003</w:t>
            </w:r>
          </w:p>
        </w:tc>
        <w:tc>
          <w:tcPr>
            <w:tcW w:w="1134" w:type="dxa"/>
          </w:tcPr>
          <w:p w:rsidR="003D0482" w:rsidRDefault="003D0482">
            <w:pPr>
              <w:pStyle w:val="ConsPlusNormal"/>
              <w:jc w:val="center"/>
            </w:pPr>
            <w:r>
              <w:t>0,003</w:t>
            </w:r>
          </w:p>
        </w:tc>
        <w:tc>
          <w:tcPr>
            <w:tcW w:w="1134" w:type="dxa"/>
          </w:tcPr>
          <w:p w:rsidR="003D0482" w:rsidRDefault="003D0482">
            <w:pPr>
              <w:pStyle w:val="ConsPlusNormal"/>
              <w:jc w:val="center"/>
            </w:pPr>
            <w:r>
              <w:t>0,003</w:t>
            </w:r>
          </w:p>
        </w:tc>
      </w:tr>
      <w:tr w:rsidR="003D0482">
        <w:tc>
          <w:tcPr>
            <w:tcW w:w="2551" w:type="dxa"/>
            <w:vMerge w:val="restart"/>
          </w:tcPr>
          <w:p w:rsidR="003D0482" w:rsidRDefault="003D0482">
            <w:pPr>
              <w:pStyle w:val="ConsPlusNormal"/>
            </w:pPr>
            <w:r>
              <w:lastRenderedPageBreak/>
              <w:t>II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0,03887</w:t>
            </w:r>
          </w:p>
        </w:tc>
        <w:tc>
          <w:tcPr>
            <w:tcW w:w="1134" w:type="dxa"/>
          </w:tcPr>
          <w:p w:rsidR="003D0482" w:rsidRDefault="003D0482">
            <w:pPr>
              <w:pStyle w:val="ConsPlusNormal"/>
              <w:jc w:val="center"/>
            </w:pPr>
            <w:r>
              <w:t>0,05087</w:t>
            </w:r>
          </w:p>
        </w:tc>
        <w:tc>
          <w:tcPr>
            <w:tcW w:w="1134" w:type="dxa"/>
          </w:tcPr>
          <w:p w:rsidR="003D0482" w:rsidRDefault="003D0482">
            <w:pPr>
              <w:pStyle w:val="ConsPlusNormal"/>
              <w:jc w:val="center"/>
            </w:pPr>
            <w:r>
              <w:t>0,05087</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0,03187</w:t>
            </w:r>
          </w:p>
        </w:tc>
        <w:tc>
          <w:tcPr>
            <w:tcW w:w="1134" w:type="dxa"/>
          </w:tcPr>
          <w:p w:rsidR="003D0482" w:rsidRDefault="003D0482">
            <w:pPr>
              <w:pStyle w:val="ConsPlusNormal"/>
              <w:jc w:val="center"/>
            </w:pPr>
            <w:r>
              <w:t>0,04387</w:t>
            </w:r>
          </w:p>
        </w:tc>
        <w:tc>
          <w:tcPr>
            <w:tcW w:w="1134" w:type="dxa"/>
          </w:tcPr>
          <w:p w:rsidR="003D0482" w:rsidRDefault="003D0482">
            <w:pPr>
              <w:pStyle w:val="ConsPlusNormal"/>
              <w:jc w:val="center"/>
            </w:pPr>
            <w:r>
              <w:t>0,04387</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0,007</w:t>
            </w:r>
          </w:p>
        </w:tc>
        <w:tc>
          <w:tcPr>
            <w:tcW w:w="1134" w:type="dxa"/>
          </w:tcPr>
          <w:p w:rsidR="003D0482" w:rsidRDefault="003D0482">
            <w:pPr>
              <w:pStyle w:val="ConsPlusNormal"/>
              <w:jc w:val="center"/>
            </w:pPr>
            <w:r>
              <w:t>0,007</w:t>
            </w:r>
          </w:p>
        </w:tc>
        <w:tc>
          <w:tcPr>
            <w:tcW w:w="1134" w:type="dxa"/>
          </w:tcPr>
          <w:p w:rsidR="003D0482" w:rsidRDefault="003D0482">
            <w:pPr>
              <w:pStyle w:val="ConsPlusNormal"/>
              <w:jc w:val="center"/>
            </w:pPr>
            <w:r>
              <w:t>0,007</w:t>
            </w:r>
          </w:p>
        </w:tc>
      </w:tr>
      <w:tr w:rsidR="003D0482">
        <w:tc>
          <w:tcPr>
            <w:tcW w:w="2551" w:type="dxa"/>
            <w:vMerge w:val="restart"/>
          </w:tcPr>
          <w:p w:rsidR="003D0482" w:rsidRDefault="003D0482">
            <w:pPr>
              <w:pStyle w:val="ConsPlusNormal"/>
            </w:pPr>
            <w:r>
              <w:t>III уровень</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0,10366</w:t>
            </w:r>
          </w:p>
        </w:tc>
        <w:tc>
          <w:tcPr>
            <w:tcW w:w="1134" w:type="dxa"/>
          </w:tcPr>
          <w:p w:rsidR="003D0482" w:rsidRDefault="003D0482">
            <w:pPr>
              <w:pStyle w:val="ConsPlusNormal"/>
              <w:jc w:val="center"/>
            </w:pPr>
            <w:r>
              <w:t>0,10487</w:t>
            </w:r>
          </w:p>
        </w:tc>
        <w:tc>
          <w:tcPr>
            <w:tcW w:w="1134" w:type="dxa"/>
          </w:tcPr>
          <w:p w:rsidR="003D0482" w:rsidRDefault="003D0482">
            <w:pPr>
              <w:pStyle w:val="ConsPlusNormal"/>
              <w:jc w:val="center"/>
            </w:pPr>
            <w:r>
              <w:t>0,10487</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0,09766</w:t>
            </w:r>
          </w:p>
        </w:tc>
        <w:tc>
          <w:tcPr>
            <w:tcW w:w="1134" w:type="dxa"/>
          </w:tcPr>
          <w:p w:rsidR="003D0482" w:rsidRDefault="003D0482">
            <w:pPr>
              <w:pStyle w:val="ConsPlusNormal"/>
              <w:jc w:val="center"/>
            </w:pPr>
            <w:r>
              <w:t>0,09887</w:t>
            </w:r>
          </w:p>
        </w:tc>
        <w:tc>
          <w:tcPr>
            <w:tcW w:w="1134" w:type="dxa"/>
          </w:tcPr>
          <w:p w:rsidR="003D0482" w:rsidRDefault="003D0482">
            <w:pPr>
              <w:pStyle w:val="ConsPlusNormal"/>
              <w:jc w:val="center"/>
            </w:pPr>
            <w:r>
              <w:t>0,09887</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0,006</w:t>
            </w:r>
          </w:p>
        </w:tc>
        <w:tc>
          <w:tcPr>
            <w:tcW w:w="1134" w:type="dxa"/>
          </w:tcPr>
          <w:p w:rsidR="003D0482" w:rsidRDefault="003D0482">
            <w:pPr>
              <w:pStyle w:val="ConsPlusNormal"/>
              <w:jc w:val="center"/>
            </w:pPr>
            <w:r>
              <w:t>0,006</w:t>
            </w:r>
          </w:p>
        </w:tc>
        <w:tc>
          <w:tcPr>
            <w:tcW w:w="1134" w:type="dxa"/>
          </w:tcPr>
          <w:p w:rsidR="003D0482" w:rsidRDefault="003D0482">
            <w:pPr>
              <w:pStyle w:val="ConsPlusNormal"/>
              <w:jc w:val="center"/>
            </w:pPr>
            <w:r>
              <w:t>0,006</w:t>
            </w:r>
          </w:p>
        </w:tc>
      </w:tr>
      <w:tr w:rsidR="003D0482">
        <w:tc>
          <w:tcPr>
            <w:tcW w:w="2551" w:type="dxa"/>
            <w:vMerge w:val="restart"/>
          </w:tcPr>
          <w:p w:rsidR="003D0482" w:rsidRDefault="003D0482">
            <w:pPr>
              <w:pStyle w:val="ConsPlusNormal"/>
            </w:pPr>
            <w:r>
              <w:t>Всего</w:t>
            </w:r>
          </w:p>
        </w:tc>
        <w:tc>
          <w:tcPr>
            <w:tcW w:w="3061" w:type="dxa"/>
          </w:tcPr>
          <w:p w:rsidR="003D0482" w:rsidRDefault="003D0482">
            <w:pPr>
              <w:pStyle w:val="ConsPlusNormal"/>
              <w:jc w:val="both"/>
            </w:pPr>
            <w:r>
              <w:t>Всего</w:t>
            </w:r>
          </w:p>
        </w:tc>
        <w:tc>
          <w:tcPr>
            <w:tcW w:w="1134" w:type="dxa"/>
          </w:tcPr>
          <w:p w:rsidR="003D0482" w:rsidRDefault="003D0482">
            <w:pPr>
              <w:pStyle w:val="ConsPlusNormal"/>
              <w:jc w:val="center"/>
            </w:pPr>
            <w:r>
              <w:t>0,19900</w:t>
            </w:r>
          </w:p>
        </w:tc>
        <w:tc>
          <w:tcPr>
            <w:tcW w:w="1134" w:type="dxa"/>
          </w:tcPr>
          <w:p w:rsidR="003D0482" w:rsidRDefault="003D0482">
            <w:pPr>
              <w:pStyle w:val="ConsPlusNormal"/>
              <w:jc w:val="center"/>
            </w:pPr>
            <w:r>
              <w:t>0,19900</w:t>
            </w:r>
          </w:p>
        </w:tc>
        <w:tc>
          <w:tcPr>
            <w:tcW w:w="1134" w:type="dxa"/>
          </w:tcPr>
          <w:p w:rsidR="003D0482" w:rsidRDefault="003D0482">
            <w:pPr>
              <w:pStyle w:val="ConsPlusNormal"/>
              <w:jc w:val="center"/>
            </w:pPr>
            <w:r>
              <w:t>0,19900</w:t>
            </w:r>
          </w:p>
        </w:tc>
      </w:tr>
      <w:tr w:rsidR="003D0482">
        <w:tc>
          <w:tcPr>
            <w:tcW w:w="2551" w:type="dxa"/>
            <w:vMerge/>
          </w:tcPr>
          <w:p w:rsidR="003D0482" w:rsidRDefault="003D0482"/>
        </w:tc>
        <w:tc>
          <w:tcPr>
            <w:tcW w:w="3061" w:type="dxa"/>
          </w:tcPr>
          <w:p w:rsidR="003D0482" w:rsidRDefault="003D0482">
            <w:pPr>
              <w:pStyle w:val="ConsPlusNormal"/>
              <w:jc w:val="both"/>
            </w:pPr>
            <w:r>
              <w:t>ОМС</w:t>
            </w:r>
          </w:p>
        </w:tc>
        <w:tc>
          <w:tcPr>
            <w:tcW w:w="1134" w:type="dxa"/>
          </w:tcPr>
          <w:p w:rsidR="003D0482" w:rsidRDefault="003D0482">
            <w:pPr>
              <w:pStyle w:val="ConsPlusNormal"/>
              <w:jc w:val="center"/>
            </w:pPr>
            <w:r>
              <w:t>0,18300</w:t>
            </w:r>
          </w:p>
        </w:tc>
        <w:tc>
          <w:tcPr>
            <w:tcW w:w="1134" w:type="dxa"/>
          </w:tcPr>
          <w:p w:rsidR="003D0482" w:rsidRDefault="003D0482">
            <w:pPr>
              <w:pStyle w:val="ConsPlusNormal"/>
              <w:jc w:val="center"/>
            </w:pPr>
            <w:r>
              <w:t>0,18300</w:t>
            </w:r>
          </w:p>
        </w:tc>
        <w:tc>
          <w:tcPr>
            <w:tcW w:w="1134" w:type="dxa"/>
          </w:tcPr>
          <w:p w:rsidR="003D0482" w:rsidRDefault="003D0482">
            <w:pPr>
              <w:pStyle w:val="ConsPlusNormal"/>
              <w:jc w:val="center"/>
            </w:pPr>
            <w:r>
              <w:t>0,18300</w:t>
            </w:r>
          </w:p>
        </w:tc>
      </w:tr>
      <w:tr w:rsidR="003D0482">
        <w:tc>
          <w:tcPr>
            <w:tcW w:w="2551" w:type="dxa"/>
            <w:vMerge/>
          </w:tcPr>
          <w:p w:rsidR="003D0482" w:rsidRDefault="003D0482"/>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0,016</w:t>
            </w:r>
          </w:p>
        </w:tc>
        <w:tc>
          <w:tcPr>
            <w:tcW w:w="1134" w:type="dxa"/>
          </w:tcPr>
          <w:p w:rsidR="003D0482" w:rsidRDefault="003D0482">
            <w:pPr>
              <w:pStyle w:val="ConsPlusNormal"/>
              <w:jc w:val="center"/>
            </w:pPr>
            <w:r>
              <w:t>0,016</w:t>
            </w:r>
          </w:p>
        </w:tc>
        <w:tc>
          <w:tcPr>
            <w:tcW w:w="1134" w:type="dxa"/>
          </w:tcPr>
          <w:p w:rsidR="003D0482" w:rsidRDefault="003D0482">
            <w:pPr>
              <w:pStyle w:val="ConsPlusNormal"/>
              <w:jc w:val="center"/>
            </w:pPr>
            <w:r>
              <w:t>0,016</w:t>
            </w:r>
          </w:p>
        </w:tc>
      </w:tr>
    </w:tbl>
    <w:p w:rsidR="003D0482" w:rsidRDefault="003D0482">
      <w:pPr>
        <w:pStyle w:val="ConsPlusNormal"/>
      </w:pPr>
    </w:p>
    <w:p w:rsidR="003D0482" w:rsidRDefault="003D0482">
      <w:pPr>
        <w:pStyle w:val="ConsPlusNormal"/>
        <w:jc w:val="both"/>
      </w:pPr>
      <w:r>
        <w:t xml:space="preserve">(таблица в ред. </w:t>
      </w:r>
      <w:hyperlink r:id="rId67"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 xml:space="preserve">в том числе </w:t>
      </w:r>
      <w:proofErr w:type="gramStart"/>
      <w:r>
        <w:t>для</w:t>
      </w:r>
      <w:proofErr w:type="gramEnd"/>
      <w:r>
        <w:t>:</w:t>
      </w:r>
    </w:p>
    <w:p w:rsidR="003D0482" w:rsidRDefault="003D0482">
      <w:pPr>
        <w:pStyle w:val="ConsPlusNormal"/>
        <w:spacing w:before="220"/>
        <w:ind w:firstLine="540"/>
        <w:jc w:val="both"/>
      </w:pPr>
      <w:r>
        <w:t>медицинской помощи по профилю "онкология" на 2019 год - 0,0091 случая госпитализации на 1 застрахованное лицо, на 2020 год - 0,01023 случая госпитализации на 1 застрахованное лицо, на 2021 год - 0,01076 случая госпитализации на 1 застрахованное лицо;</w:t>
      </w:r>
    </w:p>
    <w:p w:rsidR="003D0482" w:rsidRDefault="003D0482">
      <w:pPr>
        <w:pStyle w:val="ConsPlusNormal"/>
        <w:spacing w:before="220"/>
        <w:ind w:firstLine="540"/>
        <w:jc w:val="both"/>
      </w:pPr>
      <w:r>
        <w:t>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2019 год - 0,004 случая госпитализации на 1 застрахованное лицо, на 2020 и 2021 годы - 0,005 случая госпитализации на 1 застрахованное лицо:</w:t>
      </w:r>
    </w:p>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891"/>
        <w:gridCol w:w="1191"/>
        <w:gridCol w:w="1191"/>
        <w:gridCol w:w="1191"/>
      </w:tblGrid>
      <w:tr w:rsidR="003D0482">
        <w:tc>
          <w:tcPr>
            <w:tcW w:w="2551" w:type="dxa"/>
          </w:tcPr>
          <w:p w:rsidR="003D0482" w:rsidRDefault="003D0482">
            <w:pPr>
              <w:pStyle w:val="ConsPlusNormal"/>
              <w:jc w:val="center"/>
            </w:pPr>
            <w:r>
              <w:t>Уровень системы организации медицинской помощи</w:t>
            </w:r>
          </w:p>
        </w:tc>
        <w:tc>
          <w:tcPr>
            <w:tcW w:w="2891" w:type="dxa"/>
          </w:tcPr>
          <w:p w:rsidR="003D0482" w:rsidRDefault="003D0482">
            <w:pPr>
              <w:pStyle w:val="ConsPlusNormal"/>
              <w:jc w:val="center"/>
            </w:pPr>
            <w:r>
              <w:t>Источники финансового обеспечения</w:t>
            </w:r>
          </w:p>
        </w:tc>
        <w:tc>
          <w:tcPr>
            <w:tcW w:w="1191" w:type="dxa"/>
          </w:tcPr>
          <w:p w:rsidR="003D0482" w:rsidRDefault="003D0482">
            <w:pPr>
              <w:pStyle w:val="ConsPlusNormal"/>
              <w:jc w:val="center"/>
            </w:pPr>
            <w:r>
              <w:t>2019 год</w:t>
            </w:r>
          </w:p>
        </w:tc>
        <w:tc>
          <w:tcPr>
            <w:tcW w:w="1191" w:type="dxa"/>
          </w:tcPr>
          <w:p w:rsidR="003D0482" w:rsidRDefault="003D0482">
            <w:pPr>
              <w:pStyle w:val="ConsPlusNormal"/>
              <w:jc w:val="center"/>
            </w:pPr>
            <w:r>
              <w:t>2020 год</w:t>
            </w:r>
          </w:p>
        </w:tc>
        <w:tc>
          <w:tcPr>
            <w:tcW w:w="1191" w:type="dxa"/>
          </w:tcPr>
          <w:p w:rsidR="003D0482" w:rsidRDefault="003D0482">
            <w:pPr>
              <w:pStyle w:val="ConsPlusNormal"/>
              <w:jc w:val="center"/>
            </w:pPr>
            <w:r>
              <w:t>2021 год</w:t>
            </w:r>
          </w:p>
        </w:tc>
      </w:tr>
      <w:tr w:rsidR="003D0482">
        <w:tc>
          <w:tcPr>
            <w:tcW w:w="2551" w:type="dxa"/>
          </w:tcPr>
          <w:p w:rsidR="003D0482" w:rsidRDefault="003D0482">
            <w:pPr>
              <w:pStyle w:val="ConsPlusNormal"/>
            </w:pPr>
            <w:r>
              <w:t>II уровень</w:t>
            </w:r>
          </w:p>
        </w:tc>
        <w:tc>
          <w:tcPr>
            <w:tcW w:w="2891" w:type="dxa"/>
          </w:tcPr>
          <w:p w:rsidR="003D0482" w:rsidRDefault="003D0482">
            <w:pPr>
              <w:pStyle w:val="ConsPlusNormal"/>
              <w:jc w:val="both"/>
            </w:pPr>
            <w:r>
              <w:t>ОМС</w:t>
            </w:r>
          </w:p>
        </w:tc>
        <w:tc>
          <w:tcPr>
            <w:tcW w:w="1191" w:type="dxa"/>
          </w:tcPr>
          <w:p w:rsidR="003D0482" w:rsidRDefault="003D0482">
            <w:pPr>
              <w:pStyle w:val="ConsPlusNormal"/>
              <w:jc w:val="center"/>
            </w:pPr>
            <w:r>
              <w:t>0,002</w:t>
            </w:r>
          </w:p>
        </w:tc>
        <w:tc>
          <w:tcPr>
            <w:tcW w:w="1191" w:type="dxa"/>
          </w:tcPr>
          <w:p w:rsidR="003D0482" w:rsidRDefault="003D0482">
            <w:pPr>
              <w:pStyle w:val="ConsPlusNormal"/>
              <w:jc w:val="center"/>
            </w:pPr>
            <w:r>
              <w:t>0,002</w:t>
            </w:r>
          </w:p>
        </w:tc>
        <w:tc>
          <w:tcPr>
            <w:tcW w:w="1191" w:type="dxa"/>
          </w:tcPr>
          <w:p w:rsidR="003D0482" w:rsidRDefault="003D0482">
            <w:pPr>
              <w:pStyle w:val="ConsPlusNormal"/>
              <w:jc w:val="center"/>
            </w:pPr>
            <w:r>
              <w:t>0,002</w:t>
            </w:r>
          </w:p>
        </w:tc>
      </w:tr>
      <w:tr w:rsidR="003D0482">
        <w:tc>
          <w:tcPr>
            <w:tcW w:w="2551" w:type="dxa"/>
          </w:tcPr>
          <w:p w:rsidR="003D0482" w:rsidRDefault="003D0482">
            <w:pPr>
              <w:pStyle w:val="ConsPlusNormal"/>
            </w:pPr>
            <w:r>
              <w:t>III уровень</w:t>
            </w:r>
          </w:p>
        </w:tc>
        <w:tc>
          <w:tcPr>
            <w:tcW w:w="2891" w:type="dxa"/>
          </w:tcPr>
          <w:p w:rsidR="003D0482" w:rsidRDefault="003D0482">
            <w:pPr>
              <w:pStyle w:val="ConsPlusNormal"/>
              <w:jc w:val="both"/>
            </w:pPr>
            <w:r>
              <w:t>ОМС</w:t>
            </w:r>
          </w:p>
        </w:tc>
        <w:tc>
          <w:tcPr>
            <w:tcW w:w="1191" w:type="dxa"/>
          </w:tcPr>
          <w:p w:rsidR="003D0482" w:rsidRDefault="003D0482">
            <w:pPr>
              <w:pStyle w:val="ConsPlusNormal"/>
              <w:jc w:val="center"/>
            </w:pPr>
            <w:r>
              <w:t>0,002</w:t>
            </w:r>
          </w:p>
        </w:tc>
        <w:tc>
          <w:tcPr>
            <w:tcW w:w="1191" w:type="dxa"/>
          </w:tcPr>
          <w:p w:rsidR="003D0482" w:rsidRDefault="003D0482">
            <w:pPr>
              <w:pStyle w:val="ConsPlusNormal"/>
              <w:jc w:val="center"/>
            </w:pPr>
            <w:r>
              <w:t>0,003</w:t>
            </w:r>
          </w:p>
        </w:tc>
        <w:tc>
          <w:tcPr>
            <w:tcW w:w="1191" w:type="dxa"/>
          </w:tcPr>
          <w:p w:rsidR="003D0482" w:rsidRDefault="003D0482">
            <w:pPr>
              <w:pStyle w:val="ConsPlusNormal"/>
              <w:jc w:val="center"/>
            </w:pPr>
            <w:r>
              <w:t>0,003</w:t>
            </w:r>
          </w:p>
        </w:tc>
      </w:tr>
      <w:tr w:rsidR="003D0482">
        <w:tc>
          <w:tcPr>
            <w:tcW w:w="2551" w:type="dxa"/>
          </w:tcPr>
          <w:p w:rsidR="003D0482" w:rsidRDefault="003D0482">
            <w:pPr>
              <w:pStyle w:val="ConsPlusNormal"/>
            </w:pPr>
            <w:r>
              <w:t>Всего</w:t>
            </w:r>
          </w:p>
        </w:tc>
        <w:tc>
          <w:tcPr>
            <w:tcW w:w="2891" w:type="dxa"/>
          </w:tcPr>
          <w:p w:rsidR="003D0482" w:rsidRDefault="003D0482">
            <w:pPr>
              <w:pStyle w:val="ConsPlusNormal"/>
              <w:jc w:val="both"/>
            </w:pPr>
            <w:r>
              <w:t>ОМС</w:t>
            </w:r>
          </w:p>
        </w:tc>
        <w:tc>
          <w:tcPr>
            <w:tcW w:w="1191" w:type="dxa"/>
          </w:tcPr>
          <w:p w:rsidR="003D0482" w:rsidRDefault="003D0482">
            <w:pPr>
              <w:pStyle w:val="ConsPlusNormal"/>
              <w:jc w:val="center"/>
            </w:pPr>
            <w:r>
              <w:t>0,004</w:t>
            </w:r>
          </w:p>
        </w:tc>
        <w:tc>
          <w:tcPr>
            <w:tcW w:w="1191" w:type="dxa"/>
          </w:tcPr>
          <w:p w:rsidR="003D0482" w:rsidRDefault="003D0482">
            <w:pPr>
              <w:pStyle w:val="ConsPlusNormal"/>
              <w:jc w:val="center"/>
            </w:pPr>
            <w:r>
              <w:t>0,005</w:t>
            </w:r>
          </w:p>
        </w:tc>
        <w:tc>
          <w:tcPr>
            <w:tcW w:w="1191" w:type="dxa"/>
          </w:tcPr>
          <w:p w:rsidR="003D0482" w:rsidRDefault="003D0482">
            <w:pPr>
              <w:pStyle w:val="ConsPlusNormal"/>
              <w:jc w:val="center"/>
            </w:pPr>
            <w:r>
              <w:t>0,005</w:t>
            </w:r>
          </w:p>
        </w:tc>
      </w:tr>
    </w:tbl>
    <w:p w:rsidR="003D0482" w:rsidRDefault="003D0482">
      <w:pPr>
        <w:pStyle w:val="ConsPlusNormal"/>
      </w:pPr>
    </w:p>
    <w:p w:rsidR="003D0482" w:rsidRDefault="003D0482">
      <w:pPr>
        <w:pStyle w:val="ConsPlusNormal"/>
        <w:ind w:firstLine="540"/>
        <w:jc w:val="both"/>
      </w:pPr>
      <w:r>
        <w:t>4) для паллиативной медицинской помощи в стационарных условиях, койко-дней на 1 жителя (включая койки паллиативной медицинской помощи и койки сестринского ухода):</w:t>
      </w:r>
    </w:p>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061"/>
        <w:gridCol w:w="1134"/>
        <w:gridCol w:w="1134"/>
        <w:gridCol w:w="1134"/>
      </w:tblGrid>
      <w:tr w:rsidR="003D0482">
        <w:tc>
          <w:tcPr>
            <w:tcW w:w="2551" w:type="dxa"/>
          </w:tcPr>
          <w:p w:rsidR="003D0482" w:rsidRDefault="003D0482">
            <w:pPr>
              <w:pStyle w:val="ConsPlusNormal"/>
              <w:jc w:val="center"/>
            </w:pPr>
            <w:r>
              <w:t>Уровень системы организации медицинской помощи</w:t>
            </w:r>
          </w:p>
        </w:tc>
        <w:tc>
          <w:tcPr>
            <w:tcW w:w="3061" w:type="dxa"/>
          </w:tcPr>
          <w:p w:rsidR="003D0482" w:rsidRDefault="003D0482">
            <w:pPr>
              <w:pStyle w:val="ConsPlusNormal"/>
              <w:jc w:val="center"/>
            </w:pPr>
            <w:r>
              <w:t>Источники финансового обеспечения</w:t>
            </w:r>
          </w:p>
        </w:tc>
        <w:tc>
          <w:tcPr>
            <w:tcW w:w="1134" w:type="dxa"/>
          </w:tcPr>
          <w:p w:rsidR="003D0482" w:rsidRDefault="003D0482">
            <w:pPr>
              <w:pStyle w:val="ConsPlusNormal"/>
              <w:jc w:val="center"/>
            </w:pPr>
            <w:r>
              <w:t>2019 год</w:t>
            </w:r>
          </w:p>
        </w:tc>
        <w:tc>
          <w:tcPr>
            <w:tcW w:w="1134" w:type="dxa"/>
          </w:tcPr>
          <w:p w:rsidR="003D0482" w:rsidRDefault="003D0482">
            <w:pPr>
              <w:pStyle w:val="ConsPlusNormal"/>
              <w:jc w:val="center"/>
            </w:pPr>
            <w:r>
              <w:t>2020 год</w:t>
            </w:r>
          </w:p>
        </w:tc>
        <w:tc>
          <w:tcPr>
            <w:tcW w:w="1134" w:type="dxa"/>
          </w:tcPr>
          <w:p w:rsidR="003D0482" w:rsidRDefault="003D0482">
            <w:pPr>
              <w:pStyle w:val="ConsPlusNormal"/>
              <w:jc w:val="center"/>
            </w:pPr>
            <w:r>
              <w:t>2021 год</w:t>
            </w:r>
          </w:p>
        </w:tc>
      </w:tr>
      <w:tr w:rsidR="003D0482">
        <w:tc>
          <w:tcPr>
            <w:tcW w:w="2551" w:type="dxa"/>
          </w:tcPr>
          <w:p w:rsidR="003D0482" w:rsidRDefault="003D0482">
            <w:pPr>
              <w:pStyle w:val="ConsPlusNormal"/>
            </w:pPr>
            <w:r>
              <w:t>I уровень</w:t>
            </w:r>
          </w:p>
        </w:tc>
        <w:tc>
          <w:tcPr>
            <w:tcW w:w="3061" w:type="dxa"/>
          </w:tcPr>
          <w:p w:rsidR="003D0482" w:rsidRDefault="003D0482">
            <w:pPr>
              <w:pStyle w:val="ConsPlusNormal"/>
              <w:jc w:val="both"/>
            </w:pPr>
            <w:r>
              <w:t xml:space="preserve">республиканский бюджет </w:t>
            </w:r>
            <w:r>
              <w:lastRenderedPageBreak/>
              <w:t>Республики Коми</w:t>
            </w:r>
          </w:p>
        </w:tc>
        <w:tc>
          <w:tcPr>
            <w:tcW w:w="1134" w:type="dxa"/>
          </w:tcPr>
          <w:p w:rsidR="003D0482" w:rsidRDefault="003D0482">
            <w:pPr>
              <w:pStyle w:val="ConsPlusNormal"/>
              <w:jc w:val="center"/>
            </w:pPr>
            <w:r>
              <w:lastRenderedPageBreak/>
              <w:t>0,109</w:t>
            </w:r>
          </w:p>
        </w:tc>
        <w:tc>
          <w:tcPr>
            <w:tcW w:w="1134" w:type="dxa"/>
          </w:tcPr>
          <w:p w:rsidR="003D0482" w:rsidRDefault="003D0482">
            <w:pPr>
              <w:pStyle w:val="ConsPlusNormal"/>
              <w:jc w:val="center"/>
            </w:pPr>
            <w:r>
              <w:t>0,109</w:t>
            </w:r>
          </w:p>
        </w:tc>
        <w:tc>
          <w:tcPr>
            <w:tcW w:w="1134" w:type="dxa"/>
          </w:tcPr>
          <w:p w:rsidR="003D0482" w:rsidRDefault="003D0482">
            <w:pPr>
              <w:pStyle w:val="ConsPlusNormal"/>
              <w:jc w:val="center"/>
            </w:pPr>
            <w:r>
              <w:t>0,109</w:t>
            </w:r>
          </w:p>
        </w:tc>
      </w:tr>
      <w:tr w:rsidR="003D0482">
        <w:tc>
          <w:tcPr>
            <w:tcW w:w="2551" w:type="dxa"/>
          </w:tcPr>
          <w:p w:rsidR="003D0482" w:rsidRDefault="003D0482">
            <w:pPr>
              <w:pStyle w:val="ConsPlusNormal"/>
            </w:pPr>
            <w:r>
              <w:lastRenderedPageBreak/>
              <w:t>II уровень</w:t>
            </w:r>
          </w:p>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0,028</w:t>
            </w:r>
          </w:p>
        </w:tc>
        <w:tc>
          <w:tcPr>
            <w:tcW w:w="1134" w:type="dxa"/>
          </w:tcPr>
          <w:p w:rsidR="003D0482" w:rsidRDefault="003D0482">
            <w:pPr>
              <w:pStyle w:val="ConsPlusNormal"/>
              <w:jc w:val="center"/>
            </w:pPr>
            <w:r>
              <w:t>0,027</w:t>
            </w:r>
          </w:p>
        </w:tc>
        <w:tc>
          <w:tcPr>
            <w:tcW w:w="1134" w:type="dxa"/>
          </w:tcPr>
          <w:p w:rsidR="003D0482" w:rsidRDefault="003D0482">
            <w:pPr>
              <w:pStyle w:val="ConsPlusNormal"/>
              <w:jc w:val="center"/>
            </w:pPr>
            <w:r>
              <w:t>0,027</w:t>
            </w:r>
          </w:p>
        </w:tc>
      </w:tr>
      <w:tr w:rsidR="003D0482">
        <w:tc>
          <w:tcPr>
            <w:tcW w:w="2551" w:type="dxa"/>
          </w:tcPr>
          <w:p w:rsidR="003D0482" w:rsidRDefault="003D0482">
            <w:pPr>
              <w:pStyle w:val="ConsPlusNormal"/>
            </w:pPr>
            <w:r>
              <w:t>III уровень</w:t>
            </w:r>
          </w:p>
        </w:tc>
        <w:tc>
          <w:tcPr>
            <w:tcW w:w="3061" w:type="dxa"/>
          </w:tcPr>
          <w:p w:rsidR="003D0482" w:rsidRDefault="003D0482">
            <w:pPr>
              <w:pStyle w:val="ConsPlusNormal"/>
              <w:jc w:val="both"/>
            </w:pPr>
            <w:r>
              <w:t>республиканский бюджет Республики Коми</w:t>
            </w:r>
          </w:p>
        </w:tc>
        <w:tc>
          <w:tcPr>
            <w:tcW w:w="1134" w:type="dxa"/>
          </w:tcPr>
          <w:p w:rsidR="003D0482" w:rsidRDefault="003D0482">
            <w:pPr>
              <w:pStyle w:val="ConsPlusNormal"/>
              <w:jc w:val="center"/>
            </w:pPr>
            <w:r>
              <w:t>0,002</w:t>
            </w:r>
          </w:p>
        </w:tc>
        <w:tc>
          <w:tcPr>
            <w:tcW w:w="1134" w:type="dxa"/>
          </w:tcPr>
          <w:p w:rsidR="003D0482" w:rsidRDefault="003D0482">
            <w:pPr>
              <w:pStyle w:val="ConsPlusNormal"/>
              <w:jc w:val="center"/>
            </w:pPr>
            <w:r>
              <w:t>0,002</w:t>
            </w:r>
          </w:p>
        </w:tc>
        <w:tc>
          <w:tcPr>
            <w:tcW w:w="1134" w:type="dxa"/>
          </w:tcPr>
          <w:p w:rsidR="003D0482" w:rsidRDefault="003D0482">
            <w:pPr>
              <w:pStyle w:val="ConsPlusNormal"/>
              <w:jc w:val="center"/>
            </w:pPr>
            <w:r>
              <w:t>0,002</w:t>
            </w:r>
          </w:p>
        </w:tc>
      </w:tr>
      <w:tr w:rsidR="003D0482">
        <w:tc>
          <w:tcPr>
            <w:tcW w:w="2551" w:type="dxa"/>
          </w:tcPr>
          <w:p w:rsidR="003D0482" w:rsidRDefault="003D0482">
            <w:pPr>
              <w:pStyle w:val="ConsPlusNormal"/>
            </w:pPr>
            <w:r>
              <w:t>Всего</w:t>
            </w:r>
          </w:p>
        </w:tc>
        <w:tc>
          <w:tcPr>
            <w:tcW w:w="3061" w:type="dxa"/>
          </w:tcPr>
          <w:p w:rsidR="003D0482" w:rsidRDefault="003D0482">
            <w:pPr>
              <w:pStyle w:val="ConsPlusNormal"/>
            </w:pPr>
          </w:p>
        </w:tc>
        <w:tc>
          <w:tcPr>
            <w:tcW w:w="1134" w:type="dxa"/>
          </w:tcPr>
          <w:p w:rsidR="003D0482" w:rsidRDefault="003D0482">
            <w:pPr>
              <w:pStyle w:val="ConsPlusNormal"/>
              <w:jc w:val="center"/>
            </w:pPr>
            <w:r>
              <w:t>0,139</w:t>
            </w:r>
          </w:p>
        </w:tc>
        <w:tc>
          <w:tcPr>
            <w:tcW w:w="1134" w:type="dxa"/>
          </w:tcPr>
          <w:p w:rsidR="003D0482" w:rsidRDefault="003D0482">
            <w:pPr>
              <w:pStyle w:val="ConsPlusNormal"/>
              <w:jc w:val="center"/>
            </w:pPr>
            <w:r>
              <w:t>0,138</w:t>
            </w:r>
          </w:p>
        </w:tc>
        <w:tc>
          <w:tcPr>
            <w:tcW w:w="1134" w:type="dxa"/>
          </w:tcPr>
          <w:p w:rsidR="003D0482" w:rsidRDefault="003D0482">
            <w:pPr>
              <w:pStyle w:val="ConsPlusNormal"/>
              <w:jc w:val="center"/>
            </w:pPr>
            <w:r>
              <w:t>0,138</w:t>
            </w:r>
          </w:p>
        </w:tc>
      </w:tr>
    </w:tbl>
    <w:p w:rsidR="003D0482" w:rsidRDefault="003D0482">
      <w:pPr>
        <w:pStyle w:val="ConsPlusNormal"/>
      </w:pPr>
    </w:p>
    <w:p w:rsidR="003D0482" w:rsidRDefault="003D0482">
      <w:pPr>
        <w:pStyle w:val="ConsPlusNormal"/>
        <w:jc w:val="both"/>
      </w:pPr>
      <w:r>
        <w:t xml:space="preserve">(пп. 4 в ред. </w:t>
      </w:r>
      <w:hyperlink r:id="rId68"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5) для скорой медицинской помощи вне медицинской организации, в том числе скорой специализированной, включая медицинскую эвакуацию, за счет средств обязательного медицинского страхования на 2019 год - 0,328 вызова на 1 застрахованного жителя, на 2020 год - 0,327 вызова, на 2021 год - 0,326 вызова, в том числе:</w:t>
      </w:r>
    </w:p>
    <w:p w:rsidR="003D0482" w:rsidRDefault="003D0482">
      <w:pPr>
        <w:pStyle w:val="ConsPlusNormal"/>
        <w:spacing w:before="220"/>
        <w:ind w:firstLine="540"/>
        <w:jc w:val="both"/>
      </w:pPr>
      <w:r>
        <w:t>в рамках базовой программы обязательного медицинского страхования на 2019 - 2021 годы - 0,300 вызова на 1 застрахованное лицо;</w:t>
      </w:r>
    </w:p>
    <w:p w:rsidR="003D0482" w:rsidRDefault="003D0482">
      <w:pPr>
        <w:pStyle w:val="ConsPlusNormal"/>
        <w:spacing w:before="220"/>
        <w:ind w:firstLine="540"/>
        <w:jc w:val="both"/>
      </w:pPr>
      <w:r>
        <w:t>по видам и условиям сверх базовой программы обязательного медицинского страхования - 0,028 вызова на 1 застрахованное лицо на 2019 год, на 2020 год - 0,027 вызова, на 2021 год - 0,026 вызова.</w:t>
      </w:r>
    </w:p>
    <w:p w:rsidR="003D0482" w:rsidRDefault="003D0482">
      <w:pPr>
        <w:pStyle w:val="ConsPlusNormal"/>
        <w:spacing w:before="220"/>
        <w:ind w:firstLine="540"/>
        <w:jc w:val="both"/>
      </w:pPr>
      <w:r>
        <w:t>Для скорой медицинской помощи вне медицинской организации, в том числе скорой специализированной, за исключением медицинской эвакуации, за счет средств республиканского бюджета Республики Коми на 2019 - 2021 годы - 0,012 вызова на 1 жителя;</w:t>
      </w:r>
    </w:p>
    <w:p w:rsidR="003D0482" w:rsidRDefault="003D0482">
      <w:pPr>
        <w:pStyle w:val="ConsPlusNormal"/>
        <w:spacing w:before="220"/>
        <w:ind w:firstLine="540"/>
        <w:jc w:val="both"/>
      </w:pPr>
      <w:r>
        <w:t>6) нормативы медицинской помощи при экстракорпоральном оплодотворении составляют: на 2019 год - 0,00078 случая на 1 застрахованное лицо, на 2020 год - 0,00078 случая на 1 застрахованное лицо, на 2021 год - 0,00079 случая на 1 застрахованное лицо.</w:t>
      </w:r>
    </w:p>
    <w:p w:rsidR="003D0482" w:rsidRDefault="003D0482">
      <w:pPr>
        <w:pStyle w:val="ConsPlusNormal"/>
        <w:spacing w:before="220"/>
        <w:ind w:firstLine="540"/>
        <w:jc w:val="both"/>
      </w:pPr>
      <w:r>
        <w:t xml:space="preserve">5. Распределение объемов медицинской помощи, оказываемой в рамках территориальной программы обязательного медицинского страхования, между медицинскими организациями, включенными в Реестр, производится Комиссией по разработке территориальной программы обязательного медицинского страхования на территории Республики Коми, созданной в соответствии с </w:t>
      </w:r>
      <w:hyperlink r:id="rId69" w:history="1">
        <w:r>
          <w:rPr>
            <w:color w:val="0000FF"/>
          </w:rPr>
          <w:t>распоряжением</w:t>
        </w:r>
      </w:hyperlink>
      <w:r>
        <w:t xml:space="preserve"> Правительства Республики Коми от 15 августа 2011 г. N 333-р.</w:t>
      </w:r>
    </w:p>
    <w:p w:rsidR="003D0482" w:rsidRDefault="003D0482">
      <w:pPr>
        <w:pStyle w:val="ConsPlusNormal"/>
      </w:pPr>
    </w:p>
    <w:p w:rsidR="003D0482" w:rsidRDefault="003D0482">
      <w:pPr>
        <w:pStyle w:val="ConsPlusTitle"/>
        <w:jc w:val="center"/>
        <w:outlineLvl w:val="1"/>
      </w:pPr>
      <w:r>
        <w:t>VIII. Нормативы финансовых затрат на единицу объема</w:t>
      </w:r>
    </w:p>
    <w:p w:rsidR="003D0482" w:rsidRDefault="003D0482">
      <w:pPr>
        <w:pStyle w:val="ConsPlusTitle"/>
        <w:jc w:val="center"/>
      </w:pPr>
      <w:r>
        <w:t>медицинской помощи, подушевые нормативы финансирования</w:t>
      </w:r>
    </w:p>
    <w:p w:rsidR="003D0482" w:rsidRDefault="003D0482">
      <w:pPr>
        <w:pStyle w:val="ConsPlusTitle"/>
        <w:jc w:val="center"/>
      </w:pPr>
      <w:r>
        <w:t>обеспечения Программы</w:t>
      </w:r>
    </w:p>
    <w:p w:rsidR="003D0482" w:rsidRDefault="003D0482">
      <w:pPr>
        <w:pStyle w:val="ConsPlusNormal"/>
      </w:pPr>
    </w:p>
    <w:p w:rsidR="003D0482" w:rsidRDefault="003D0482">
      <w:pPr>
        <w:pStyle w:val="ConsPlusNormal"/>
        <w:ind w:firstLine="540"/>
        <w:jc w:val="both"/>
      </w:pPr>
      <w:r>
        <w:t>1. При реализации Программы на 2019 год устанавливаются следующие нормативы финансовых затрат на единицу объема медицинской помощи:</w:t>
      </w:r>
    </w:p>
    <w:p w:rsidR="003D0482" w:rsidRDefault="003D0482">
      <w:pPr>
        <w:pStyle w:val="ConsPlusNormal"/>
        <w:spacing w:before="220"/>
        <w:ind w:firstLine="540"/>
        <w:jc w:val="both"/>
      </w:pPr>
      <w:proofErr w:type="gramStart"/>
      <w:r>
        <w:t>1) 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Коми (включая расходы на оказание паллиативной медицинской помощи в амбулаторных условиях, в том числе на дому) - 1154,45 рубля, за счет средств обязательного медицинского страхования - 809,72 рубля, на 1 посещение для проведения профилактических медицинских</w:t>
      </w:r>
      <w:proofErr w:type="gramEnd"/>
      <w:r>
        <w:t xml:space="preserve"> осмотров за счет средств обязательного медицинского страхования - 1745,74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- 2026,19 рубля;</w:t>
      </w:r>
    </w:p>
    <w:p w:rsidR="003D0482" w:rsidRDefault="003D0482">
      <w:pPr>
        <w:pStyle w:val="ConsPlusNormal"/>
        <w:jc w:val="both"/>
      </w:pPr>
      <w:r>
        <w:lastRenderedPageBreak/>
        <w:t xml:space="preserve">(пп. 1 в ред. </w:t>
      </w:r>
      <w:hyperlink r:id="rId70"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2) 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Коми - 2753,45 руб., за счет средств обязательного медицинского страхования - 2246,99 руб.;</w:t>
      </w:r>
    </w:p>
    <w:p w:rsidR="003D0482" w:rsidRDefault="003D0482">
      <w:pPr>
        <w:pStyle w:val="ConsPlusNormal"/>
        <w:jc w:val="both"/>
      </w:pPr>
      <w:r>
        <w:t xml:space="preserve">(в ред. </w:t>
      </w:r>
      <w:hyperlink r:id="rId71"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3) на 1 посещение при оказании медицинской помощи в неотложной форме в амбулаторных условиях за счет средств обязательного медицинского страхования - 1027,79 руб.;</w:t>
      </w:r>
    </w:p>
    <w:p w:rsidR="003D0482" w:rsidRDefault="003D0482">
      <w:pPr>
        <w:pStyle w:val="ConsPlusNormal"/>
        <w:spacing w:before="220"/>
        <w:ind w:firstLine="540"/>
        <w:jc w:val="both"/>
      </w:pPr>
      <w:proofErr w:type="gramStart"/>
      <w:r>
        <w:t>4) 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республиканского бюджета Республики Коми - 130045,54 руб., за счет средств обязательного медицинского страхования - 52260,81 руб., в том числе на 1 случай госпитализации по профилю "онкология" - 131094,83 руб.; на 1 случай госпитализации по медицинской реабилитации в специализированных медицинских организациях, оказывающих медицинскую помощь</w:t>
      </w:r>
      <w:proofErr w:type="gramEnd"/>
      <w:r>
        <w:t xml:space="preserve"> по профилю "Медицинская реабилитация", и реабилитационных </w:t>
      </w:r>
      <w:proofErr w:type="gramStart"/>
      <w:r>
        <w:t>отделениях</w:t>
      </w:r>
      <w:proofErr w:type="gramEnd"/>
      <w:r>
        <w:t xml:space="preserve"> медицинских организаций за счет средств обязательного медицинского страхования - 59228,13 руб.;</w:t>
      </w:r>
    </w:p>
    <w:p w:rsidR="003D0482" w:rsidRDefault="003D0482">
      <w:pPr>
        <w:pStyle w:val="ConsPlusNormal"/>
        <w:jc w:val="both"/>
      </w:pPr>
      <w:r>
        <w:t xml:space="preserve">(в ред. </w:t>
      </w:r>
      <w:hyperlink r:id="rId72"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5) на 1 койко-день в медицинских организациях (их структурных подразделениях), оказывающих паллиативную медицинскую помощь в стационарных условиях, за счет средств республиканского бюджета Республики Коми - 2847,89 руб.;</w:t>
      </w:r>
    </w:p>
    <w:p w:rsidR="003D0482" w:rsidRDefault="003D0482">
      <w:pPr>
        <w:pStyle w:val="ConsPlusNormal"/>
        <w:jc w:val="both"/>
      </w:pPr>
      <w:r>
        <w:t xml:space="preserve">(в ред. </w:t>
      </w:r>
      <w:hyperlink r:id="rId73"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6) на 1 случай лечения в условиях дневных стационаров за счет средств республиканского бюджета Республики Коми - 27025,80 руб., за счет средств обязательного медицинского страхования - 34436,78 руб., в том числе на 1 случай лечения по профилю "онкология" - 120632,50 руб., на 1 случай экстракорпорального оплодотворения - 194667,92 руб.;</w:t>
      </w:r>
    </w:p>
    <w:p w:rsidR="003D0482" w:rsidRDefault="003D0482">
      <w:pPr>
        <w:pStyle w:val="ConsPlusNormal"/>
        <w:jc w:val="both"/>
      </w:pPr>
      <w:r>
        <w:t xml:space="preserve">(пп. 6 в ред. </w:t>
      </w:r>
      <w:hyperlink r:id="rId74"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proofErr w:type="gramStart"/>
      <w:r>
        <w:t>7) на 1 вызов скорой медицинской помощи вне медицинской организации, в том числе скорой специализированной, включая медицинскую эвакуацию - 4847,89 руб., за счет средств обязательного медицинского страхования - 4847,89 руб. На 1 вызов скорой медицинской помощи по видам и условиям сверх базовой программы обязательного медицинского страхования - 4847,89 руб. На 1 вызов скорой медицинской помощи неидентифицированным лицам по обязательному медицинскому страхованию за счет</w:t>
      </w:r>
      <w:proofErr w:type="gramEnd"/>
      <w:r>
        <w:t xml:space="preserve"> средств республиканского бюджета Республики Коми - 4847,89 руб.;</w:t>
      </w:r>
    </w:p>
    <w:p w:rsidR="003D0482" w:rsidRDefault="003D0482">
      <w:pPr>
        <w:pStyle w:val="ConsPlusNormal"/>
        <w:spacing w:before="220"/>
        <w:ind w:firstLine="540"/>
        <w:jc w:val="both"/>
      </w:pPr>
      <w:r>
        <w:t>8)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республиканского бюджета Республики Коми - 736,35 руб.;</w:t>
      </w:r>
    </w:p>
    <w:p w:rsidR="003D0482" w:rsidRDefault="003D0482">
      <w:pPr>
        <w:pStyle w:val="ConsPlusNormal"/>
        <w:jc w:val="both"/>
      </w:pPr>
      <w:r>
        <w:t xml:space="preserve">(пп. 8 в ред. </w:t>
      </w:r>
      <w:hyperlink r:id="rId75"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9) на 1 посещение при оказании паллиативной медицинской помощи на дому выездными патронажными бригадами паллиативной медицинской помощи за счет средств республиканского бюджета Республики Коми (без учета расходов на оплату социальных услуг, оказываемых социальными работниками, и расходов для предоставления на дому медицинских изделий) - 3383,82 руб.</w:t>
      </w:r>
    </w:p>
    <w:p w:rsidR="003D0482" w:rsidRDefault="003D0482">
      <w:pPr>
        <w:pStyle w:val="ConsPlusNormal"/>
        <w:jc w:val="both"/>
      </w:pPr>
      <w:r>
        <w:t xml:space="preserve">(пп. 9 </w:t>
      </w:r>
      <w:proofErr w:type="gramStart"/>
      <w:r>
        <w:t>введен</w:t>
      </w:r>
      <w:proofErr w:type="gramEnd"/>
      <w:r>
        <w:t xml:space="preserve"> </w:t>
      </w:r>
      <w:hyperlink r:id="rId76"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 xml:space="preserve">Нормативы финансовых затрат на единицу объема медицинской помощи для определения утвержденной </w:t>
      </w:r>
      <w:hyperlink w:anchor="P6320" w:history="1">
        <w:r>
          <w:rPr>
            <w:color w:val="0000FF"/>
          </w:rPr>
          <w:t>стоимости</w:t>
        </w:r>
      </w:hyperlink>
      <w:r>
        <w:t xml:space="preserve"> Программы по источникам финансирования приведены в приложении N 12 к Программе.</w:t>
      </w:r>
    </w:p>
    <w:p w:rsidR="003D0482" w:rsidRDefault="003D0482">
      <w:pPr>
        <w:pStyle w:val="ConsPlusNormal"/>
        <w:spacing w:before="220"/>
        <w:ind w:firstLine="540"/>
        <w:jc w:val="both"/>
      </w:pPr>
      <w:r>
        <w:lastRenderedPageBreak/>
        <w:t>2. Нормативы финансовых затрат на единицу объема медицинской помощи, оказываемой в соответствии с Программой на 2020 и 2021 годы, устанавливаются следующие:</w:t>
      </w:r>
    </w:p>
    <w:p w:rsidR="003D0482" w:rsidRDefault="003D0482">
      <w:pPr>
        <w:pStyle w:val="ConsPlusNormal"/>
        <w:spacing w:before="220"/>
        <w:ind w:firstLine="540"/>
        <w:jc w:val="both"/>
      </w:pPr>
      <w:proofErr w:type="gramStart"/>
      <w:r>
        <w:t>1) 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Коми (включая расходы на оказание паллиативной медицинской помощи в амбулаторных условиях, в том числе на дому) - 781,36 руб. на 2020 год, 812,63 руб. - на 2021 год, за счет средств обязательного медицинского страхования - 853,99</w:t>
      </w:r>
      <w:proofErr w:type="gramEnd"/>
      <w:r>
        <w:t xml:space="preserve"> </w:t>
      </w:r>
      <w:proofErr w:type="gramStart"/>
      <w:r>
        <w:t>руб. на 2020 год, 886,97 руб. - на 2021 год, на 1 посещение для проведения профилактических медицинских осмотров за счет средств обязательного медицинского страхования - 1804,19 руб. на 2020 год и 1867,25 руб. на 2021 год,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w:t>
      </w:r>
      <w:proofErr w:type="gramEnd"/>
      <w:r>
        <w:t xml:space="preserve"> обязательного медицинского страхования на 2020 год - 2040,03 руб., на 2021 год - 2122,24 руб.;</w:t>
      </w:r>
    </w:p>
    <w:p w:rsidR="003D0482" w:rsidRDefault="003D0482">
      <w:pPr>
        <w:pStyle w:val="ConsPlusNormal"/>
        <w:jc w:val="both"/>
      </w:pPr>
      <w:r>
        <w:t xml:space="preserve">(пп. 1 в ред. </w:t>
      </w:r>
      <w:hyperlink r:id="rId77"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proofErr w:type="gramStart"/>
      <w:r>
        <w:t>2) 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Коми - 2265,79 руб. на 2020 год, 2356,54 руб. - на 2021 год, за счет средств обязательного медицинского страхования - 2328,51 руб. на 2020 год, 2425,41 руб. - на 2021 год;</w:t>
      </w:r>
      <w:proofErr w:type="gramEnd"/>
    </w:p>
    <w:p w:rsidR="003D0482" w:rsidRDefault="003D0482">
      <w:pPr>
        <w:pStyle w:val="ConsPlusNormal"/>
        <w:spacing w:before="220"/>
        <w:ind w:firstLine="540"/>
        <w:jc w:val="both"/>
      </w:pPr>
      <w:r>
        <w:t>3) на 1 посещение при оказании медицинской помощи в неотложной форме в амбулаторных условиях за счет средств обязательного медицинского страхования - 1052,91 руб. на 2020 год, 1110,85 руб. - на 2021 год;</w:t>
      </w:r>
    </w:p>
    <w:p w:rsidR="003D0482" w:rsidRDefault="003D0482">
      <w:pPr>
        <w:pStyle w:val="ConsPlusNormal"/>
        <w:spacing w:before="220"/>
        <w:ind w:firstLine="540"/>
        <w:jc w:val="both"/>
      </w:pPr>
      <w:r>
        <w:t xml:space="preserve">4) 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республиканского бюджета Республики Коми - 134040,46 руб. на 2020 год, 139402,1 руб. - на 2021 год, за счет средств обязательного медицинского страхования 59791,07 руб. на 2020 год, 64109,38 руб. - на 2021 год; </w:t>
      </w:r>
      <w:proofErr w:type="gramStart"/>
      <w:r>
        <w:t>в том числе на 1 случай госпитализации по профилю "онкология" - 169548,01 руб. на 2020 год, 187804,06 руб. на 2021 год; 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- 59692,12 руб. на 2020 год, 60400,33 руб. на 2021 год;</w:t>
      </w:r>
      <w:proofErr w:type="gramEnd"/>
    </w:p>
    <w:p w:rsidR="003D0482" w:rsidRDefault="003D0482">
      <w:pPr>
        <w:pStyle w:val="ConsPlusNormal"/>
        <w:spacing w:before="220"/>
        <w:ind w:firstLine="540"/>
        <w:jc w:val="both"/>
      </w:pPr>
      <w:r>
        <w:t>5) на 1 койко-день в медицинских организациях (их структурных подразделениях), оказывающих паллиативную медицинскую помощь в стационарных условиях, за счет средств республиканского бюджета Республики Коми - 3588,56 руб. на 2020 год, 3732,11 руб. - на 2021 год;</w:t>
      </w:r>
    </w:p>
    <w:p w:rsidR="003D0482" w:rsidRDefault="003D0482">
      <w:pPr>
        <w:pStyle w:val="ConsPlusNormal"/>
        <w:spacing w:before="220"/>
        <w:ind w:firstLine="540"/>
        <w:jc w:val="both"/>
      </w:pPr>
      <w:proofErr w:type="gramStart"/>
      <w:r>
        <w:t>6) на 1 случай лечения в условиях дневных стационаров - за счет средств республиканского бюджета Республики Коми 23141,91 руб. на 2020 год, 24067,68 руб. на 2021 год, за счет средств обязательного медицинского страхования - 34372,95 руб. на 2020 год, 36137,15 руб. на 2021 год, в том числе на 1 случай госпитализации по профилю "онкология" - 127826,36 руб. на 2020 год, 133020,02 руб. на</w:t>
      </w:r>
      <w:proofErr w:type="gramEnd"/>
      <w:r>
        <w:t xml:space="preserve"> 2021 год;</w:t>
      </w:r>
    </w:p>
    <w:p w:rsidR="003D0482" w:rsidRDefault="003D0482">
      <w:pPr>
        <w:pStyle w:val="ConsPlusNormal"/>
        <w:spacing w:before="220"/>
        <w:ind w:firstLine="540"/>
        <w:jc w:val="both"/>
      </w:pPr>
      <w:r>
        <w:t xml:space="preserve">7) на 1 вызов скорой медицинской помощи вне медицинской организации, в том числе скорой специализированной, включая медицинскую эвакуацию, - 5041,8 руб. на 2020 год, 5193,06 руб. на 2021 год, за счет средств обязательного медицинского страхования - 5041,8 руб. на 2020 год, 5193,06 руб. на 2021 год. </w:t>
      </w:r>
      <w:proofErr w:type="gramStart"/>
      <w:r>
        <w:t>На 1 вызов скорой медицинской помощи по видам и условиям сверх базовой программы обязательного медицинского страхования - 5041,8 руб. на 2020 год, 5193,06 руб. на 2021 год;</w:t>
      </w:r>
      <w:proofErr w:type="gramEnd"/>
    </w:p>
    <w:p w:rsidR="003D0482" w:rsidRDefault="003D0482">
      <w:pPr>
        <w:pStyle w:val="ConsPlusNormal"/>
        <w:spacing w:before="220"/>
        <w:ind w:firstLine="540"/>
        <w:jc w:val="both"/>
      </w:pPr>
      <w:r>
        <w:lastRenderedPageBreak/>
        <w:t>8) норматив финансовых затрат на 1 случай экстракорпорального оплодотворения за счет средств обязательного медицинского страхования - 202843,94 руб. на 2020 год, 212291,47 руб. на 2021 год;</w:t>
      </w:r>
    </w:p>
    <w:p w:rsidR="003D0482" w:rsidRDefault="003D0482">
      <w:pPr>
        <w:pStyle w:val="ConsPlusNormal"/>
        <w:jc w:val="both"/>
      </w:pPr>
      <w:r>
        <w:t xml:space="preserve">(в ред. </w:t>
      </w:r>
      <w:hyperlink r:id="rId78"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9)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республиканского бюджета Республики Коми на 2020 год - 702,4 рубля, на 2021 год - 730,6 рубля;</w:t>
      </w:r>
    </w:p>
    <w:p w:rsidR="003D0482" w:rsidRDefault="003D0482">
      <w:pPr>
        <w:pStyle w:val="ConsPlusNormal"/>
        <w:jc w:val="both"/>
      </w:pPr>
      <w:r>
        <w:t xml:space="preserve">(пп. 9 </w:t>
      </w:r>
      <w:proofErr w:type="gramStart"/>
      <w:r>
        <w:t>введен</w:t>
      </w:r>
      <w:proofErr w:type="gramEnd"/>
      <w:r>
        <w:t xml:space="preserve"> </w:t>
      </w:r>
      <w:hyperlink r:id="rId79"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proofErr w:type="gramStart"/>
      <w:r>
        <w:t>10) на 1 посещение при оказании паллиативной медицинской помощи на дому выездными патронажными бригадами паллиативной медицинской помощи за счет средств республиканского бюджета Республики Коми (без учета расходов на оплату социальных услуг, оказываемых социальными работниками, и расходов для предоставления на дому медицинских изделий) на 2020 год - 2055,2 рубля, на 2021 год - 2137,4 рубля.</w:t>
      </w:r>
      <w:proofErr w:type="gramEnd"/>
    </w:p>
    <w:p w:rsidR="003D0482" w:rsidRDefault="003D0482">
      <w:pPr>
        <w:pStyle w:val="ConsPlusNormal"/>
        <w:jc w:val="both"/>
      </w:pPr>
      <w:r>
        <w:t xml:space="preserve">(пп. 10 </w:t>
      </w:r>
      <w:proofErr w:type="gramStart"/>
      <w:r>
        <w:t>введен</w:t>
      </w:r>
      <w:proofErr w:type="gramEnd"/>
      <w:r>
        <w:t xml:space="preserve"> </w:t>
      </w:r>
      <w:hyperlink r:id="rId80"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3. Подушевой норматив финансирования, предусмотренный Программой, установлен в расчете на одного человека в год (без учета расходов федерального бюджета) и составляет:</w:t>
      </w:r>
    </w:p>
    <w:p w:rsidR="003D0482" w:rsidRDefault="003D0482">
      <w:pPr>
        <w:pStyle w:val="ConsPlusNormal"/>
        <w:spacing w:before="220"/>
        <w:ind w:firstLine="540"/>
        <w:jc w:val="both"/>
      </w:pPr>
      <w:r>
        <w:t>за счет средств республиканского бюджета Республики Коми на 2019 год (на 1 жителя) - 7655,29 руб., на 2020 год - 7521,32 руб., на 2021 год - 7746,96 руб.;</w:t>
      </w:r>
    </w:p>
    <w:p w:rsidR="003D0482" w:rsidRDefault="003D0482">
      <w:pPr>
        <w:pStyle w:val="ConsPlusNormal"/>
        <w:jc w:val="both"/>
      </w:pPr>
      <w:r>
        <w:t xml:space="preserve">(в ред. </w:t>
      </w:r>
      <w:hyperlink r:id="rId81"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за счет средств обязательного медицинского страхования на 2019 год (на 1 застрахованное лицо) - 20394,22 руб., на 2020 год - 22048,25 руб., на 2021 год - 23473,73 руб.;</w:t>
      </w:r>
    </w:p>
    <w:p w:rsidR="003D0482" w:rsidRDefault="003D0482">
      <w:pPr>
        <w:pStyle w:val="ConsPlusNormal"/>
        <w:jc w:val="both"/>
      </w:pPr>
      <w:r>
        <w:t xml:space="preserve">(в ред. </w:t>
      </w:r>
      <w:hyperlink r:id="rId82"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proofErr w:type="gramStart"/>
      <w:r>
        <w:t>в том числе: по видам и условиям сверх базовой программы обязательного медицинского страхования на 2019 год - 137,59 руб., на 2020 год - 137,59 руб., на 2021 год 137,59 руб., на обеспечение дополнительного объема страхового обеспечения по страховым случаям, установленным базовой программой, на 2019 год - 270,66 руб., на 2020 год - 270,66 руб., на 2021 год - 270,66 руб.</w:t>
      </w:r>
      <w:proofErr w:type="gramEnd"/>
    </w:p>
    <w:p w:rsidR="003D0482" w:rsidRDefault="003D0482">
      <w:pPr>
        <w:pStyle w:val="ConsPlusNormal"/>
        <w:spacing w:before="220"/>
        <w:ind w:firstLine="540"/>
        <w:jc w:val="both"/>
      </w:pPr>
      <w:r>
        <w:t>4. Средний норматив финансовых затрат за счет средств республиканского бюджета Республики Коми на 1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(за исключением расходов на авиационные работы), составляет на 2019 год - 10389,84 руб., на 2020 год - 10389,84 руб., на 2021 год - 10389,84 руб.</w:t>
      </w:r>
    </w:p>
    <w:p w:rsidR="003D0482" w:rsidRDefault="003D0482">
      <w:pPr>
        <w:pStyle w:val="ConsPlusNormal"/>
      </w:pPr>
    </w:p>
    <w:p w:rsidR="003D0482" w:rsidRDefault="003D0482">
      <w:pPr>
        <w:pStyle w:val="ConsPlusTitle"/>
        <w:jc w:val="center"/>
        <w:outlineLvl w:val="1"/>
      </w:pPr>
      <w:r>
        <w:t>IX. Порядок формирования и структура тарифов</w:t>
      </w:r>
    </w:p>
    <w:p w:rsidR="003D0482" w:rsidRDefault="003D0482">
      <w:pPr>
        <w:pStyle w:val="ConsPlusTitle"/>
        <w:jc w:val="center"/>
      </w:pPr>
      <w:r>
        <w:t>на оплату медицинской помощи и способы оплаты</w:t>
      </w:r>
    </w:p>
    <w:p w:rsidR="003D0482" w:rsidRDefault="003D0482">
      <w:pPr>
        <w:pStyle w:val="ConsPlusTitle"/>
        <w:jc w:val="center"/>
      </w:pPr>
      <w:r>
        <w:t>в системе обязательного медицинского страхования</w:t>
      </w:r>
    </w:p>
    <w:p w:rsidR="003D0482" w:rsidRDefault="003D0482">
      <w:pPr>
        <w:pStyle w:val="ConsPlusNormal"/>
      </w:pPr>
    </w:p>
    <w:p w:rsidR="003D0482" w:rsidRDefault="003D0482">
      <w:pPr>
        <w:pStyle w:val="ConsPlusNormal"/>
        <w:ind w:firstLine="540"/>
        <w:jc w:val="both"/>
      </w:pPr>
      <w:r>
        <w:t>1. Формирование тарифов на оплату медицинской помощи, предоставляемую в рамках территориальной программы обязательного медицинского страхования (далее - тарифы), осуществляется в соответствии с законодательством Российской Федерации, нормативными правовыми актами Республики Коми, решениями Комиссии по разработке территориальной программы обязательного медицинского страхования на территории Республики Коми.</w:t>
      </w:r>
    </w:p>
    <w:p w:rsidR="003D0482" w:rsidRDefault="003D0482">
      <w:pPr>
        <w:pStyle w:val="ConsPlusNormal"/>
        <w:spacing w:before="220"/>
        <w:ind w:firstLine="540"/>
        <w:jc w:val="both"/>
      </w:pPr>
      <w:r>
        <w:t xml:space="preserve">2. Тарифы разрабатываются, </w:t>
      </w:r>
      <w:proofErr w:type="gramStart"/>
      <w:r>
        <w:t>согласовываются и используются</w:t>
      </w:r>
      <w:proofErr w:type="gramEnd"/>
      <w:r>
        <w:t xml:space="preserve"> для оплаты медицинской помощи (услуг), оказываемой по территориальной программе обязательного медицинского страхования.</w:t>
      </w:r>
    </w:p>
    <w:p w:rsidR="003D0482" w:rsidRDefault="003D0482">
      <w:pPr>
        <w:pStyle w:val="ConsPlusNormal"/>
        <w:spacing w:before="220"/>
        <w:ind w:firstLine="540"/>
        <w:jc w:val="both"/>
      </w:pPr>
      <w:r>
        <w:lastRenderedPageBreak/>
        <w:t>Тарифы определяют объем денежных средств и состав компенсируемых расходов медицинских организаций при выполнении территориальной программы обязательного медицинского страхования.</w:t>
      </w:r>
    </w:p>
    <w:p w:rsidR="003D0482" w:rsidRDefault="003D0482">
      <w:pPr>
        <w:pStyle w:val="ConsPlusNormal"/>
        <w:spacing w:before="220"/>
        <w:ind w:firstLine="540"/>
        <w:jc w:val="both"/>
      </w:pPr>
      <w:r>
        <w:t>3. Расчет тарифов производится с учетом объема средств, предусмотренных в бюджете территориального фонда обязательного медицинского страхования Республики Коми на 2019 год на выполнение территориальной программы обязательного медицинского страхования, и планируемых объемов на предоставление медицинской помощи по территориальной программе обязательного медицинского страхования.</w:t>
      </w:r>
    </w:p>
    <w:p w:rsidR="003D0482" w:rsidRDefault="003D0482">
      <w:pPr>
        <w:pStyle w:val="ConsPlusNormal"/>
        <w:spacing w:before="220"/>
        <w:ind w:firstLine="540"/>
        <w:jc w:val="both"/>
      </w:pPr>
      <w:r>
        <w:t xml:space="preserve">4. </w:t>
      </w:r>
      <w:proofErr w:type="gramStart"/>
      <w: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(в том числе специализированных продуктов лечебного питания и средств для энтерального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w:t>
      </w:r>
      <w:proofErr w:type="gramEnd"/>
      <w:r>
        <w:t xml:space="preserve"> (</w:t>
      </w:r>
      <w:proofErr w:type="gramStart"/>
      <w:r>
        <w:t>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w:t>
      </w:r>
      <w:proofErr w:type="gramEnd"/>
      <w:r>
        <w:t xml:space="preserve"> основных средств (оборудование, производственный и хозяйственный инвентарь) стоимостью до ста тысяч рублей за единицу.</w:t>
      </w:r>
    </w:p>
    <w:p w:rsidR="003D0482" w:rsidRDefault="003D0482">
      <w:pPr>
        <w:pStyle w:val="ConsPlusNormal"/>
        <w:spacing w:before="220"/>
        <w:ind w:firstLine="540"/>
        <w:jc w:val="both"/>
      </w:pPr>
      <w:r>
        <w:t>5. В части расходов на заработную плату тарифы включают финансовое обеспечение денежных выплат стимулирующего характера, включая денежные выплаты:</w:t>
      </w:r>
    </w:p>
    <w:p w:rsidR="003D0482" w:rsidRDefault="003D0482">
      <w:pPr>
        <w:pStyle w:val="ConsPlusNormal"/>
        <w:spacing w:before="220"/>
        <w:ind w:firstLine="540"/>
        <w:jc w:val="both"/>
      </w:pPr>
      <w:proofErr w:type="gramStart"/>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roofErr w:type="gramEnd"/>
    </w:p>
    <w:p w:rsidR="003D0482" w:rsidRDefault="003D0482">
      <w:pPr>
        <w:pStyle w:val="ConsPlusNormal"/>
        <w:spacing w:before="220"/>
        <w:ind w:firstLine="540"/>
        <w:jc w:val="both"/>
      </w:pPr>
      <w:r>
        <w:t>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3D0482" w:rsidRDefault="003D0482">
      <w:pPr>
        <w:pStyle w:val="ConsPlusNormal"/>
        <w:spacing w:before="22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D0482" w:rsidRDefault="003D0482">
      <w:pPr>
        <w:pStyle w:val="ConsPlusNormal"/>
        <w:spacing w:before="220"/>
        <w:ind w:firstLine="540"/>
        <w:jc w:val="both"/>
      </w:pPr>
      <w:r>
        <w:t>4) врачам-специалистам за оказанную медицинскую помощь в амбулаторных условиях;</w:t>
      </w:r>
    </w:p>
    <w:p w:rsidR="003D0482" w:rsidRDefault="003D0482">
      <w:pPr>
        <w:pStyle w:val="ConsPlusNormal"/>
        <w:spacing w:before="220"/>
        <w:ind w:firstLine="540"/>
        <w:jc w:val="both"/>
      </w:pPr>
      <w:r>
        <w:t xml:space="preserve">5) дополнительные выплаты медицинским работникам, предусмотренные </w:t>
      </w:r>
      <w:hyperlink r:id="rId83" w:history="1">
        <w:r>
          <w:rPr>
            <w:color w:val="0000FF"/>
          </w:rPr>
          <w:t>приказом</w:t>
        </w:r>
      </w:hyperlink>
      <w:r>
        <w:t xml:space="preserve"> Министерства здравоохранения Республики Коми от 30 июня 2018 г. N 6/274 "Об утверждении примерного положения об оплате труда работников государственных бюджетных и автономных учреждений Республики Коми, в отношении которых Министерство здравоохранения Республики Коми осуществляет функции и полномочия учредителя".</w:t>
      </w:r>
    </w:p>
    <w:p w:rsidR="003D0482" w:rsidRDefault="003D0482">
      <w:pPr>
        <w:pStyle w:val="ConsPlusNormal"/>
        <w:spacing w:before="220"/>
        <w:ind w:firstLine="540"/>
        <w:jc w:val="both"/>
      </w:pPr>
      <w:r>
        <w:t xml:space="preserve">6. </w:t>
      </w:r>
      <w:proofErr w:type="gramStart"/>
      <w:r>
        <w:t xml:space="preserve">Тарифы устанавливаются тарифным соглашением между Министерством здравоохранения Республики Коми, территориальным фондом обязательного медицинского страхования,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84" w:history="1">
        <w:r>
          <w:rPr>
            <w:color w:val="0000FF"/>
          </w:rPr>
          <w:t>статьей 76</w:t>
        </w:r>
      </w:hyperlink>
      <w:r>
        <w:t xml:space="preserve"> Федерального закона от 21 ноября 2011 г. N 323-ФЗ "Об основах охраны здоровья граждан в </w:t>
      </w:r>
      <w:r>
        <w:lastRenderedPageBreak/>
        <w:t>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w:t>
      </w:r>
      <w:proofErr w:type="gramEnd"/>
      <w:r>
        <w:t xml:space="preserve"> программы обязательного медицинского страхования на территории Республики Коми, созданной в Республике Коми в соответствии с </w:t>
      </w:r>
      <w:hyperlink r:id="rId85" w:history="1">
        <w:r>
          <w:rPr>
            <w:color w:val="0000FF"/>
          </w:rPr>
          <w:t>распоряжением</w:t>
        </w:r>
      </w:hyperlink>
      <w:r>
        <w:t xml:space="preserve"> Правительства Республики Коми от 15 августа 2011 г. N 333-р.</w:t>
      </w:r>
    </w:p>
    <w:p w:rsidR="003D0482" w:rsidRDefault="003D0482">
      <w:pPr>
        <w:pStyle w:val="ConsPlusNormal"/>
        <w:spacing w:before="220"/>
        <w:ind w:firstLine="540"/>
        <w:jc w:val="both"/>
      </w:pPr>
      <w:r>
        <w:t>7. Основаниями для пересмотра тарифов являются следующие условия:</w:t>
      </w:r>
    </w:p>
    <w:p w:rsidR="003D0482" w:rsidRDefault="003D0482">
      <w:pPr>
        <w:pStyle w:val="ConsPlusNormal"/>
        <w:spacing w:before="220"/>
        <w:ind w:firstLine="540"/>
        <w:jc w:val="both"/>
      </w:pPr>
      <w:r>
        <w:t>1) изменение законодательных и иных нормативных правовых актов, регулирующих оплату труда;</w:t>
      </w:r>
    </w:p>
    <w:p w:rsidR="003D0482" w:rsidRDefault="003D0482">
      <w:pPr>
        <w:pStyle w:val="ConsPlusNormal"/>
        <w:spacing w:before="220"/>
        <w:ind w:firstLine="540"/>
        <w:jc w:val="both"/>
      </w:pPr>
      <w:r>
        <w:t>2) изменение объемов медицинской помощи, оказываемой по территориальной программе обязательного медицинского страхования, и объемов финансовых средств на выполнение территориальной программы обязательного медицинского страхования;</w:t>
      </w:r>
    </w:p>
    <w:p w:rsidR="003D0482" w:rsidRDefault="003D0482">
      <w:pPr>
        <w:pStyle w:val="ConsPlusNormal"/>
        <w:spacing w:before="220"/>
        <w:ind w:firstLine="540"/>
        <w:jc w:val="both"/>
      </w:pPr>
      <w:r>
        <w:t>3) реорганизация учреждений здравоохранения Республики Коми и их подразделений;</w:t>
      </w:r>
    </w:p>
    <w:p w:rsidR="003D0482" w:rsidRDefault="003D0482">
      <w:pPr>
        <w:pStyle w:val="ConsPlusNormal"/>
        <w:spacing w:before="220"/>
        <w:ind w:firstLine="540"/>
        <w:jc w:val="both"/>
      </w:pPr>
      <w:r>
        <w:t>4) другие условия, не противоречащие действующему в системе обязательного медицинского страхования законодательству.</w:t>
      </w:r>
    </w:p>
    <w:p w:rsidR="003D0482" w:rsidRDefault="003D0482">
      <w:pPr>
        <w:pStyle w:val="ConsPlusNormal"/>
        <w:spacing w:before="220"/>
        <w:ind w:firstLine="540"/>
        <w:jc w:val="both"/>
      </w:pPr>
      <w:r>
        <w:t>8. При реализации территориальной программы обязательного медицинского страхования оплата медицинской помощи осуществляется в соответствии с положениями о порядке оплаты медицинской помощи в системе обязательного медицинского страхования, принятыми в установленном порядке, обеспечивающими применение эффективных способов оплаты медицинской помощи, ориентированных на результат деятельности медицинских организаций.</w:t>
      </w:r>
    </w:p>
    <w:p w:rsidR="003D0482" w:rsidRDefault="003D0482">
      <w:pPr>
        <w:pStyle w:val="ConsPlusNormal"/>
        <w:spacing w:before="220"/>
        <w:ind w:firstLine="540"/>
        <w:jc w:val="both"/>
      </w:pPr>
      <w:r>
        <w:t>На территории Республики Коми оплата медицинской помощи, оказываемой застрахованным лицам по обязательному медицинскому страхованию, осуществляется следующими способами:</w:t>
      </w:r>
    </w:p>
    <w:p w:rsidR="003D0482" w:rsidRDefault="003D0482">
      <w:pPr>
        <w:pStyle w:val="ConsPlusNormal"/>
        <w:spacing w:before="220"/>
        <w:ind w:firstLine="540"/>
        <w:jc w:val="both"/>
      </w:pPr>
      <w:r>
        <w:t>1) при оплате медицинской помощи, оказанной в стационарных условиях, в том числе для медицинской реабилитации в специализированных организациях (структурных подразделениях):</w:t>
      </w:r>
    </w:p>
    <w:p w:rsidR="003D0482" w:rsidRDefault="003D0482">
      <w:pPr>
        <w:pStyle w:val="ConsPlusNormal"/>
        <w:spacing w:before="220"/>
        <w:ind w:firstLine="540"/>
        <w:jc w:val="both"/>
      </w:pPr>
      <w:r>
        <w:t>а)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3D0482" w:rsidRDefault="003D0482">
      <w:pPr>
        <w:pStyle w:val="ConsPlusNormal"/>
        <w:spacing w:before="220"/>
        <w:ind w:firstLine="540"/>
        <w:jc w:val="both"/>
      </w:pPr>
      <w:r>
        <w:t>б) 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3D0482" w:rsidRDefault="003D0482">
      <w:pPr>
        <w:pStyle w:val="ConsPlusNormal"/>
        <w:spacing w:before="220"/>
        <w:ind w:firstLine="540"/>
        <w:jc w:val="both"/>
      </w:pPr>
      <w:r>
        <w:t>2) при оплате медицинской помощи, оказанной в амбулаторных условиях:</w:t>
      </w:r>
    </w:p>
    <w:p w:rsidR="003D0482" w:rsidRDefault="003D0482">
      <w:pPr>
        <w:pStyle w:val="ConsPlusNormal"/>
        <w:spacing w:before="220"/>
        <w:ind w:firstLine="540"/>
        <w:jc w:val="both"/>
      </w:pPr>
      <w:r>
        <w:t>а) 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к врачу или соответствующему среднему медицинскому персоналу, на который в установленном порядке возложены отдельные функции лечащего врача (законченный случай);</w:t>
      </w:r>
    </w:p>
    <w:p w:rsidR="003D0482" w:rsidRDefault="003D0482">
      <w:pPr>
        <w:pStyle w:val="ConsPlusNormal"/>
        <w:jc w:val="both"/>
      </w:pPr>
      <w:r>
        <w:t xml:space="preserve">(в ред. </w:t>
      </w:r>
      <w:hyperlink r:id="rId86"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t>б) за единицу объема медицинской помощи - за медицинскую услугу, за посещение, за обращение (для межтерриториальных расчетов за медицинскую помощь, оказанную гражданам, застрахованным за пределами Республики Коми, а также в отдельных медицинских организациях, не имеющих прикрепившихся лиц);</w:t>
      </w:r>
    </w:p>
    <w:p w:rsidR="003D0482" w:rsidRDefault="003D0482">
      <w:pPr>
        <w:pStyle w:val="ConsPlusNormal"/>
        <w:jc w:val="both"/>
      </w:pPr>
      <w:r>
        <w:t xml:space="preserve">(в ред. </w:t>
      </w:r>
      <w:hyperlink r:id="rId87"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proofErr w:type="gramStart"/>
      <w:r>
        <w:t>в) - е) исключены с 5 июля 2019 года.</w:t>
      </w:r>
      <w:proofErr w:type="gramEnd"/>
      <w:r>
        <w:t xml:space="preserve"> - </w:t>
      </w:r>
      <w:hyperlink r:id="rId88" w:history="1">
        <w:r>
          <w:rPr>
            <w:color w:val="0000FF"/>
          </w:rPr>
          <w:t>Постановление</w:t>
        </w:r>
      </w:hyperlink>
      <w:r>
        <w:t xml:space="preserve"> Правительства РК от 05.07.2019 N 328;</w:t>
      </w:r>
    </w:p>
    <w:p w:rsidR="003D0482" w:rsidRDefault="003D0482">
      <w:pPr>
        <w:pStyle w:val="ConsPlusNormal"/>
        <w:spacing w:before="220"/>
        <w:ind w:firstLine="540"/>
        <w:jc w:val="both"/>
      </w:pPr>
      <w:r>
        <w:lastRenderedPageBreak/>
        <w:t>3) при оплате медицинской помощи, оказанной в условиях дневного стационара:</w:t>
      </w:r>
    </w:p>
    <w:p w:rsidR="003D0482" w:rsidRDefault="003D0482">
      <w:pPr>
        <w:pStyle w:val="ConsPlusNormal"/>
        <w:spacing w:before="220"/>
        <w:ind w:firstLine="540"/>
        <w:jc w:val="both"/>
      </w:pPr>
      <w:r>
        <w:t>а) за законченный случай лечения заболевания, включенного в соответствующую клинико-статистическую группу заболеваний;</w:t>
      </w:r>
    </w:p>
    <w:p w:rsidR="003D0482" w:rsidRDefault="003D0482">
      <w:pPr>
        <w:pStyle w:val="ConsPlusNormal"/>
        <w:spacing w:before="220"/>
        <w:ind w:firstLine="540"/>
        <w:jc w:val="both"/>
      </w:pPr>
      <w:r>
        <w:t>б) 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3D0482" w:rsidRDefault="003D0482">
      <w:pPr>
        <w:pStyle w:val="ConsPlusNormal"/>
        <w:spacing w:before="220"/>
        <w:ind w:firstLine="540"/>
        <w:jc w:val="both"/>
      </w:pPr>
      <w:proofErr w:type="gramStart"/>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оплаты за вызов для межтерриториальных расчетов за медицинскую помощь, оказанную гражданам, застрахованным за пределами Республики Коми).</w:t>
      </w:r>
      <w:proofErr w:type="gramEnd"/>
    </w:p>
    <w:p w:rsidR="003D0482" w:rsidRDefault="003D0482">
      <w:pPr>
        <w:pStyle w:val="ConsPlusNormal"/>
        <w:spacing w:before="220"/>
        <w:ind w:firstLine="540"/>
        <w:jc w:val="both"/>
      </w:pPr>
      <w:proofErr w:type="gramStart"/>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w:t>
      </w:r>
      <w:proofErr w:type="gramEnd"/>
      <w:r>
        <w:t xml:space="preserve"> организации (включая показатели объема медицинской помощи).</w:t>
      </w:r>
    </w:p>
    <w:p w:rsidR="003D0482" w:rsidRDefault="003D0482">
      <w:pPr>
        <w:pStyle w:val="ConsPlusNormal"/>
        <w:spacing w:before="220"/>
        <w:ind w:firstLine="540"/>
        <w:jc w:val="both"/>
      </w:pPr>
      <w:r>
        <w:t>Оплата профилактических медицинских осмотров, в том числе в рамках диспансеризации, осуществляется за единицу объема медицинской помощи (комплексное посещение) в соответствии с объемом медицинских исследований, устанавливаемым Министерством здравоохранения Российской Федерации.</w:t>
      </w:r>
    </w:p>
    <w:p w:rsidR="003D0482" w:rsidRDefault="003D0482">
      <w:pPr>
        <w:pStyle w:val="ConsPlusNormal"/>
        <w:jc w:val="both"/>
      </w:pPr>
      <w:r>
        <w:t xml:space="preserve">(абзац введен </w:t>
      </w:r>
      <w:hyperlink r:id="rId89" w:history="1">
        <w:r>
          <w:rPr>
            <w:color w:val="0000FF"/>
          </w:rPr>
          <w:t>Постановлением</w:t>
        </w:r>
      </w:hyperlink>
      <w:r>
        <w:t xml:space="preserve"> Правительства РК от 05.07.2019 N 328)</w:t>
      </w:r>
    </w:p>
    <w:p w:rsidR="003D0482" w:rsidRDefault="003D0482">
      <w:pPr>
        <w:pStyle w:val="ConsPlusNormal"/>
      </w:pPr>
    </w:p>
    <w:p w:rsidR="003D0482" w:rsidRDefault="003D0482">
      <w:pPr>
        <w:pStyle w:val="ConsPlusTitle"/>
        <w:jc w:val="center"/>
        <w:outlineLvl w:val="1"/>
      </w:pPr>
      <w:r>
        <w:t xml:space="preserve">X. Дополнительные меры обеспечения </w:t>
      </w:r>
      <w:proofErr w:type="gramStart"/>
      <w:r>
        <w:t>государственных</w:t>
      </w:r>
      <w:proofErr w:type="gramEnd"/>
    </w:p>
    <w:p w:rsidR="003D0482" w:rsidRDefault="003D0482">
      <w:pPr>
        <w:pStyle w:val="ConsPlusTitle"/>
        <w:jc w:val="center"/>
      </w:pPr>
      <w:r>
        <w:t>гарантий по оказанию медицинской помощи</w:t>
      </w:r>
    </w:p>
    <w:p w:rsidR="003D0482" w:rsidRDefault="003D0482">
      <w:pPr>
        <w:pStyle w:val="ConsPlusTitle"/>
        <w:jc w:val="center"/>
      </w:pPr>
      <w:r>
        <w:t>и лекарственному обеспечению</w:t>
      </w:r>
    </w:p>
    <w:p w:rsidR="003D0482" w:rsidRDefault="003D0482">
      <w:pPr>
        <w:pStyle w:val="ConsPlusNormal"/>
      </w:pPr>
    </w:p>
    <w:p w:rsidR="003D0482" w:rsidRDefault="003D0482">
      <w:pPr>
        <w:pStyle w:val="ConsPlusNormal"/>
        <w:ind w:firstLine="540"/>
        <w:jc w:val="both"/>
      </w:pPr>
      <w:r>
        <w:t>В соответствии с законодательством Российской Федерации и законодательством Республики Коми в отношении отдельных категорий граждан осуществляются дополнительные меры по оказанию медицинской помощи и лекарственному обеспечению, в том числе:</w:t>
      </w:r>
    </w:p>
    <w:p w:rsidR="003D0482" w:rsidRDefault="003D0482">
      <w:pPr>
        <w:pStyle w:val="ConsPlusNormal"/>
        <w:spacing w:before="220"/>
        <w:ind w:firstLine="540"/>
        <w:jc w:val="both"/>
      </w:pPr>
      <w:r>
        <w:t xml:space="preserve">а) лекарственное обеспечение отдельных категорий населения Республики Коми в соответствии с </w:t>
      </w:r>
      <w:hyperlink r:id="rId90" w:history="1">
        <w:r>
          <w:rPr>
            <w:color w:val="0000FF"/>
          </w:rPr>
          <w:t>Законом</w:t>
        </w:r>
      </w:hyperlink>
      <w:r>
        <w:t xml:space="preserve"> Республики Коми от 12 ноября 2004 г. N 55-РЗ "О социальной поддержке населения в Республике Коми";</w:t>
      </w:r>
    </w:p>
    <w:p w:rsidR="003D0482" w:rsidRDefault="003D0482">
      <w:pPr>
        <w:pStyle w:val="ConsPlusNormal"/>
        <w:spacing w:before="220"/>
        <w:ind w:firstLine="540"/>
        <w:jc w:val="both"/>
      </w:pPr>
      <w:r>
        <w:t xml:space="preserve">б) дополнительное лекарственное обеспечение на территории Республики Коми отдельных категорий граждан Российской Федерации, имеющих право на получение социальных услуг в соответствии с Федеральным </w:t>
      </w:r>
      <w:hyperlink r:id="rId91" w:history="1">
        <w:r>
          <w:rPr>
            <w:color w:val="0000FF"/>
          </w:rPr>
          <w:t>законом</w:t>
        </w:r>
      </w:hyperlink>
      <w:r>
        <w:t xml:space="preserve"> от 17 июля 1999 г. N 178-ФЗ "О государственной социальной помощи";</w:t>
      </w:r>
    </w:p>
    <w:p w:rsidR="003D0482" w:rsidRDefault="003D0482">
      <w:pPr>
        <w:pStyle w:val="ConsPlusNormal"/>
        <w:spacing w:before="220"/>
        <w:ind w:firstLine="540"/>
        <w:jc w:val="both"/>
      </w:pPr>
      <w:proofErr w:type="gramStart"/>
      <w:r>
        <w:t xml:space="preserve">в) бесплатное обеспечение населения Республики Коми лекарственными препаратами и изделиями медицинского назначения в соответствии с </w:t>
      </w:r>
      <w:hyperlink r:id="rId92"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по всем перечисленным в указанном постановлении группам населения;</w:t>
      </w:r>
      <w:proofErr w:type="gramEnd"/>
    </w:p>
    <w:p w:rsidR="003D0482" w:rsidRDefault="003D0482">
      <w:pPr>
        <w:pStyle w:val="ConsPlusNormal"/>
        <w:jc w:val="both"/>
      </w:pPr>
      <w:r>
        <w:t xml:space="preserve">(в ред. </w:t>
      </w:r>
      <w:hyperlink r:id="rId93"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r>
        <w:lastRenderedPageBreak/>
        <w:t xml:space="preserve">г) бесплатное обеспечение граждан, </w:t>
      </w:r>
      <w:proofErr w:type="gramStart"/>
      <w:r>
        <w:t>перенесших</w:t>
      </w:r>
      <w:proofErr w:type="gramEnd"/>
      <w:r>
        <w:t xml:space="preserve"> острый коронарный синдром, оперативные вмешательства на сердце и острое коронарное нарушение мозгового кровообращения, двойной антиагрегатной терапией и препаратами, влияющими на липидный обмен;</w:t>
      </w:r>
    </w:p>
    <w:p w:rsidR="003D0482" w:rsidRDefault="003D0482">
      <w:pPr>
        <w:pStyle w:val="ConsPlusNormal"/>
        <w:jc w:val="both"/>
      </w:pPr>
      <w:r>
        <w:t xml:space="preserve">(пп. "г" </w:t>
      </w:r>
      <w:proofErr w:type="gramStart"/>
      <w:r>
        <w:t>введен</w:t>
      </w:r>
      <w:proofErr w:type="gramEnd"/>
      <w:r>
        <w:t xml:space="preserve"> </w:t>
      </w:r>
      <w:hyperlink r:id="rId94"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д) бесплатное обеспечение граждан с диагнозом "язвенный колит" препаратами месалазина.</w:t>
      </w:r>
    </w:p>
    <w:p w:rsidR="003D0482" w:rsidRDefault="003D0482">
      <w:pPr>
        <w:pStyle w:val="ConsPlusNormal"/>
        <w:jc w:val="both"/>
      </w:pPr>
      <w:r>
        <w:t xml:space="preserve">(пп. "д" </w:t>
      </w:r>
      <w:proofErr w:type="gramStart"/>
      <w:r>
        <w:t>введен</w:t>
      </w:r>
      <w:proofErr w:type="gramEnd"/>
      <w:r>
        <w:t xml:space="preserve"> </w:t>
      </w:r>
      <w:hyperlink r:id="rId95" w:history="1">
        <w:r>
          <w:rPr>
            <w:color w:val="0000FF"/>
          </w:rPr>
          <w:t>Постановлением</w:t>
        </w:r>
      </w:hyperlink>
      <w:r>
        <w:t xml:space="preserve"> Правительства РК от 05.07.2019 N 328)</w:t>
      </w:r>
    </w:p>
    <w:p w:rsidR="003D0482" w:rsidRDefault="003D0482">
      <w:pPr>
        <w:pStyle w:val="ConsPlusNormal"/>
        <w:spacing w:before="220"/>
        <w:ind w:firstLine="540"/>
        <w:jc w:val="both"/>
      </w:pPr>
      <w:r>
        <w:t>Финансирование расходов на цели, указанные в настоящем разделе, осуществляется в порядке, определяемом Правительством Республики Коми.</w:t>
      </w:r>
    </w:p>
    <w:p w:rsidR="003D0482" w:rsidRDefault="003D0482">
      <w:pPr>
        <w:pStyle w:val="ConsPlusNormal"/>
      </w:pPr>
    </w:p>
    <w:p w:rsidR="003D0482" w:rsidRDefault="003D0482">
      <w:pPr>
        <w:pStyle w:val="ConsPlusTitle"/>
        <w:jc w:val="center"/>
        <w:outlineLvl w:val="1"/>
      </w:pPr>
      <w:bookmarkStart w:id="7" w:name="P803"/>
      <w:bookmarkEnd w:id="7"/>
      <w:r>
        <w:t>XI. Целевые показатели критериев доступности</w:t>
      </w:r>
    </w:p>
    <w:p w:rsidR="003D0482" w:rsidRDefault="003D0482">
      <w:pPr>
        <w:pStyle w:val="ConsPlusTitle"/>
        <w:jc w:val="center"/>
      </w:pPr>
      <w:r>
        <w:t>и качества медицинской помощи</w:t>
      </w:r>
    </w:p>
    <w:p w:rsidR="003D0482" w:rsidRDefault="003D0482">
      <w:pPr>
        <w:pStyle w:val="ConsPlusNormal"/>
      </w:pPr>
    </w:p>
    <w:p w:rsidR="003D0482" w:rsidRDefault="003D0482">
      <w:pPr>
        <w:pStyle w:val="ConsPlusNormal"/>
        <w:ind w:firstLine="540"/>
        <w:jc w:val="both"/>
      </w:pPr>
      <w:r>
        <w:t>В целях комплексной оценки доступности и качества оказанной населению медицинской помощи устанавливаются целевые индикаторы следующих показателей:</w:t>
      </w:r>
    </w:p>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102"/>
        <w:gridCol w:w="850"/>
        <w:gridCol w:w="1304"/>
        <w:gridCol w:w="1304"/>
      </w:tblGrid>
      <w:tr w:rsidR="003D0482">
        <w:tc>
          <w:tcPr>
            <w:tcW w:w="510" w:type="dxa"/>
          </w:tcPr>
          <w:p w:rsidR="003D0482" w:rsidRDefault="003D0482">
            <w:pPr>
              <w:pStyle w:val="ConsPlusNormal"/>
              <w:jc w:val="center"/>
            </w:pPr>
            <w:r>
              <w:t xml:space="preserve">N </w:t>
            </w:r>
            <w:proofErr w:type="gramStart"/>
            <w:r>
              <w:t>п</w:t>
            </w:r>
            <w:proofErr w:type="gramEnd"/>
            <w:r>
              <w:t>/п</w:t>
            </w:r>
          </w:p>
        </w:tc>
        <w:tc>
          <w:tcPr>
            <w:tcW w:w="5102" w:type="dxa"/>
          </w:tcPr>
          <w:p w:rsidR="003D0482" w:rsidRDefault="003D0482">
            <w:pPr>
              <w:pStyle w:val="ConsPlusNormal"/>
              <w:jc w:val="center"/>
            </w:pPr>
            <w:r>
              <w:t>Наименование показателя</w:t>
            </w:r>
          </w:p>
        </w:tc>
        <w:tc>
          <w:tcPr>
            <w:tcW w:w="850" w:type="dxa"/>
          </w:tcPr>
          <w:p w:rsidR="003D0482" w:rsidRDefault="003D0482">
            <w:pPr>
              <w:pStyle w:val="ConsPlusNormal"/>
              <w:jc w:val="center"/>
            </w:pPr>
            <w:r>
              <w:t>всего</w:t>
            </w:r>
          </w:p>
        </w:tc>
        <w:tc>
          <w:tcPr>
            <w:tcW w:w="1304" w:type="dxa"/>
          </w:tcPr>
          <w:p w:rsidR="003D0482" w:rsidRDefault="003D0482">
            <w:pPr>
              <w:pStyle w:val="ConsPlusNormal"/>
              <w:jc w:val="center"/>
            </w:pPr>
            <w:r>
              <w:t>городское население</w:t>
            </w:r>
          </w:p>
        </w:tc>
        <w:tc>
          <w:tcPr>
            <w:tcW w:w="1304" w:type="dxa"/>
          </w:tcPr>
          <w:p w:rsidR="003D0482" w:rsidRDefault="003D0482">
            <w:pPr>
              <w:pStyle w:val="ConsPlusNormal"/>
              <w:jc w:val="center"/>
            </w:pPr>
            <w:r>
              <w:t>сельское население</w:t>
            </w:r>
          </w:p>
        </w:tc>
      </w:tr>
      <w:tr w:rsidR="003D0482">
        <w:tc>
          <w:tcPr>
            <w:tcW w:w="510" w:type="dxa"/>
          </w:tcPr>
          <w:p w:rsidR="003D0482" w:rsidRDefault="003D0482">
            <w:pPr>
              <w:pStyle w:val="ConsPlusNormal"/>
            </w:pPr>
          </w:p>
        </w:tc>
        <w:tc>
          <w:tcPr>
            <w:tcW w:w="8560" w:type="dxa"/>
            <w:gridSpan w:val="4"/>
          </w:tcPr>
          <w:p w:rsidR="003D0482" w:rsidRDefault="003D0482">
            <w:pPr>
              <w:pStyle w:val="ConsPlusNormal"/>
              <w:jc w:val="center"/>
              <w:outlineLvl w:val="2"/>
            </w:pPr>
            <w:r>
              <w:t>Критерии качества медицинской помощи</w:t>
            </w:r>
          </w:p>
        </w:tc>
      </w:tr>
      <w:tr w:rsidR="003D0482">
        <w:tc>
          <w:tcPr>
            <w:tcW w:w="510" w:type="dxa"/>
          </w:tcPr>
          <w:p w:rsidR="003D0482" w:rsidRDefault="003D0482">
            <w:pPr>
              <w:pStyle w:val="ConsPlusNormal"/>
            </w:pPr>
            <w:r>
              <w:t>1.</w:t>
            </w:r>
          </w:p>
        </w:tc>
        <w:tc>
          <w:tcPr>
            <w:tcW w:w="5102" w:type="dxa"/>
          </w:tcPr>
          <w:p w:rsidR="003D0482" w:rsidRDefault="003D0482">
            <w:pPr>
              <w:pStyle w:val="ConsPlusNormal"/>
              <w:jc w:val="both"/>
            </w:pPr>
            <w:r>
              <w:t>Удовлетворенность населения медицинской помощью, в том числе городского и сельского населения (процентов от числа опрошенных)</w:t>
            </w:r>
          </w:p>
        </w:tc>
        <w:tc>
          <w:tcPr>
            <w:tcW w:w="850" w:type="dxa"/>
          </w:tcPr>
          <w:p w:rsidR="003D0482" w:rsidRDefault="003D0482">
            <w:pPr>
              <w:pStyle w:val="ConsPlusNormal"/>
              <w:jc w:val="center"/>
            </w:pPr>
            <w:r>
              <w:t>44</w:t>
            </w:r>
          </w:p>
        </w:tc>
        <w:tc>
          <w:tcPr>
            <w:tcW w:w="1304" w:type="dxa"/>
          </w:tcPr>
          <w:p w:rsidR="003D0482" w:rsidRDefault="003D0482">
            <w:pPr>
              <w:pStyle w:val="ConsPlusNormal"/>
              <w:jc w:val="center"/>
            </w:pPr>
            <w:r>
              <w:t>44</w:t>
            </w:r>
          </w:p>
        </w:tc>
        <w:tc>
          <w:tcPr>
            <w:tcW w:w="1304" w:type="dxa"/>
          </w:tcPr>
          <w:p w:rsidR="003D0482" w:rsidRDefault="003D0482">
            <w:pPr>
              <w:pStyle w:val="ConsPlusNormal"/>
              <w:jc w:val="center"/>
            </w:pPr>
            <w:r>
              <w:t>44</w:t>
            </w:r>
          </w:p>
        </w:tc>
      </w:tr>
      <w:tr w:rsidR="003D0482">
        <w:tc>
          <w:tcPr>
            <w:tcW w:w="510" w:type="dxa"/>
          </w:tcPr>
          <w:p w:rsidR="003D0482" w:rsidRDefault="003D0482">
            <w:pPr>
              <w:pStyle w:val="ConsPlusNormal"/>
            </w:pPr>
            <w:r>
              <w:t>2.</w:t>
            </w:r>
          </w:p>
        </w:tc>
        <w:tc>
          <w:tcPr>
            <w:tcW w:w="5102" w:type="dxa"/>
          </w:tcPr>
          <w:p w:rsidR="003D0482" w:rsidRDefault="003D0482">
            <w:pPr>
              <w:pStyle w:val="ConsPlusNormal"/>
              <w:jc w:val="both"/>
            </w:pPr>
            <w:r>
              <w:t>Смертность населения в трудоспособном возрасте (число умерших в трудоспособном возрасте на 100 тыс. человек населения)</w:t>
            </w:r>
          </w:p>
        </w:tc>
        <w:tc>
          <w:tcPr>
            <w:tcW w:w="850" w:type="dxa"/>
          </w:tcPr>
          <w:p w:rsidR="003D0482" w:rsidRDefault="003D0482">
            <w:pPr>
              <w:pStyle w:val="ConsPlusNormal"/>
              <w:jc w:val="center"/>
            </w:pPr>
            <w:r>
              <w:t>450,3</w:t>
            </w:r>
          </w:p>
        </w:tc>
        <w:tc>
          <w:tcPr>
            <w:tcW w:w="1304" w:type="dxa"/>
          </w:tcPr>
          <w:p w:rsidR="003D0482" w:rsidRDefault="003D0482">
            <w:pPr>
              <w:pStyle w:val="ConsPlusNormal"/>
              <w:jc w:val="center"/>
            </w:pPr>
            <w:r>
              <w:t>327,9</w:t>
            </w:r>
          </w:p>
        </w:tc>
        <w:tc>
          <w:tcPr>
            <w:tcW w:w="1304" w:type="dxa"/>
          </w:tcPr>
          <w:p w:rsidR="003D0482" w:rsidRDefault="003D0482">
            <w:pPr>
              <w:pStyle w:val="ConsPlusNormal"/>
              <w:jc w:val="center"/>
            </w:pPr>
            <w:r>
              <w:t>944,7</w:t>
            </w:r>
          </w:p>
        </w:tc>
      </w:tr>
      <w:tr w:rsidR="003D0482">
        <w:tc>
          <w:tcPr>
            <w:tcW w:w="510" w:type="dxa"/>
          </w:tcPr>
          <w:p w:rsidR="003D0482" w:rsidRDefault="003D0482">
            <w:pPr>
              <w:pStyle w:val="ConsPlusNormal"/>
            </w:pPr>
            <w:r>
              <w:t>3.</w:t>
            </w:r>
          </w:p>
        </w:tc>
        <w:tc>
          <w:tcPr>
            <w:tcW w:w="5102" w:type="dxa"/>
          </w:tcPr>
          <w:p w:rsidR="003D0482" w:rsidRDefault="003D0482">
            <w:pPr>
              <w:pStyle w:val="ConsPlusNormal"/>
              <w:jc w:val="both"/>
            </w:pPr>
            <w:r>
              <w:t xml:space="preserve">Доля </w:t>
            </w:r>
            <w:proofErr w:type="gramStart"/>
            <w:r>
              <w:t>умерших</w:t>
            </w:r>
            <w:proofErr w:type="gramEnd"/>
            <w:r>
              <w:t xml:space="preserve"> в трудоспособном возрасте на дому в общем количестве умерших в трудоспособном возрасте (процент)</w:t>
            </w:r>
          </w:p>
        </w:tc>
        <w:tc>
          <w:tcPr>
            <w:tcW w:w="850" w:type="dxa"/>
          </w:tcPr>
          <w:p w:rsidR="003D0482" w:rsidRDefault="003D0482">
            <w:pPr>
              <w:pStyle w:val="ConsPlusNormal"/>
              <w:jc w:val="center"/>
            </w:pPr>
            <w:r>
              <w:t>45</w:t>
            </w:r>
          </w:p>
        </w:tc>
        <w:tc>
          <w:tcPr>
            <w:tcW w:w="1304" w:type="dxa"/>
          </w:tcPr>
          <w:p w:rsidR="003D0482" w:rsidRDefault="003D0482">
            <w:pPr>
              <w:pStyle w:val="ConsPlusNormal"/>
              <w:jc w:val="center"/>
            </w:pPr>
            <w:r>
              <w:t>45</w:t>
            </w:r>
          </w:p>
        </w:tc>
        <w:tc>
          <w:tcPr>
            <w:tcW w:w="1304" w:type="dxa"/>
          </w:tcPr>
          <w:p w:rsidR="003D0482" w:rsidRDefault="003D0482">
            <w:pPr>
              <w:pStyle w:val="ConsPlusNormal"/>
              <w:jc w:val="center"/>
            </w:pPr>
            <w:r>
              <w:t>45</w:t>
            </w:r>
          </w:p>
        </w:tc>
      </w:tr>
      <w:tr w:rsidR="003D0482">
        <w:tc>
          <w:tcPr>
            <w:tcW w:w="510" w:type="dxa"/>
          </w:tcPr>
          <w:p w:rsidR="003D0482" w:rsidRDefault="003D0482">
            <w:pPr>
              <w:pStyle w:val="ConsPlusNormal"/>
            </w:pPr>
            <w:r>
              <w:t>4.</w:t>
            </w:r>
          </w:p>
        </w:tc>
        <w:tc>
          <w:tcPr>
            <w:tcW w:w="5102" w:type="dxa"/>
          </w:tcPr>
          <w:p w:rsidR="003D0482" w:rsidRDefault="003D0482">
            <w:pPr>
              <w:pStyle w:val="ConsPlusNormal"/>
              <w:jc w:val="both"/>
            </w:pPr>
            <w:r>
              <w:t xml:space="preserve">Материнская смертность (на 100 тыс. </w:t>
            </w:r>
            <w:proofErr w:type="gramStart"/>
            <w:r>
              <w:t>родившихся</w:t>
            </w:r>
            <w:proofErr w:type="gramEnd"/>
            <w:r>
              <w:t xml:space="preserve"> живыми)</w:t>
            </w:r>
          </w:p>
        </w:tc>
        <w:tc>
          <w:tcPr>
            <w:tcW w:w="850" w:type="dxa"/>
          </w:tcPr>
          <w:p w:rsidR="003D0482" w:rsidRDefault="003D0482">
            <w:pPr>
              <w:pStyle w:val="ConsPlusNormal"/>
              <w:jc w:val="center"/>
            </w:pPr>
            <w:r>
              <w:t>10,5</w:t>
            </w:r>
          </w:p>
        </w:tc>
        <w:tc>
          <w:tcPr>
            <w:tcW w:w="1304" w:type="dxa"/>
          </w:tcPr>
          <w:p w:rsidR="003D0482" w:rsidRDefault="003D0482">
            <w:pPr>
              <w:pStyle w:val="ConsPlusNormal"/>
              <w:jc w:val="center"/>
            </w:pPr>
            <w:r>
              <w:t>14</w:t>
            </w:r>
          </w:p>
        </w:tc>
        <w:tc>
          <w:tcPr>
            <w:tcW w:w="1304" w:type="dxa"/>
          </w:tcPr>
          <w:p w:rsidR="003D0482" w:rsidRDefault="003D0482">
            <w:pPr>
              <w:pStyle w:val="ConsPlusNormal"/>
              <w:jc w:val="center"/>
            </w:pPr>
            <w:r>
              <w:t>0</w:t>
            </w:r>
          </w:p>
        </w:tc>
      </w:tr>
      <w:tr w:rsidR="003D0482">
        <w:tc>
          <w:tcPr>
            <w:tcW w:w="510" w:type="dxa"/>
          </w:tcPr>
          <w:p w:rsidR="003D0482" w:rsidRDefault="003D0482">
            <w:pPr>
              <w:pStyle w:val="ConsPlusNormal"/>
            </w:pPr>
            <w:r>
              <w:t>5.</w:t>
            </w:r>
          </w:p>
        </w:tc>
        <w:tc>
          <w:tcPr>
            <w:tcW w:w="5102" w:type="dxa"/>
          </w:tcPr>
          <w:p w:rsidR="003D0482" w:rsidRDefault="003D0482">
            <w:pPr>
              <w:pStyle w:val="ConsPlusNormal"/>
              <w:jc w:val="both"/>
            </w:pPr>
            <w:r>
              <w:t xml:space="preserve">Младенческая смертность, в том числе в городской и сельской местности (на 1000 </w:t>
            </w:r>
            <w:proofErr w:type="gramStart"/>
            <w:r>
              <w:t>родившихся</w:t>
            </w:r>
            <w:proofErr w:type="gramEnd"/>
            <w:r>
              <w:t xml:space="preserve"> живыми, в том числе в городской и сельской местности)</w:t>
            </w:r>
          </w:p>
        </w:tc>
        <w:tc>
          <w:tcPr>
            <w:tcW w:w="850" w:type="dxa"/>
          </w:tcPr>
          <w:p w:rsidR="003D0482" w:rsidRDefault="003D0482">
            <w:pPr>
              <w:pStyle w:val="ConsPlusNormal"/>
              <w:jc w:val="center"/>
            </w:pPr>
            <w:r>
              <w:t>5,1</w:t>
            </w:r>
          </w:p>
        </w:tc>
        <w:tc>
          <w:tcPr>
            <w:tcW w:w="1304" w:type="dxa"/>
          </w:tcPr>
          <w:p w:rsidR="003D0482" w:rsidRDefault="003D0482">
            <w:pPr>
              <w:pStyle w:val="ConsPlusNormal"/>
              <w:jc w:val="center"/>
            </w:pPr>
            <w:r>
              <w:t>5,1</w:t>
            </w:r>
          </w:p>
        </w:tc>
        <w:tc>
          <w:tcPr>
            <w:tcW w:w="1304" w:type="dxa"/>
          </w:tcPr>
          <w:p w:rsidR="003D0482" w:rsidRDefault="003D0482">
            <w:pPr>
              <w:pStyle w:val="ConsPlusNormal"/>
              <w:jc w:val="center"/>
            </w:pPr>
            <w:r>
              <w:t>5,5</w:t>
            </w:r>
          </w:p>
        </w:tc>
      </w:tr>
      <w:tr w:rsidR="003D0482">
        <w:tc>
          <w:tcPr>
            <w:tcW w:w="510" w:type="dxa"/>
          </w:tcPr>
          <w:p w:rsidR="003D0482" w:rsidRDefault="003D0482">
            <w:pPr>
              <w:pStyle w:val="ConsPlusNormal"/>
            </w:pPr>
            <w:r>
              <w:t>6.</w:t>
            </w:r>
          </w:p>
        </w:tc>
        <w:tc>
          <w:tcPr>
            <w:tcW w:w="5102" w:type="dxa"/>
          </w:tcPr>
          <w:p w:rsidR="003D0482" w:rsidRDefault="003D0482">
            <w:pPr>
              <w:pStyle w:val="ConsPlusNormal"/>
              <w:jc w:val="both"/>
            </w:pPr>
            <w:r>
              <w:t xml:space="preserve">Доля </w:t>
            </w:r>
            <w:proofErr w:type="gramStart"/>
            <w:r>
              <w:t>умерших</w:t>
            </w:r>
            <w:proofErr w:type="gramEnd"/>
            <w:r>
              <w:t xml:space="preserve"> в возрасте до 1 года на дому в общем количестве умерших в возрасте до 1 года (процент)</w:t>
            </w:r>
          </w:p>
        </w:tc>
        <w:tc>
          <w:tcPr>
            <w:tcW w:w="850" w:type="dxa"/>
          </w:tcPr>
          <w:p w:rsidR="003D0482" w:rsidRDefault="003D0482">
            <w:pPr>
              <w:pStyle w:val="ConsPlusNormal"/>
              <w:jc w:val="center"/>
            </w:pPr>
            <w:r>
              <w:t>30,0</w:t>
            </w:r>
          </w:p>
        </w:tc>
        <w:tc>
          <w:tcPr>
            <w:tcW w:w="1304" w:type="dxa"/>
          </w:tcPr>
          <w:p w:rsidR="003D0482" w:rsidRDefault="003D0482">
            <w:pPr>
              <w:pStyle w:val="ConsPlusNormal"/>
              <w:jc w:val="center"/>
            </w:pPr>
            <w:r>
              <w:t>25,0</w:t>
            </w:r>
          </w:p>
        </w:tc>
        <w:tc>
          <w:tcPr>
            <w:tcW w:w="1304" w:type="dxa"/>
          </w:tcPr>
          <w:p w:rsidR="003D0482" w:rsidRDefault="003D0482">
            <w:pPr>
              <w:pStyle w:val="ConsPlusNormal"/>
              <w:jc w:val="center"/>
            </w:pPr>
            <w:r>
              <w:t>40,0</w:t>
            </w:r>
          </w:p>
        </w:tc>
      </w:tr>
      <w:tr w:rsidR="003D0482">
        <w:tc>
          <w:tcPr>
            <w:tcW w:w="510" w:type="dxa"/>
          </w:tcPr>
          <w:p w:rsidR="003D0482" w:rsidRDefault="003D0482">
            <w:pPr>
              <w:pStyle w:val="ConsPlusNormal"/>
            </w:pPr>
            <w:r>
              <w:t>7.</w:t>
            </w:r>
          </w:p>
        </w:tc>
        <w:tc>
          <w:tcPr>
            <w:tcW w:w="5102" w:type="dxa"/>
          </w:tcPr>
          <w:p w:rsidR="003D0482" w:rsidRDefault="003D0482">
            <w:pPr>
              <w:pStyle w:val="ConsPlusNormal"/>
              <w:jc w:val="both"/>
            </w:pPr>
            <w:r>
              <w:t>Смертность детей в возрасте 0 - 4 лет (на 1000 родившихся живыми)</w:t>
            </w:r>
          </w:p>
        </w:tc>
        <w:tc>
          <w:tcPr>
            <w:tcW w:w="850" w:type="dxa"/>
          </w:tcPr>
          <w:p w:rsidR="003D0482" w:rsidRDefault="003D0482">
            <w:pPr>
              <w:pStyle w:val="ConsPlusNormal"/>
              <w:jc w:val="center"/>
            </w:pPr>
            <w:r>
              <w:t>6,2</w:t>
            </w:r>
          </w:p>
        </w:tc>
        <w:tc>
          <w:tcPr>
            <w:tcW w:w="1304" w:type="dxa"/>
          </w:tcPr>
          <w:p w:rsidR="003D0482" w:rsidRDefault="003D0482">
            <w:pPr>
              <w:pStyle w:val="ConsPlusNormal"/>
              <w:jc w:val="center"/>
            </w:pPr>
            <w:r>
              <w:t>5,3</w:t>
            </w:r>
          </w:p>
        </w:tc>
        <w:tc>
          <w:tcPr>
            <w:tcW w:w="1304" w:type="dxa"/>
          </w:tcPr>
          <w:p w:rsidR="003D0482" w:rsidRDefault="003D0482">
            <w:pPr>
              <w:pStyle w:val="ConsPlusNormal"/>
              <w:jc w:val="center"/>
            </w:pPr>
            <w:r>
              <w:t>8,8</w:t>
            </w:r>
          </w:p>
        </w:tc>
      </w:tr>
      <w:tr w:rsidR="003D0482">
        <w:tc>
          <w:tcPr>
            <w:tcW w:w="510" w:type="dxa"/>
          </w:tcPr>
          <w:p w:rsidR="003D0482" w:rsidRDefault="003D0482">
            <w:pPr>
              <w:pStyle w:val="ConsPlusNormal"/>
            </w:pPr>
            <w:r>
              <w:t>8.</w:t>
            </w:r>
          </w:p>
        </w:tc>
        <w:tc>
          <w:tcPr>
            <w:tcW w:w="5102" w:type="dxa"/>
          </w:tcPr>
          <w:p w:rsidR="003D0482" w:rsidRDefault="003D0482">
            <w:pPr>
              <w:pStyle w:val="ConsPlusNormal"/>
              <w:jc w:val="both"/>
            </w:pPr>
            <w:r>
              <w:t>Смертность населения, в том числе городского и сельского населения (число умерших на 1000 человек населения)</w:t>
            </w:r>
          </w:p>
        </w:tc>
        <w:tc>
          <w:tcPr>
            <w:tcW w:w="850" w:type="dxa"/>
          </w:tcPr>
          <w:p w:rsidR="003D0482" w:rsidRDefault="003D0482">
            <w:pPr>
              <w:pStyle w:val="ConsPlusNormal"/>
              <w:jc w:val="center"/>
            </w:pPr>
            <w:r>
              <w:t>12,1</w:t>
            </w:r>
          </w:p>
        </w:tc>
        <w:tc>
          <w:tcPr>
            <w:tcW w:w="1304" w:type="dxa"/>
          </w:tcPr>
          <w:p w:rsidR="003D0482" w:rsidRDefault="003D0482">
            <w:pPr>
              <w:pStyle w:val="ConsPlusNormal"/>
              <w:jc w:val="center"/>
            </w:pPr>
            <w:r>
              <w:t>10,9</w:t>
            </w:r>
          </w:p>
        </w:tc>
        <w:tc>
          <w:tcPr>
            <w:tcW w:w="1304" w:type="dxa"/>
          </w:tcPr>
          <w:p w:rsidR="003D0482" w:rsidRDefault="003D0482">
            <w:pPr>
              <w:pStyle w:val="ConsPlusNormal"/>
              <w:jc w:val="center"/>
            </w:pPr>
            <w:r>
              <w:t>16,5</w:t>
            </w:r>
          </w:p>
        </w:tc>
      </w:tr>
      <w:tr w:rsidR="003D0482">
        <w:tc>
          <w:tcPr>
            <w:tcW w:w="510" w:type="dxa"/>
          </w:tcPr>
          <w:p w:rsidR="003D0482" w:rsidRDefault="003D0482">
            <w:pPr>
              <w:pStyle w:val="ConsPlusNormal"/>
            </w:pPr>
            <w:r>
              <w:t>9.</w:t>
            </w:r>
          </w:p>
        </w:tc>
        <w:tc>
          <w:tcPr>
            <w:tcW w:w="5102" w:type="dxa"/>
          </w:tcPr>
          <w:p w:rsidR="003D0482" w:rsidRDefault="003D0482">
            <w:pPr>
              <w:pStyle w:val="ConsPlusNormal"/>
              <w:jc w:val="both"/>
            </w:pPr>
            <w:r>
              <w:t>Доля умерших в возрасте 0 - 4 лет на дому в общем количестве умерших в возрасте 0 - 4 лет (процент)</w:t>
            </w:r>
          </w:p>
        </w:tc>
        <w:tc>
          <w:tcPr>
            <w:tcW w:w="850" w:type="dxa"/>
          </w:tcPr>
          <w:p w:rsidR="003D0482" w:rsidRDefault="003D0482">
            <w:pPr>
              <w:pStyle w:val="ConsPlusNormal"/>
              <w:jc w:val="center"/>
            </w:pPr>
            <w:r>
              <w:t>25,0</w:t>
            </w:r>
          </w:p>
        </w:tc>
        <w:tc>
          <w:tcPr>
            <w:tcW w:w="1304" w:type="dxa"/>
          </w:tcPr>
          <w:p w:rsidR="003D0482" w:rsidRDefault="003D0482">
            <w:pPr>
              <w:pStyle w:val="ConsPlusNormal"/>
              <w:jc w:val="center"/>
            </w:pPr>
            <w:r>
              <w:t>25,0</w:t>
            </w:r>
          </w:p>
        </w:tc>
        <w:tc>
          <w:tcPr>
            <w:tcW w:w="1304" w:type="dxa"/>
          </w:tcPr>
          <w:p w:rsidR="003D0482" w:rsidRDefault="003D0482">
            <w:pPr>
              <w:pStyle w:val="ConsPlusNormal"/>
              <w:jc w:val="center"/>
            </w:pPr>
            <w:r>
              <w:t>25,0</w:t>
            </w:r>
          </w:p>
        </w:tc>
      </w:tr>
      <w:tr w:rsidR="003D0482">
        <w:tc>
          <w:tcPr>
            <w:tcW w:w="510" w:type="dxa"/>
          </w:tcPr>
          <w:p w:rsidR="003D0482" w:rsidRDefault="003D0482">
            <w:pPr>
              <w:pStyle w:val="ConsPlusNormal"/>
            </w:pPr>
            <w:r>
              <w:lastRenderedPageBreak/>
              <w:t>10.</w:t>
            </w:r>
          </w:p>
        </w:tc>
        <w:tc>
          <w:tcPr>
            <w:tcW w:w="5102" w:type="dxa"/>
          </w:tcPr>
          <w:p w:rsidR="003D0482" w:rsidRDefault="003D0482">
            <w:pPr>
              <w:pStyle w:val="ConsPlusNormal"/>
              <w:jc w:val="both"/>
            </w:pPr>
            <w:r>
              <w:t>Смертность детей в возрасте 0 - 17 лет (на 100 тыс. человек населения соответствующего возраста)</w:t>
            </w:r>
          </w:p>
        </w:tc>
        <w:tc>
          <w:tcPr>
            <w:tcW w:w="850" w:type="dxa"/>
          </w:tcPr>
          <w:p w:rsidR="003D0482" w:rsidRDefault="003D0482">
            <w:pPr>
              <w:pStyle w:val="ConsPlusNormal"/>
              <w:jc w:val="center"/>
            </w:pPr>
            <w:r>
              <w:t>51,3</w:t>
            </w:r>
          </w:p>
        </w:tc>
        <w:tc>
          <w:tcPr>
            <w:tcW w:w="1304" w:type="dxa"/>
          </w:tcPr>
          <w:p w:rsidR="003D0482" w:rsidRDefault="003D0482">
            <w:pPr>
              <w:pStyle w:val="ConsPlusNormal"/>
              <w:jc w:val="center"/>
            </w:pPr>
            <w:r>
              <w:t>35,7</w:t>
            </w:r>
          </w:p>
        </w:tc>
        <w:tc>
          <w:tcPr>
            <w:tcW w:w="1304" w:type="dxa"/>
          </w:tcPr>
          <w:p w:rsidR="003D0482" w:rsidRDefault="003D0482">
            <w:pPr>
              <w:pStyle w:val="ConsPlusNormal"/>
              <w:jc w:val="center"/>
            </w:pPr>
            <w:r>
              <w:t>80,3</w:t>
            </w:r>
          </w:p>
        </w:tc>
      </w:tr>
      <w:tr w:rsidR="003D0482">
        <w:tc>
          <w:tcPr>
            <w:tcW w:w="510" w:type="dxa"/>
          </w:tcPr>
          <w:p w:rsidR="003D0482" w:rsidRDefault="003D0482">
            <w:pPr>
              <w:pStyle w:val="ConsPlusNormal"/>
            </w:pPr>
            <w:r>
              <w:t>11.</w:t>
            </w:r>
          </w:p>
        </w:tc>
        <w:tc>
          <w:tcPr>
            <w:tcW w:w="5102" w:type="dxa"/>
          </w:tcPr>
          <w:p w:rsidR="003D0482" w:rsidRDefault="003D0482">
            <w:pPr>
              <w:pStyle w:val="ConsPlusNormal"/>
              <w:jc w:val="both"/>
            </w:pPr>
            <w:r>
              <w:t>Доля умерших в возрасте 0 - 17 лет на дому в общем количестве умерших в возрасте 0 - 17 лет (процент)</w:t>
            </w:r>
          </w:p>
        </w:tc>
        <w:tc>
          <w:tcPr>
            <w:tcW w:w="850" w:type="dxa"/>
          </w:tcPr>
          <w:p w:rsidR="003D0482" w:rsidRDefault="003D0482">
            <w:pPr>
              <w:pStyle w:val="ConsPlusNormal"/>
              <w:jc w:val="center"/>
            </w:pPr>
            <w:r>
              <w:t>25,0</w:t>
            </w:r>
          </w:p>
        </w:tc>
        <w:tc>
          <w:tcPr>
            <w:tcW w:w="1304" w:type="dxa"/>
          </w:tcPr>
          <w:p w:rsidR="003D0482" w:rsidRDefault="003D0482">
            <w:pPr>
              <w:pStyle w:val="ConsPlusNormal"/>
              <w:jc w:val="center"/>
            </w:pPr>
            <w:r>
              <w:t>25,0</w:t>
            </w:r>
          </w:p>
        </w:tc>
        <w:tc>
          <w:tcPr>
            <w:tcW w:w="1304" w:type="dxa"/>
          </w:tcPr>
          <w:p w:rsidR="003D0482" w:rsidRDefault="003D0482">
            <w:pPr>
              <w:pStyle w:val="ConsPlusNormal"/>
              <w:jc w:val="center"/>
            </w:pPr>
            <w:r>
              <w:t>25,0</w:t>
            </w:r>
          </w:p>
        </w:tc>
      </w:tr>
      <w:tr w:rsidR="003D0482">
        <w:tc>
          <w:tcPr>
            <w:tcW w:w="510" w:type="dxa"/>
          </w:tcPr>
          <w:p w:rsidR="003D0482" w:rsidRDefault="003D0482">
            <w:pPr>
              <w:pStyle w:val="ConsPlusNormal"/>
            </w:pPr>
            <w:r>
              <w:t>12.</w:t>
            </w:r>
          </w:p>
        </w:tc>
        <w:tc>
          <w:tcPr>
            <w:tcW w:w="5102" w:type="dxa"/>
          </w:tcPr>
          <w:p w:rsidR="003D0482" w:rsidRDefault="003D0482">
            <w:pPr>
              <w:pStyle w:val="ConsPlusNormal"/>
              <w:jc w:val="both"/>
            </w:pPr>
            <w:r>
              <w:t>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 (процент)</w:t>
            </w:r>
          </w:p>
        </w:tc>
        <w:tc>
          <w:tcPr>
            <w:tcW w:w="3458" w:type="dxa"/>
            <w:gridSpan w:val="3"/>
          </w:tcPr>
          <w:p w:rsidR="003D0482" w:rsidRDefault="003D0482">
            <w:pPr>
              <w:pStyle w:val="ConsPlusNormal"/>
              <w:jc w:val="center"/>
            </w:pPr>
            <w:r>
              <w:t>2,0</w:t>
            </w:r>
          </w:p>
        </w:tc>
      </w:tr>
      <w:tr w:rsidR="003D0482">
        <w:tc>
          <w:tcPr>
            <w:tcW w:w="510" w:type="dxa"/>
          </w:tcPr>
          <w:p w:rsidR="003D0482" w:rsidRDefault="003D0482">
            <w:pPr>
              <w:pStyle w:val="ConsPlusNormal"/>
            </w:pPr>
            <w:r>
              <w:t>13.</w:t>
            </w:r>
          </w:p>
        </w:tc>
        <w:tc>
          <w:tcPr>
            <w:tcW w:w="5102" w:type="dxa"/>
          </w:tcPr>
          <w:p w:rsidR="003D0482" w:rsidRDefault="003D0482">
            <w:pPr>
              <w:pStyle w:val="ConsPlusNormal"/>
              <w:jc w:val="both"/>
            </w:pPr>
            <w:r>
              <w:t xml:space="preserve">Доля впервые выявленных заболеваний при профилактических медицинских осмотрах и диспансеризации лиц </w:t>
            </w:r>
            <w:proofErr w:type="gramStart"/>
            <w:r>
              <w:t>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 (процент</w:t>
            </w:r>
            <w:proofErr w:type="gramEnd"/>
            <w:r>
              <w:t>)</w:t>
            </w:r>
          </w:p>
        </w:tc>
        <w:tc>
          <w:tcPr>
            <w:tcW w:w="3458" w:type="dxa"/>
            <w:gridSpan w:val="3"/>
          </w:tcPr>
          <w:p w:rsidR="003D0482" w:rsidRDefault="003D0482">
            <w:pPr>
              <w:pStyle w:val="ConsPlusNormal"/>
              <w:jc w:val="center"/>
            </w:pPr>
            <w:r>
              <w:t>2,2</w:t>
            </w:r>
          </w:p>
        </w:tc>
      </w:tr>
      <w:tr w:rsidR="003D0482">
        <w:tc>
          <w:tcPr>
            <w:tcW w:w="510" w:type="dxa"/>
          </w:tcPr>
          <w:p w:rsidR="003D0482" w:rsidRDefault="003D0482">
            <w:pPr>
              <w:pStyle w:val="ConsPlusNormal"/>
            </w:pPr>
            <w:r>
              <w:t>14.</w:t>
            </w:r>
          </w:p>
        </w:tc>
        <w:tc>
          <w:tcPr>
            <w:tcW w:w="5102" w:type="dxa"/>
          </w:tcPr>
          <w:p w:rsidR="003D0482" w:rsidRDefault="003D0482">
            <w:pPr>
              <w:pStyle w:val="ConsPlusNormal"/>
              <w:jc w:val="both"/>
            </w:pPr>
            <w:r>
              <w:t xml:space="preserve">Доля пациентов со злокачественными новообразованиями, состоящих на </w:t>
            </w:r>
            <w:proofErr w:type="gramStart"/>
            <w:r>
              <w:t>учете</w:t>
            </w:r>
            <w:proofErr w:type="gramEnd"/>
            <w:r>
              <w:t xml:space="preserve"> с момента установления диагноза 5 лет и более, в общем числе пациентов со злокачественными новообразованиями, состоящих на учете (процентов)</w:t>
            </w:r>
          </w:p>
        </w:tc>
        <w:tc>
          <w:tcPr>
            <w:tcW w:w="3458" w:type="dxa"/>
            <w:gridSpan w:val="3"/>
          </w:tcPr>
          <w:p w:rsidR="003D0482" w:rsidRDefault="003D0482">
            <w:pPr>
              <w:pStyle w:val="ConsPlusNormal"/>
              <w:jc w:val="center"/>
            </w:pPr>
            <w:r>
              <w:t>55,5</w:t>
            </w:r>
          </w:p>
        </w:tc>
      </w:tr>
      <w:tr w:rsidR="003D0482">
        <w:tc>
          <w:tcPr>
            <w:tcW w:w="510" w:type="dxa"/>
          </w:tcPr>
          <w:p w:rsidR="003D0482" w:rsidRDefault="003D0482">
            <w:pPr>
              <w:pStyle w:val="ConsPlusNormal"/>
            </w:pPr>
            <w:r>
              <w:t>15.</w:t>
            </w:r>
          </w:p>
        </w:tc>
        <w:tc>
          <w:tcPr>
            <w:tcW w:w="5102" w:type="dxa"/>
          </w:tcPr>
          <w:p w:rsidR="003D0482" w:rsidRDefault="003D0482">
            <w:pPr>
              <w:pStyle w:val="ConsPlusNormal"/>
              <w:jc w:val="both"/>
            </w:pPr>
            <w:proofErr w:type="gramStart"/>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 (процентов)</w:t>
            </w:r>
            <w:proofErr w:type="gramEnd"/>
          </w:p>
        </w:tc>
        <w:tc>
          <w:tcPr>
            <w:tcW w:w="3458" w:type="dxa"/>
            <w:gridSpan w:val="3"/>
          </w:tcPr>
          <w:p w:rsidR="003D0482" w:rsidRDefault="003D0482">
            <w:pPr>
              <w:pStyle w:val="ConsPlusNormal"/>
              <w:jc w:val="center"/>
            </w:pPr>
            <w:r>
              <w:t>56,5</w:t>
            </w:r>
          </w:p>
        </w:tc>
      </w:tr>
      <w:tr w:rsidR="003D0482">
        <w:tc>
          <w:tcPr>
            <w:tcW w:w="510" w:type="dxa"/>
          </w:tcPr>
          <w:p w:rsidR="003D0482" w:rsidRDefault="003D0482">
            <w:pPr>
              <w:pStyle w:val="ConsPlusNormal"/>
            </w:pPr>
            <w:r>
              <w:t>16.</w:t>
            </w:r>
          </w:p>
        </w:tc>
        <w:tc>
          <w:tcPr>
            <w:tcW w:w="5102" w:type="dxa"/>
          </w:tcPr>
          <w:p w:rsidR="003D0482" w:rsidRDefault="003D0482">
            <w:pPr>
              <w:pStyle w:val="ConsPlusNormal"/>
              <w:jc w:val="both"/>
            </w:pPr>
            <w:r>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 (процентов)</w:t>
            </w:r>
          </w:p>
        </w:tc>
        <w:tc>
          <w:tcPr>
            <w:tcW w:w="3458" w:type="dxa"/>
            <w:gridSpan w:val="3"/>
          </w:tcPr>
          <w:p w:rsidR="003D0482" w:rsidRDefault="003D0482">
            <w:pPr>
              <w:pStyle w:val="ConsPlusNormal"/>
              <w:jc w:val="center"/>
            </w:pPr>
            <w:r>
              <w:t>25,6</w:t>
            </w:r>
          </w:p>
        </w:tc>
      </w:tr>
      <w:tr w:rsidR="003D0482">
        <w:tc>
          <w:tcPr>
            <w:tcW w:w="510" w:type="dxa"/>
          </w:tcPr>
          <w:p w:rsidR="003D0482" w:rsidRDefault="003D0482">
            <w:pPr>
              <w:pStyle w:val="ConsPlusNormal"/>
            </w:pPr>
            <w:r>
              <w:t>17.</w:t>
            </w:r>
          </w:p>
        </w:tc>
        <w:tc>
          <w:tcPr>
            <w:tcW w:w="5102" w:type="dxa"/>
          </w:tcPr>
          <w:p w:rsidR="003D0482" w:rsidRDefault="003D0482">
            <w:pPr>
              <w:pStyle w:val="ConsPlusNormal"/>
              <w:jc w:val="both"/>
            </w:pPr>
            <w:r>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 (процент)</w:t>
            </w:r>
          </w:p>
        </w:tc>
        <w:tc>
          <w:tcPr>
            <w:tcW w:w="3458" w:type="dxa"/>
            <w:gridSpan w:val="3"/>
          </w:tcPr>
          <w:p w:rsidR="003D0482" w:rsidRDefault="003D0482">
            <w:pPr>
              <w:pStyle w:val="ConsPlusNormal"/>
              <w:jc w:val="center"/>
            </w:pPr>
            <w:r>
              <w:t>45,5</w:t>
            </w:r>
          </w:p>
        </w:tc>
      </w:tr>
      <w:tr w:rsidR="003D0482">
        <w:tc>
          <w:tcPr>
            <w:tcW w:w="510" w:type="dxa"/>
          </w:tcPr>
          <w:p w:rsidR="003D0482" w:rsidRDefault="003D0482">
            <w:pPr>
              <w:pStyle w:val="ConsPlusNormal"/>
            </w:pPr>
            <w:r>
              <w:t>18.</w:t>
            </w:r>
          </w:p>
        </w:tc>
        <w:tc>
          <w:tcPr>
            <w:tcW w:w="5102" w:type="dxa"/>
          </w:tcPr>
          <w:p w:rsidR="003D0482" w:rsidRDefault="003D0482">
            <w:pPr>
              <w:pStyle w:val="ConsPlusNormal"/>
              <w:jc w:val="both"/>
            </w:pPr>
            <w:r>
              <w:t>Доля впервые выявленных случаев фиброзно-кавернозного туберкулеза в общем количестве выявленных случаев туберкулеза в течение года (процентов)</w:t>
            </w:r>
          </w:p>
        </w:tc>
        <w:tc>
          <w:tcPr>
            <w:tcW w:w="3458" w:type="dxa"/>
            <w:gridSpan w:val="3"/>
          </w:tcPr>
          <w:p w:rsidR="003D0482" w:rsidRDefault="003D0482">
            <w:pPr>
              <w:pStyle w:val="ConsPlusNormal"/>
              <w:jc w:val="center"/>
            </w:pPr>
            <w:r>
              <w:t>0,57</w:t>
            </w:r>
          </w:p>
        </w:tc>
      </w:tr>
      <w:tr w:rsidR="003D0482">
        <w:tc>
          <w:tcPr>
            <w:tcW w:w="510" w:type="dxa"/>
          </w:tcPr>
          <w:p w:rsidR="003D0482" w:rsidRDefault="003D0482">
            <w:pPr>
              <w:pStyle w:val="ConsPlusNormal"/>
            </w:pPr>
            <w:r>
              <w:t>19.</w:t>
            </w:r>
          </w:p>
        </w:tc>
        <w:tc>
          <w:tcPr>
            <w:tcW w:w="5102" w:type="dxa"/>
          </w:tcPr>
          <w:p w:rsidR="003D0482" w:rsidRDefault="003D0482">
            <w:pPr>
              <w:pStyle w:val="ConsPlusNormal"/>
              <w:jc w:val="both"/>
            </w:pPr>
            <w:r>
              <w:t xml:space="preserve">Доля пациентов с инфарктом миокарда, госпитализированных </w:t>
            </w:r>
            <w:proofErr w:type="gramStart"/>
            <w:r>
              <w:t>в первые</w:t>
            </w:r>
            <w:proofErr w:type="gramEnd"/>
            <w:r>
              <w:t xml:space="preserve"> 12 часов от начала заболевания, в общем количестве госпитализированных пациентов с инфарктом миокарда (процентов)</w:t>
            </w:r>
          </w:p>
        </w:tc>
        <w:tc>
          <w:tcPr>
            <w:tcW w:w="3458" w:type="dxa"/>
            <w:gridSpan w:val="3"/>
          </w:tcPr>
          <w:p w:rsidR="003D0482" w:rsidRDefault="003D0482">
            <w:pPr>
              <w:pStyle w:val="ConsPlusNormal"/>
              <w:jc w:val="center"/>
            </w:pPr>
            <w:r>
              <w:t>60,0</w:t>
            </w:r>
          </w:p>
        </w:tc>
      </w:tr>
      <w:tr w:rsidR="003D0482">
        <w:tc>
          <w:tcPr>
            <w:tcW w:w="510" w:type="dxa"/>
          </w:tcPr>
          <w:p w:rsidR="003D0482" w:rsidRDefault="003D0482">
            <w:pPr>
              <w:pStyle w:val="ConsPlusNormal"/>
            </w:pPr>
            <w:r>
              <w:lastRenderedPageBreak/>
              <w:t>20.</w:t>
            </w:r>
          </w:p>
        </w:tc>
        <w:tc>
          <w:tcPr>
            <w:tcW w:w="5102" w:type="dxa"/>
          </w:tcPr>
          <w:p w:rsidR="003D0482" w:rsidRDefault="003D0482">
            <w:pPr>
              <w:pStyle w:val="ConsPlusNormal"/>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(процентов)</w:t>
            </w:r>
          </w:p>
        </w:tc>
        <w:tc>
          <w:tcPr>
            <w:tcW w:w="3458" w:type="dxa"/>
            <w:gridSpan w:val="3"/>
          </w:tcPr>
          <w:p w:rsidR="003D0482" w:rsidRDefault="003D0482">
            <w:pPr>
              <w:pStyle w:val="ConsPlusNormal"/>
              <w:jc w:val="center"/>
            </w:pPr>
            <w:r>
              <w:t>60,0</w:t>
            </w:r>
          </w:p>
        </w:tc>
      </w:tr>
      <w:tr w:rsidR="003D0482">
        <w:tc>
          <w:tcPr>
            <w:tcW w:w="510" w:type="dxa"/>
          </w:tcPr>
          <w:p w:rsidR="003D0482" w:rsidRDefault="003D0482">
            <w:pPr>
              <w:pStyle w:val="ConsPlusNormal"/>
            </w:pPr>
            <w:r>
              <w:t>21.</w:t>
            </w:r>
          </w:p>
        </w:tc>
        <w:tc>
          <w:tcPr>
            <w:tcW w:w="5102" w:type="dxa"/>
          </w:tcPr>
          <w:p w:rsidR="003D0482" w:rsidRDefault="003D0482">
            <w:pPr>
              <w:pStyle w:val="ConsPlusNormal"/>
              <w:jc w:val="both"/>
            </w:pPr>
            <w:r>
              <w:t xml:space="preserve">Доля пациентов с острым и повторным инфарктом миокарда, которым выездной бригадой скорой медицинской помощи </w:t>
            </w:r>
            <w:proofErr w:type="gramStart"/>
            <w:r>
              <w:t>проведен</w:t>
            </w:r>
            <w:proofErr w:type="gramEnd"/>
            <w:r>
              <w:t xml:space="preserve">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(процентов)</w:t>
            </w:r>
          </w:p>
        </w:tc>
        <w:tc>
          <w:tcPr>
            <w:tcW w:w="3458" w:type="dxa"/>
            <w:gridSpan w:val="3"/>
          </w:tcPr>
          <w:p w:rsidR="003D0482" w:rsidRDefault="003D0482">
            <w:pPr>
              <w:pStyle w:val="ConsPlusNormal"/>
              <w:jc w:val="center"/>
            </w:pPr>
            <w:r>
              <w:t>21,9</w:t>
            </w:r>
          </w:p>
        </w:tc>
      </w:tr>
      <w:tr w:rsidR="003D0482">
        <w:tc>
          <w:tcPr>
            <w:tcW w:w="510" w:type="dxa"/>
          </w:tcPr>
          <w:p w:rsidR="003D0482" w:rsidRDefault="003D0482">
            <w:pPr>
              <w:pStyle w:val="ConsPlusNormal"/>
            </w:pPr>
            <w:r>
              <w:t>22.</w:t>
            </w:r>
          </w:p>
        </w:tc>
        <w:tc>
          <w:tcPr>
            <w:tcW w:w="5102" w:type="dxa"/>
          </w:tcPr>
          <w:p w:rsidR="003D0482" w:rsidRDefault="003D0482">
            <w:pPr>
              <w:pStyle w:val="ConsPlusNormal"/>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его проведению (процентов)</w:t>
            </w:r>
          </w:p>
        </w:tc>
        <w:tc>
          <w:tcPr>
            <w:tcW w:w="3458" w:type="dxa"/>
            <w:gridSpan w:val="3"/>
          </w:tcPr>
          <w:p w:rsidR="003D0482" w:rsidRDefault="003D0482">
            <w:pPr>
              <w:pStyle w:val="ConsPlusNormal"/>
              <w:jc w:val="center"/>
            </w:pPr>
            <w:r>
              <w:t>50,0</w:t>
            </w:r>
          </w:p>
        </w:tc>
      </w:tr>
      <w:tr w:rsidR="003D0482">
        <w:tc>
          <w:tcPr>
            <w:tcW w:w="510" w:type="dxa"/>
          </w:tcPr>
          <w:p w:rsidR="003D0482" w:rsidRDefault="003D0482">
            <w:pPr>
              <w:pStyle w:val="ConsPlusNormal"/>
            </w:pPr>
            <w:r>
              <w:t>23.</w:t>
            </w:r>
          </w:p>
        </w:tc>
        <w:tc>
          <w:tcPr>
            <w:tcW w:w="5102" w:type="dxa"/>
          </w:tcPr>
          <w:p w:rsidR="003D0482" w:rsidRDefault="003D0482">
            <w:pPr>
              <w:pStyle w:val="ConsPlusNormal"/>
              <w:jc w:val="both"/>
            </w:pPr>
            <w:r>
              <w:t xml:space="preserve">Доля пациентов с острыми цереброваскулярными болезнями, госпитализированных </w:t>
            </w:r>
            <w:proofErr w:type="gramStart"/>
            <w:r>
              <w:t>в первые</w:t>
            </w:r>
            <w:proofErr w:type="gramEnd"/>
            <w:r>
              <w:t xml:space="preserve">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(процентов)</w:t>
            </w:r>
          </w:p>
        </w:tc>
        <w:tc>
          <w:tcPr>
            <w:tcW w:w="3458" w:type="dxa"/>
            <w:gridSpan w:val="3"/>
          </w:tcPr>
          <w:p w:rsidR="003D0482" w:rsidRDefault="003D0482">
            <w:pPr>
              <w:pStyle w:val="ConsPlusNormal"/>
              <w:jc w:val="center"/>
            </w:pPr>
            <w:r>
              <w:t>54</w:t>
            </w:r>
          </w:p>
        </w:tc>
      </w:tr>
      <w:tr w:rsidR="003D0482">
        <w:tc>
          <w:tcPr>
            <w:tcW w:w="510" w:type="dxa"/>
          </w:tcPr>
          <w:p w:rsidR="003D0482" w:rsidRDefault="003D0482">
            <w:pPr>
              <w:pStyle w:val="ConsPlusNormal"/>
            </w:pPr>
            <w:r>
              <w:t>24.</w:t>
            </w:r>
          </w:p>
        </w:tc>
        <w:tc>
          <w:tcPr>
            <w:tcW w:w="5102" w:type="dxa"/>
          </w:tcPr>
          <w:p w:rsidR="003D0482" w:rsidRDefault="003D0482">
            <w:pPr>
              <w:pStyle w:val="ConsPlusNormal"/>
              <w:jc w:val="both"/>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w:t>
            </w:r>
            <w:proofErr w:type="gramStart"/>
            <w:r>
              <w:t>в первые</w:t>
            </w:r>
            <w:proofErr w:type="gramEnd"/>
            <w:r>
              <w:t xml:space="preserve"> 6 часов от начала заболевания (процентов)</w:t>
            </w:r>
          </w:p>
        </w:tc>
        <w:tc>
          <w:tcPr>
            <w:tcW w:w="3458" w:type="dxa"/>
            <w:gridSpan w:val="3"/>
          </w:tcPr>
          <w:p w:rsidR="003D0482" w:rsidRDefault="003D0482">
            <w:pPr>
              <w:pStyle w:val="ConsPlusNormal"/>
              <w:jc w:val="center"/>
            </w:pPr>
            <w:r>
              <w:t>11,5</w:t>
            </w:r>
          </w:p>
        </w:tc>
      </w:tr>
      <w:tr w:rsidR="003D0482">
        <w:tc>
          <w:tcPr>
            <w:tcW w:w="510" w:type="dxa"/>
          </w:tcPr>
          <w:p w:rsidR="003D0482" w:rsidRDefault="003D0482">
            <w:pPr>
              <w:pStyle w:val="ConsPlusNormal"/>
            </w:pPr>
            <w:r>
              <w:t>25.</w:t>
            </w:r>
          </w:p>
        </w:tc>
        <w:tc>
          <w:tcPr>
            <w:tcW w:w="5102" w:type="dxa"/>
          </w:tcPr>
          <w:p w:rsidR="003D0482" w:rsidRDefault="003D0482">
            <w:pPr>
              <w:pStyle w:val="ConsPlusNormal"/>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w:t>
            </w:r>
          </w:p>
        </w:tc>
        <w:tc>
          <w:tcPr>
            <w:tcW w:w="3458" w:type="dxa"/>
            <w:gridSpan w:val="3"/>
          </w:tcPr>
          <w:p w:rsidR="003D0482" w:rsidRDefault="003D0482">
            <w:pPr>
              <w:pStyle w:val="ConsPlusNormal"/>
              <w:jc w:val="center"/>
            </w:pPr>
            <w:r>
              <w:t>11,5</w:t>
            </w:r>
          </w:p>
        </w:tc>
      </w:tr>
      <w:tr w:rsidR="003D0482">
        <w:tc>
          <w:tcPr>
            <w:tcW w:w="510" w:type="dxa"/>
          </w:tcPr>
          <w:p w:rsidR="003D0482" w:rsidRDefault="003D0482">
            <w:pPr>
              <w:pStyle w:val="ConsPlusNormal"/>
            </w:pPr>
            <w:r>
              <w:t>25.</w:t>
            </w:r>
          </w:p>
        </w:tc>
        <w:tc>
          <w:tcPr>
            <w:tcW w:w="5102" w:type="dxa"/>
          </w:tcPr>
          <w:p w:rsidR="003D0482" w:rsidRDefault="003D0482">
            <w:pPr>
              <w:pStyle w:val="ConsPlusNormal"/>
              <w:jc w:val="both"/>
            </w:pPr>
            <w:r>
              <w:t>Количество обоснованных жалоб, в том числе на отказ в оказании медицинской помощи, предоставляемой в рамках территориальной программы</w:t>
            </w:r>
          </w:p>
        </w:tc>
        <w:tc>
          <w:tcPr>
            <w:tcW w:w="3458" w:type="dxa"/>
            <w:gridSpan w:val="3"/>
          </w:tcPr>
          <w:p w:rsidR="003D0482" w:rsidRDefault="003D0482">
            <w:pPr>
              <w:pStyle w:val="ConsPlusNormal"/>
              <w:jc w:val="center"/>
            </w:pPr>
            <w:r>
              <w:t>10</w:t>
            </w:r>
          </w:p>
        </w:tc>
      </w:tr>
      <w:tr w:rsidR="003D0482">
        <w:tblPrEx>
          <w:tblBorders>
            <w:insideH w:val="nil"/>
          </w:tblBorders>
        </w:tblPrEx>
        <w:tc>
          <w:tcPr>
            <w:tcW w:w="510" w:type="dxa"/>
            <w:tcBorders>
              <w:bottom w:val="nil"/>
            </w:tcBorders>
          </w:tcPr>
          <w:p w:rsidR="003D0482" w:rsidRDefault="003D0482">
            <w:pPr>
              <w:pStyle w:val="ConsPlusNormal"/>
            </w:pPr>
            <w:r>
              <w:t>26.</w:t>
            </w:r>
          </w:p>
        </w:tc>
        <w:tc>
          <w:tcPr>
            <w:tcW w:w="5102" w:type="dxa"/>
            <w:tcBorders>
              <w:bottom w:val="nil"/>
            </w:tcBorders>
          </w:tcPr>
          <w:p w:rsidR="003D0482" w:rsidRDefault="003D0482">
            <w:pPr>
              <w:pStyle w:val="ConsPlusNormal"/>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3458" w:type="dxa"/>
            <w:gridSpan w:val="3"/>
            <w:tcBorders>
              <w:bottom w:val="nil"/>
            </w:tcBorders>
          </w:tcPr>
          <w:p w:rsidR="003D0482" w:rsidRDefault="003D0482">
            <w:pPr>
              <w:pStyle w:val="ConsPlusNormal"/>
              <w:jc w:val="center"/>
            </w:pPr>
            <w:r>
              <w:t>1,2</w:t>
            </w:r>
          </w:p>
        </w:tc>
      </w:tr>
      <w:tr w:rsidR="003D0482">
        <w:tblPrEx>
          <w:tblBorders>
            <w:insideH w:val="nil"/>
          </w:tblBorders>
        </w:tblPrEx>
        <w:tc>
          <w:tcPr>
            <w:tcW w:w="9070" w:type="dxa"/>
            <w:gridSpan w:val="5"/>
            <w:tcBorders>
              <w:top w:val="nil"/>
            </w:tcBorders>
          </w:tcPr>
          <w:p w:rsidR="003D0482" w:rsidRDefault="003D0482">
            <w:pPr>
              <w:pStyle w:val="ConsPlusNormal"/>
              <w:jc w:val="both"/>
            </w:pPr>
            <w:r>
              <w:lastRenderedPageBreak/>
              <w:t xml:space="preserve">(п. 26 </w:t>
            </w:r>
            <w:proofErr w:type="gramStart"/>
            <w:r>
              <w:t>введен</w:t>
            </w:r>
            <w:proofErr w:type="gramEnd"/>
            <w:r>
              <w:t xml:space="preserve"> </w:t>
            </w:r>
            <w:hyperlink r:id="rId96" w:history="1">
              <w:r>
                <w:rPr>
                  <w:color w:val="0000FF"/>
                </w:rPr>
                <w:t>Постановлением</w:t>
              </w:r>
            </w:hyperlink>
            <w:r>
              <w:t xml:space="preserve"> Правительства РК от 05.07.2019 N 328)</w:t>
            </w:r>
          </w:p>
        </w:tc>
      </w:tr>
      <w:tr w:rsidR="003D0482">
        <w:tblPrEx>
          <w:tblBorders>
            <w:insideH w:val="nil"/>
          </w:tblBorders>
        </w:tblPrEx>
        <w:tc>
          <w:tcPr>
            <w:tcW w:w="510" w:type="dxa"/>
            <w:tcBorders>
              <w:bottom w:val="nil"/>
            </w:tcBorders>
          </w:tcPr>
          <w:p w:rsidR="003D0482" w:rsidRDefault="003D0482">
            <w:pPr>
              <w:pStyle w:val="ConsPlusNormal"/>
            </w:pPr>
            <w:r>
              <w:t>27.</w:t>
            </w:r>
          </w:p>
        </w:tc>
        <w:tc>
          <w:tcPr>
            <w:tcW w:w="5102" w:type="dxa"/>
            <w:tcBorders>
              <w:bottom w:val="nil"/>
            </w:tcBorders>
          </w:tcPr>
          <w:p w:rsidR="003D0482" w:rsidRDefault="003D0482">
            <w:pPr>
              <w:pStyle w:val="ConsPlusNormal"/>
              <w:jc w:val="both"/>
            </w:pPr>
            <w:r>
              <w:t>Доля впервые выявленных заболеваний при профилактических медицинских осмотрах, в том числе в рамках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p>
        </w:tc>
        <w:tc>
          <w:tcPr>
            <w:tcW w:w="3458" w:type="dxa"/>
            <w:gridSpan w:val="3"/>
            <w:tcBorders>
              <w:bottom w:val="nil"/>
            </w:tcBorders>
          </w:tcPr>
          <w:p w:rsidR="003D0482" w:rsidRDefault="003D0482">
            <w:pPr>
              <w:pStyle w:val="ConsPlusNormal"/>
              <w:jc w:val="center"/>
            </w:pPr>
            <w:r>
              <w:t>1,1</w:t>
            </w:r>
          </w:p>
        </w:tc>
      </w:tr>
      <w:tr w:rsidR="003D0482">
        <w:tblPrEx>
          <w:tblBorders>
            <w:insideH w:val="nil"/>
          </w:tblBorders>
        </w:tblPrEx>
        <w:tc>
          <w:tcPr>
            <w:tcW w:w="9070" w:type="dxa"/>
            <w:gridSpan w:val="5"/>
            <w:tcBorders>
              <w:top w:val="nil"/>
            </w:tcBorders>
          </w:tcPr>
          <w:p w:rsidR="003D0482" w:rsidRDefault="003D0482">
            <w:pPr>
              <w:pStyle w:val="ConsPlusNormal"/>
              <w:jc w:val="both"/>
            </w:pPr>
            <w:r>
              <w:t xml:space="preserve">(п. 27 </w:t>
            </w:r>
            <w:proofErr w:type="gramStart"/>
            <w:r>
              <w:t>введен</w:t>
            </w:r>
            <w:proofErr w:type="gramEnd"/>
            <w:r>
              <w:t xml:space="preserve"> </w:t>
            </w:r>
            <w:hyperlink r:id="rId97" w:history="1">
              <w:r>
                <w:rPr>
                  <w:color w:val="0000FF"/>
                </w:rPr>
                <w:t>Постановлением</w:t>
              </w:r>
            </w:hyperlink>
            <w:r>
              <w:t xml:space="preserve"> Правительства РК от 05.07.2019 N 328)</w:t>
            </w:r>
          </w:p>
        </w:tc>
      </w:tr>
      <w:tr w:rsidR="003D0482">
        <w:tblPrEx>
          <w:tblBorders>
            <w:insideH w:val="nil"/>
          </w:tblBorders>
        </w:tblPrEx>
        <w:tc>
          <w:tcPr>
            <w:tcW w:w="510" w:type="dxa"/>
            <w:tcBorders>
              <w:bottom w:val="nil"/>
            </w:tcBorders>
          </w:tcPr>
          <w:p w:rsidR="003D0482" w:rsidRDefault="003D0482">
            <w:pPr>
              <w:pStyle w:val="ConsPlusNormal"/>
            </w:pPr>
            <w:r>
              <w:t>28.</w:t>
            </w:r>
          </w:p>
        </w:tc>
        <w:tc>
          <w:tcPr>
            <w:tcW w:w="5102" w:type="dxa"/>
            <w:tcBorders>
              <w:bottom w:val="nil"/>
            </w:tcBorders>
          </w:tcPr>
          <w:p w:rsidR="003D0482" w:rsidRDefault="003D0482">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3458" w:type="dxa"/>
            <w:gridSpan w:val="3"/>
            <w:tcBorders>
              <w:bottom w:val="nil"/>
            </w:tcBorders>
          </w:tcPr>
          <w:p w:rsidR="003D0482" w:rsidRDefault="003D0482">
            <w:pPr>
              <w:pStyle w:val="ConsPlusNormal"/>
              <w:jc w:val="center"/>
            </w:pPr>
            <w:r>
              <w:t>2</w:t>
            </w:r>
          </w:p>
        </w:tc>
      </w:tr>
      <w:tr w:rsidR="003D0482">
        <w:tblPrEx>
          <w:tblBorders>
            <w:insideH w:val="nil"/>
          </w:tblBorders>
        </w:tblPrEx>
        <w:tc>
          <w:tcPr>
            <w:tcW w:w="9070" w:type="dxa"/>
            <w:gridSpan w:val="5"/>
            <w:tcBorders>
              <w:top w:val="nil"/>
            </w:tcBorders>
          </w:tcPr>
          <w:p w:rsidR="003D0482" w:rsidRDefault="003D0482">
            <w:pPr>
              <w:pStyle w:val="ConsPlusNormal"/>
              <w:jc w:val="both"/>
            </w:pPr>
            <w:r>
              <w:t xml:space="preserve">(п. 28 </w:t>
            </w:r>
            <w:proofErr w:type="gramStart"/>
            <w:r>
              <w:t>введен</w:t>
            </w:r>
            <w:proofErr w:type="gramEnd"/>
            <w:r>
              <w:t xml:space="preserve"> </w:t>
            </w:r>
            <w:hyperlink r:id="rId98" w:history="1">
              <w:r>
                <w:rPr>
                  <w:color w:val="0000FF"/>
                </w:rPr>
                <w:t>Постановлением</w:t>
              </w:r>
            </w:hyperlink>
            <w:r>
              <w:t xml:space="preserve"> Правительства РК от 05.07.2019 N 328)</w:t>
            </w:r>
          </w:p>
        </w:tc>
      </w:tr>
      <w:tr w:rsidR="003D0482">
        <w:tblPrEx>
          <w:tblBorders>
            <w:insideH w:val="nil"/>
          </w:tblBorders>
        </w:tblPrEx>
        <w:tc>
          <w:tcPr>
            <w:tcW w:w="510" w:type="dxa"/>
            <w:tcBorders>
              <w:bottom w:val="nil"/>
            </w:tcBorders>
          </w:tcPr>
          <w:p w:rsidR="003D0482" w:rsidRDefault="003D0482">
            <w:pPr>
              <w:pStyle w:val="ConsPlusNormal"/>
            </w:pPr>
            <w:r>
              <w:t>29.</w:t>
            </w:r>
          </w:p>
        </w:tc>
        <w:tc>
          <w:tcPr>
            <w:tcW w:w="5102" w:type="dxa"/>
            <w:tcBorders>
              <w:bottom w:val="nil"/>
            </w:tcBorders>
          </w:tcPr>
          <w:p w:rsidR="003D0482" w:rsidRDefault="003D0482">
            <w:pPr>
              <w:pStyle w:val="ConsPlusNormal"/>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3458" w:type="dxa"/>
            <w:gridSpan w:val="3"/>
            <w:tcBorders>
              <w:bottom w:val="nil"/>
            </w:tcBorders>
          </w:tcPr>
          <w:p w:rsidR="003D0482" w:rsidRDefault="003D0482">
            <w:pPr>
              <w:pStyle w:val="ConsPlusNormal"/>
              <w:jc w:val="center"/>
            </w:pPr>
            <w:r>
              <w:t>93</w:t>
            </w:r>
          </w:p>
        </w:tc>
      </w:tr>
      <w:tr w:rsidR="003D0482">
        <w:tblPrEx>
          <w:tblBorders>
            <w:insideH w:val="nil"/>
          </w:tblBorders>
        </w:tblPrEx>
        <w:tc>
          <w:tcPr>
            <w:tcW w:w="9070" w:type="dxa"/>
            <w:gridSpan w:val="5"/>
            <w:tcBorders>
              <w:top w:val="nil"/>
            </w:tcBorders>
          </w:tcPr>
          <w:p w:rsidR="003D0482" w:rsidRDefault="003D0482">
            <w:pPr>
              <w:pStyle w:val="ConsPlusNormal"/>
              <w:jc w:val="both"/>
            </w:pPr>
            <w:r>
              <w:t xml:space="preserve">(п. 29 </w:t>
            </w:r>
            <w:proofErr w:type="gramStart"/>
            <w:r>
              <w:t>введен</w:t>
            </w:r>
            <w:proofErr w:type="gramEnd"/>
            <w:r>
              <w:t xml:space="preserve"> </w:t>
            </w:r>
            <w:hyperlink r:id="rId99" w:history="1">
              <w:r>
                <w:rPr>
                  <w:color w:val="0000FF"/>
                </w:rPr>
                <w:t>Постановлением</w:t>
              </w:r>
            </w:hyperlink>
            <w:r>
              <w:t xml:space="preserve"> Правительства РК от 05.07.2019 N 328)</w:t>
            </w:r>
          </w:p>
        </w:tc>
      </w:tr>
      <w:tr w:rsidR="003D0482">
        <w:tblPrEx>
          <w:tblBorders>
            <w:insideH w:val="nil"/>
          </w:tblBorders>
        </w:tblPrEx>
        <w:tc>
          <w:tcPr>
            <w:tcW w:w="510" w:type="dxa"/>
            <w:tcBorders>
              <w:bottom w:val="nil"/>
            </w:tcBorders>
          </w:tcPr>
          <w:p w:rsidR="003D0482" w:rsidRDefault="003D0482">
            <w:pPr>
              <w:pStyle w:val="ConsPlusNormal"/>
            </w:pPr>
            <w:r>
              <w:t>30.</w:t>
            </w:r>
          </w:p>
        </w:tc>
        <w:tc>
          <w:tcPr>
            <w:tcW w:w="5102" w:type="dxa"/>
            <w:tcBorders>
              <w:bottom w:val="nil"/>
            </w:tcBorders>
          </w:tcPr>
          <w:p w:rsidR="003D0482" w:rsidRDefault="003D0482">
            <w:pPr>
              <w:pStyle w:val="ConsPlusNormal"/>
              <w:jc w:val="both"/>
            </w:pPr>
            <w:r>
              <w:t>Доля пациентов, получивших паллиативную медицинскую помощь, в общем количестве пациентов, нуждающихся в паллиативной медицинской помощи</w:t>
            </w:r>
          </w:p>
        </w:tc>
        <w:tc>
          <w:tcPr>
            <w:tcW w:w="3458" w:type="dxa"/>
            <w:gridSpan w:val="3"/>
            <w:tcBorders>
              <w:bottom w:val="nil"/>
            </w:tcBorders>
          </w:tcPr>
          <w:p w:rsidR="003D0482" w:rsidRDefault="003D0482">
            <w:pPr>
              <w:pStyle w:val="ConsPlusNormal"/>
              <w:jc w:val="center"/>
            </w:pPr>
            <w:r>
              <w:t>100</w:t>
            </w:r>
          </w:p>
        </w:tc>
      </w:tr>
      <w:tr w:rsidR="003D0482">
        <w:tblPrEx>
          <w:tblBorders>
            <w:insideH w:val="nil"/>
          </w:tblBorders>
        </w:tblPrEx>
        <w:tc>
          <w:tcPr>
            <w:tcW w:w="9070" w:type="dxa"/>
            <w:gridSpan w:val="5"/>
            <w:tcBorders>
              <w:top w:val="nil"/>
            </w:tcBorders>
          </w:tcPr>
          <w:p w:rsidR="003D0482" w:rsidRDefault="003D0482">
            <w:pPr>
              <w:pStyle w:val="ConsPlusNormal"/>
              <w:jc w:val="both"/>
            </w:pPr>
            <w:r>
              <w:t xml:space="preserve">(п. 30 </w:t>
            </w:r>
            <w:proofErr w:type="gramStart"/>
            <w:r>
              <w:t>введен</w:t>
            </w:r>
            <w:proofErr w:type="gramEnd"/>
            <w:r>
              <w:t xml:space="preserve"> </w:t>
            </w:r>
            <w:hyperlink r:id="rId100" w:history="1">
              <w:r>
                <w:rPr>
                  <w:color w:val="0000FF"/>
                </w:rPr>
                <w:t>Постановлением</w:t>
              </w:r>
            </w:hyperlink>
            <w:r>
              <w:t xml:space="preserve"> Правительства РК от 05.07.2019 N 328)</w:t>
            </w:r>
          </w:p>
        </w:tc>
      </w:tr>
      <w:tr w:rsidR="003D0482">
        <w:tblPrEx>
          <w:tblBorders>
            <w:insideH w:val="nil"/>
          </w:tblBorders>
        </w:tblPrEx>
        <w:tc>
          <w:tcPr>
            <w:tcW w:w="510" w:type="dxa"/>
            <w:tcBorders>
              <w:bottom w:val="nil"/>
            </w:tcBorders>
          </w:tcPr>
          <w:p w:rsidR="003D0482" w:rsidRDefault="003D0482">
            <w:pPr>
              <w:pStyle w:val="ConsPlusNormal"/>
            </w:pPr>
            <w:r>
              <w:t>31.</w:t>
            </w:r>
          </w:p>
        </w:tc>
        <w:tc>
          <w:tcPr>
            <w:tcW w:w="5102" w:type="dxa"/>
            <w:tcBorders>
              <w:bottom w:val="nil"/>
            </w:tcBorders>
          </w:tcPr>
          <w:p w:rsidR="003D0482" w:rsidRDefault="003D0482">
            <w:pPr>
              <w:pStyle w:val="ConsPlusNormal"/>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3458" w:type="dxa"/>
            <w:gridSpan w:val="3"/>
            <w:tcBorders>
              <w:bottom w:val="nil"/>
            </w:tcBorders>
          </w:tcPr>
          <w:p w:rsidR="003D0482" w:rsidRDefault="003D0482">
            <w:pPr>
              <w:pStyle w:val="ConsPlusNormal"/>
              <w:jc w:val="center"/>
            </w:pPr>
            <w:r>
              <w:t>14</w:t>
            </w:r>
          </w:p>
        </w:tc>
      </w:tr>
      <w:tr w:rsidR="003D0482">
        <w:tblPrEx>
          <w:tblBorders>
            <w:insideH w:val="nil"/>
          </w:tblBorders>
        </w:tblPrEx>
        <w:tc>
          <w:tcPr>
            <w:tcW w:w="9070" w:type="dxa"/>
            <w:gridSpan w:val="5"/>
            <w:tcBorders>
              <w:top w:val="nil"/>
            </w:tcBorders>
          </w:tcPr>
          <w:p w:rsidR="003D0482" w:rsidRDefault="003D0482">
            <w:pPr>
              <w:pStyle w:val="ConsPlusNormal"/>
              <w:jc w:val="both"/>
            </w:pPr>
            <w:r>
              <w:t xml:space="preserve">(п. 31 </w:t>
            </w:r>
            <w:proofErr w:type="gramStart"/>
            <w:r>
              <w:t>введен</w:t>
            </w:r>
            <w:proofErr w:type="gramEnd"/>
            <w:r>
              <w:t xml:space="preserve"> </w:t>
            </w:r>
            <w:hyperlink r:id="rId101" w:history="1">
              <w:r>
                <w:rPr>
                  <w:color w:val="0000FF"/>
                </w:rPr>
                <w:t>Постановлением</w:t>
              </w:r>
            </w:hyperlink>
            <w:r>
              <w:t xml:space="preserve"> Правительства РК от 05.07.2019 N 328)</w:t>
            </w:r>
          </w:p>
        </w:tc>
      </w:tr>
      <w:tr w:rsidR="003D0482">
        <w:tblPrEx>
          <w:tblBorders>
            <w:insideH w:val="nil"/>
          </w:tblBorders>
        </w:tblPrEx>
        <w:tc>
          <w:tcPr>
            <w:tcW w:w="510" w:type="dxa"/>
            <w:tcBorders>
              <w:bottom w:val="nil"/>
            </w:tcBorders>
          </w:tcPr>
          <w:p w:rsidR="003D0482" w:rsidRDefault="003D0482">
            <w:pPr>
              <w:pStyle w:val="ConsPlusNormal"/>
            </w:pPr>
            <w:r>
              <w:t>32.</w:t>
            </w:r>
          </w:p>
        </w:tc>
        <w:tc>
          <w:tcPr>
            <w:tcW w:w="5102" w:type="dxa"/>
            <w:tcBorders>
              <w:bottom w:val="nil"/>
            </w:tcBorders>
          </w:tcPr>
          <w:p w:rsidR="003D0482" w:rsidRDefault="003D0482">
            <w:pPr>
              <w:pStyle w:val="ConsPlusNormal"/>
              <w:jc w:val="both"/>
            </w:pPr>
            <w:r>
              <w:t>Доля записей к врачу, совершенных гражданами без очного обращения в регистратуру медицинской организации</w:t>
            </w:r>
          </w:p>
        </w:tc>
        <w:tc>
          <w:tcPr>
            <w:tcW w:w="3458" w:type="dxa"/>
            <w:gridSpan w:val="3"/>
            <w:tcBorders>
              <w:bottom w:val="nil"/>
            </w:tcBorders>
          </w:tcPr>
          <w:p w:rsidR="003D0482" w:rsidRDefault="003D0482">
            <w:pPr>
              <w:pStyle w:val="ConsPlusNormal"/>
              <w:jc w:val="center"/>
            </w:pPr>
            <w:r>
              <w:t>13</w:t>
            </w:r>
          </w:p>
        </w:tc>
      </w:tr>
      <w:tr w:rsidR="003D0482">
        <w:tblPrEx>
          <w:tblBorders>
            <w:insideH w:val="nil"/>
          </w:tblBorders>
        </w:tblPrEx>
        <w:tc>
          <w:tcPr>
            <w:tcW w:w="9070" w:type="dxa"/>
            <w:gridSpan w:val="5"/>
            <w:tcBorders>
              <w:top w:val="nil"/>
            </w:tcBorders>
          </w:tcPr>
          <w:p w:rsidR="003D0482" w:rsidRDefault="003D0482">
            <w:pPr>
              <w:pStyle w:val="ConsPlusNormal"/>
              <w:jc w:val="both"/>
            </w:pPr>
            <w:r>
              <w:t xml:space="preserve">(п. 32 </w:t>
            </w:r>
            <w:proofErr w:type="gramStart"/>
            <w:r>
              <w:t>введен</w:t>
            </w:r>
            <w:proofErr w:type="gramEnd"/>
            <w:r>
              <w:t xml:space="preserve"> </w:t>
            </w:r>
            <w:hyperlink r:id="rId102" w:history="1">
              <w:r>
                <w:rPr>
                  <w:color w:val="0000FF"/>
                </w:rPr>
                <w:t>Постановлением</w:t>
              </w:r>
            </w:hyperlink>
            <w:r>
              <w:t xml:space="preserve"> Правительства РК от 05.07.2019 N 328)</w:t>
            </w:r>
          </w:p>
        </w:tc>
      </w:tr>
      <w:tr w:rsidR="003D0482">
        <w:tblPrEx>
          <w:tblBorders>
            <w:insideH w:val="nil"/>
          </w:tblBorders>
        </w:tblPrEx>
        <w:tc>
          <w:tcPr>
            <w:tcW w:w="510" w:type="dxa"/>
            <w:tcBorders>
              <w:bottom w:val="nil"/>
            </w:tcBorders>
          </w:tcPr>
          <w:p w:rsidR="003D0482" w:rsidRDefault="003D0482">
            <w:pPr>
              <w:pStyle w:val="ConsPlusNormal"/>
            </w:pPr>
            <w:r>
              <w:t>33.</w:t>
            </w:r>
          </w:p>
        </w:tc>
        <w:tc>
          <w:tcPr>
            <w:tcW w:w="5102" w:type="dxa"/>
            <w:tcBorders>
              <w:bottom w:val="nil"/>
            </w:tcBorders>
          </w:tcPr>
          <w:p w:rsidR="003D0482" w:rsidRDefault="003D0482">
            <w:pPr>
              <w:pStyle w:val="ConsPlusNormal"/>
              <w:jc w:val="both"/>
            </w:pPr>
            <w:r>
              <w:t>Число пациентов, получивших паллиативную медицинскую помощь по месту жительства, в том числе на дому</w:t>
            </w:r>
          </w:p>
        </w:tc>
        <w:tc>
          <w:tcPr>
            <w:tcW w:w="3458" w:type="dxa"/>
            <w:gridSpan w:val="3"/>
            <w:tcBorders>
              <w:bottom w:val="nil"/>
            </w:tcBorders>
          </w:tcPr>
          <w:p w:rsidR="003D0482" w:rsidRDefault="003D0482">
            <w:pPr>
              <w:pStyle w:val="ConsPlusNormal"/>
              <w:jc w:val="center"/>
            </w:pPr>
            <w:r>
              <w:t>7506</w:t>
            </w:r>
          </w:p>
        </w:tc>
      </w:tr>
      <w:tr w:rsidR="003D0482">
        <w:tblPrEx>
          <w:tblBorders>
            <w:insideH w:val="nil"/>
          </w:tblBorders>
        </w:tblPrEx>
        <w:tc>
          <w:tcPr>
            <w:tcW w:w="9070" w:type="dxa"/>
            <w:gridSpan w:val="5"/>
            <w:tcBorders>
              <w:top w:val="nil"/>
            </w:tcBorders>
          </w:tcPr>
          <w:p w:rsidR="003D0482" w:rsidRDefault="003D0482">
            <w:pPr>
              <w:pStyle w:val="ConsPlusNormal"/>
              <w:jc w:val="both"/>
            </w:pPr>
            <w:r>
              <w:t xml:space="preserve">(п. 33 </w:t>
            </w:r>
            <w:proofErr w:type="gramStart"/>
            <w:r>
              <w:t>введен</w:t>
            </w:r>
            <w:proofErr w:type="gramEnd"/>
            <w:r>
              <w:t xml:space="preserve"> </w:t>
            </w:r>
            <w:hyperlink r:id="rId103" w:history="1">
              <w:r>
                <w:rPr>
                  <w:color w:val="0000FF"/>
                </w:rPr>
                <w:t>Постановлением</w:t>
              </w:r>
            </w:hyperlink>
            <w:r>
              <w:t xml:space="preserve"> Правительства РК от 05.07.2019 N 328)</w:t>
            </w:r>
          </w:p>
        </w:tc>
      </w:tr>
      <w:tr w:rsidR="003D0482">
        <w:tblPrEx>
          <w:tblBorders>
            <w:insideH w:val="nil"/>
          </w:tblBorders>
        </w:tblPrEx>
        <w:tc>
          <w:tcPr>
            <w:tcW w:w="510" w:type="dxa"/>
            <w:tcBorders>
              <w:bottom w:val="nil"/>
            </w:tcBorders>
          </w:tcPr>
          <w:p w:rsidR="003D0482" w:rsidRDefault="003D0482">
            <w:pPr>
              <w:pStyle w:val="ConsPlusNormal"/>
            </w:pPr>
            <w:r>
              <w:t>34.</w:t>
            </w:r>
          </w:p>
        </w:tc>
        <w:tc>
          <w:tcPr>
            <w:tcW w:w="5102" w:type="dxa"/>
            <w:tcBorders>
              <w:bottom w:val="nil"/>
            </w:tcBorders>
          </w:tcPr>
          <w:p w:rsidR="003D0482" w:rsidRDefault="003D0482">
            <w:pPr>
              <w:pStyle w:val="ConsPlusNormal"/>
              <w:jc w:val="both"/>
            </w:pPr>
            <w:r>
              <w:t xml:space="preserve">Число пациентов, которым оказана паллиативная медицинская помощь по месту их фактического </w:t>
            </w:r>
            <w:r>
              <w:lastRenderedPageBreak/>
              <w:t>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3458" w:type="dxa"/>
            <w:gridSpan w:val="3"/>
            <w:tcBorders>
              <w:bottom w:val="nil"/>
            </w:tcBorders>
          </w:tcPr>
          <w:p w:rsidR="003D0482" w:rsidRDefault="003D0482">
            <w:pPr>
              <w:pStyle w:val="ConsPlusNormal"/>
              <w:jc w:val="center"/>
            </w:pPr>
            <w:r>
              <w:lastRenderedPageBreak/>
              <w:t>100</w:t>
            </w:r>
          </w:p>
        </w:tc>
      </w:tr>
      <w:tr w:rsidR="003D0482">
        <w:tblPrEx>
          <w:tblBorders>
            <w:insideH w:val="nil"/>
          </w:tblBorders>
        </w:tblPrEx>
        <w:tc>
          <w:tcPr>
            <w:tcW w:w="9070" w:type="dxa"/>
            <w:gridSpan w:val="5"/>
            <w:tcBorders>
              <w:top w:val="nil"/>
            </w:tcBorders>
          </w:tcPr>
          <w:p w:rsidR="003D0482" w:rsidRDefault="003D0482">
            <w:pPr>
              <w:pStyle w:val="ConsPlusNormal"/>
              <w:jc w:val="both"/>
            </w:pPr>
            <w:r>
              <w:lastRenderedPageBreak/>
              <w:t xml:space="preserve">(п. 34 </w:t>
            </w:r>
            <w:proofErr w:type="gramStart"/>
            <w:r>
              <w:t>введен</w:t>
            </w:r>
            <w:proofErr w:type="gramEnd"/>
            <w:r>
              <w:t xml:space="preserve"> </w:t>
            </w:r>
            <w:hyperlink r:id="rId104" w:history="1">
              <w:r>
                <w:rPr>
                  <w:color w:val="0000FF"/>
                </w:rPr>
                <w:t>Постановлением</w:t>
              </w:r>
            </w:hyperlink>
            <w:r>
              <w:t xml:space="preserve"> Правительства РК от 05.07.2019 N 328)</w:t>
            </w:r>
          </w:p>
        </w:tc>
      </w:tr>
      <w:tr w:rsidR="003D0482">
        <w:tc>
          <w:tcPr>
            <w:tcW w:w="9070" w:type="dxa"/>
            <w:gridSpan w:val="5"/>
          </w:tcPr>
          <w:p w:rsidR="003D0482" w:rsidRDefault="003D0482">
            <w:pPr>
              <w:pStyle w:val="ConsPlusNormal"/>
              <w:jc w:val="center"/>
              <w:outlineLvl w:val="2"/>
            </w:pPr>
            <w:r>
              <w:t>Критерии доступности медицинской помощи</w:t>
            </w:r>
          </w:p>
        </w:tc>
      </w:tr>
      <w:tr w:rsidR="003D0482">
        <w:tc>
          <w:tcPr>
            <w:tcW w:w="510" w:type="dxa"/>
          </w:tcPr>
          <w:p w:rsidR="003D0482" w:rsidRDefault="003D0482">
            <w:pPr>
              <w:pStyle w:val="ConsPlusNormal"/>
            </w:pPr>
            <w:r>
              <w:t>1.</w:t>
            </w:r>
          </w:p>
        </w:tc>
        <w:tc>
          <w:tcPr>
            <w:tcW w:w="5102" w:type="dxa"/>
          </w:tcPr>
          <w:p w:rsidR="003D0482" w:rsidRDefault="003D0482">
            <w:pPr>
              <w:pStyle w:val="ConsPlusNormal"/>
              <w:jc w:val="both"/>
            </w:pPr>
            <w:r>
              <w:t>Обеспеченность населения врачами (на 10 тыс. человек населения, включая городское и сельское население) всего:</w:t>
            </w:r>
          </w:p>
        </w:tc>
        <w:tc>
          <w:tcPr>
            <w:tcW w:w="850" w:type="dxa"/>
          </w:tcPr>
          <w:p w:rsidR="003D0482" w:rsidRDefault="003D0482">
            <w:pPr>
              <w:pStyle w:val="ConsPlusNormal"/>
              <w:jc w:val="center"/>
            </w:pPr>
            <w:r>
              <w:t>40,9</w:t>
            </w:r>
          </w:p>
        </w:tc>
        <w:tc>
          <w:tcPr>
            <w:tcW w:w="1304" w:type="dxa"/>
          </w:tcPr>
          <w:p w:rsidR="003D0482" w:rsidRDefault="003D0482">
            <w:pPr>
              <w:pStyle w:val="ConsPlusNormal"/>
              <w:jc w:val="center"/>
            </w:pPr>
            <w:r>
              <w:t>45,9</w:t>
            </w:r>
          </w:p>
        </w:tc>
        <w:tc>
          <w:tcPr>
            <w:tcW w:w="1304" w:type="dxa"/>
          </w:tcPr>
          <w:p w:rsidR="003D0482" w:rsidRDefault="003D0482">
            <w:pPr>
              <w:pStyle w:val="ConsPlusNormal"/>
              <w:jc w:val="center"/>
            </w:pPr>
            <w:r>
              <w:t>23,1</w:t>
            </w:r>
          </w:p>
        </w:tc>
      </w:tr>
      <w:tr w:rsidR="003D0482">
        <w:tc>
          <w:tcPr>
            <w:tcW w:w="510" w:type="dxa"/>
          </w:tcPr>
          <w:p w:rsidR="003D0482" w:rsidRDefault="003D0482">
            <w:pPr>
              <w:pStyle w:val="ConsPlusNormal"/>
            </w:pPr>
          </w:p>
        </w:tc>
        <w:tc>
          <w:tcPr>
            <w:tcW w:w="5102" w:type="dxa"/>
          </w:tcPr>
          <w:p w:rsidR="003D0482" w:rsidRDefault="003D0482">
            <w:pPr>
              <w:pStyle w:val="ConsPlusNormal"/>
              <w:jc w:val="both"/>
            </w:pPr>
            <w:r>
              <w:t>в том числе:</w:t>
            </w:r>
          </w:p>
        </w:tc>
        <w:tc>
          <w:tcPr>
            <w:tcW w:w="850" w:type="dxa"/>
          </w:tcPr>
          <w:p w:rsidR="003D0482" w:rsidRDefault="003D0482">
            <w:pPr>
              <w:pStyle w:val="ConsPlusNormal"/>
            </w:pPr>
          </w:p>
        </w:tc>
        <w:tc>
          <w:tcPr>
            <w:tcW w:w="1304" w:type="dxa"/>
          </w:tcPr>
          <w:p w:rsidR="003D0482" w:rsidRDefault="003D0482">
            <w:pPr>
              <w:pStyle w:val="ConsPlusNormal"/>
            </w:pPr>
          </w:p>
        </w:tc>
        <w:tc>
          <w:tcPr>
            <w:tcW w:w="1304" w:type="dxa"/>
          </w:tcPr>
          <w:p w:rsidR="003D0482" w:rsidRDefault="003D0482">
            <w:pPr>
              <w:pStyle w:val="ConsPlusNormal"/>
            </w:pPr>
          </w:p>
        </w:tc>
      </w:tr>
      <w:tr w:rsidR="003D0482">
        <w:tc>
          <w:tcPr>
            <w:tcW w:w="510" w:type="dxa"/>
            <w:vMerge w:val="restart"/>
          </w:tcPr>
          <w:p w:rsidR="003D0482" w:rsidRDefault="003D0482">
            <w:pPr>
              <w:pStyle w:val="ConsPlusNormal"/>
            </w:pPr>
          </w:p>
        </w:tc>
        <w:tc>
          <w:tcPr>
            <w:tcW w:w="5102" w:type="dxa"/>
          </w:tcPr>
          <w:p w:rsidR="003D0482" w:rsidRDefault="003D0482">
            <w:pPr>
              <w:pStyle w:val="ConsPlusNormal"/>
              <w:jc w:val="both"/>
            </w:pPr>
            <w:proofErr w:type="gramStart"/>
            <w:r>
              <w:t>оказывающими</w:t>
            </w:r>
            <w:proofErr w:type="gramEnd"/>
            <w:r>
              <w:t xml:space="preserve"> медицинскую помощь в амбулаторных условиях</w:t>
            </w:r>
          </w:p>
        </w:tc>
        <w:tc>
          <w:tcPr>
            <w:tcW w:w="850" w:type="dxa"/>
          </w:tcPr>
          <w:p w:rsidR="003D0482" w:rsidRDefault="003D0482">
            <w:pPr>
              <w:pStyle w:val="ConsPlusNormal"/>
              <w:jc w:val="center"/>
            </w:pPr>
            <w:r>
              <w:t>22</w:t>
            </w:r>
          </w:p>
        </w:tc>
        <w:tc>
          <w:tcPr>
            <w:tcW w:w="1304" w:type="dxa"/>
          </w:tcPr>
          <w:p w:rsidR="003D0482" w:rsidRDefault="003D0482">
            <w:pPr>
              <w:pStyle w:val="ConsPlusNormal"/>
              <w:jc w:val="center"/>
            </w:pPr>
            <w:r>
              <w:t>23,6</w:t>
            </w:r>
          </w:p>
        </w:tc>
        <w:tc>
          <w:tcPr>
            <w:tcW w:w="1304" w:type="dxa"/>
          </w:tcPr>
          <w:p w:rsidR="003D0482" w:rsidRDefault="003D0482">
            <w:pPr>
              <w:pStyle w:val="ConsPlusNormal"/>
              <w:jc w:val="center"/>
            </w:pPr>
            <w:r>
              <w:t>16,6</w:t>
            </w:r>
          </w:p>
        </w:tc>
      </w:tr>
      <w:tr w:rsidR="003D0482">
        <w:tc>
          <w:tcPr>
            <w:tcW w:w="510" w:type="dxa"/>
            <w:vMerge/>
          </w:tcPr>
          <w:p w:rsidR="003D0482" w:rsidRDefault="003D0482"/>
        </w:tc>
        <w:tc>
          <w:tcPr>
            <w:tcW w:w="5102" w:type="dxa"/>
          </w:tcPr>
          <w:p w:rsidR="003D0482" w:rsidRDefault="003D0482">
            <w:pPr>
              <w:pStyle w:val="ConsPlusNormal"/>
              <w:jc w:val="both"/>
            </w:pPr>
            <w:proofErr w:type="gramStart"/>
            <w:r>
              <w:t>оказывающими</w:t>
            </w:r>
            <w:proofErr w:type="gramEnd"/>
            <w:r>
              <w:t xml:space="preserve"> медицинскую помощь в стационарных условиях</w:t>
            </w:r>
          </w:p>
        </w:tc>
        <w:tc>
          <w:tcPr>
            <w:tcW w:w="850" w:type="dxa"/>
          </w:tcPr>
          <w:p w:rsidR="003D0482" w:rsidRDefault="003D0482">
            <w:pPr>
              <w:pStyle w:val="ConsPlusNormal"/>
              <w:jc w:val="center"/>
            </w:pPr>
            <w:r>
              <w:t>16,0</w:t>
            </w:r>
          </w:p>
        </w:tc>
        <w:tc>
          <w:tcPr>
            <w:tcW w:w="1304" w:type="dxa"/>
          </w:tcPr>
          <w:p w:rsidR="003D0482" w:rsidRDefault="003D0482">
            <w:pPr>
              <w:pStyle w:val="ConsPlusNormal"/>
              <w:jc w:val="center"/>
            </w:pPr>
            <w:r>
              <w:t>19,2</w:t>
            </w:r>
          </w:p>
        </w:tc>
        <w:tc>
          <w:tcPr>
            <w:tcW w:w="1304" w:type="dxa"/>
          </w:tcPr>
          <w:p w:rsidR="003D0482" w:rsidRDefault="003D0482">
            <w:pPr>
              <w:pStyle w:val="ConsPlusNormal"/>
              <w:jc w:val="center"/>
            </w:pPr>
            <w:r>
              <w:t>4,6</w:t>
            </w:r>
          </w:p>
        </w:tc>
      </w:tr>
      <w:tr w:rsidR="003D0482">
        <w:tc>
          <w:tcPr>
            <w:tcW w:w="510" w:type="dxa"/>
          </w:tcPr>
          <w:p w:rsidR="003D0482" w:rsidRDefault="003D0482">
            <w:pPr>
              <w:pStyle w:val="ConsPlusNormal"/>
            </w:pPr>
            <w:r>
              <w:t>2.</w:t>
            </w:r>
          </w:p>
        </w:tc>
        <w:tc>
          <w:tcPr>
            <w:tcW w:w="5102" w:type="dxa"/>
          </w:tcPr>
          <w:p w:rsidR="003D0482" w:rsidRDefault="003D0482">
            <w:pPr>
              <w:pStyle w:val="ConsPlusNormal"/>
              <w:jc w:val="both"/>
            </w:pPr>
            <w:r>
              <w:t>Обеспеченность населения средним медицинским персоналом (на 10 тыс. человек населения, включая городское и сельское население)</w:t>
            </w:r>
          </w:p>
        </w:tc>
        <w:tc>
          <w:tcPr>
            <w:tcW w:w="850" w:type="dxa"/>
          </w:tcPr>
          <w:p w:rsidR="003D0482" w:rsidRDefault="003D0482">
            <w:pPr>
              <w:pStyle w:val="ConsPlusNormal"/>
              <w:jc w:val="center"/>
            </w:pPr>
            <w:r>
              <w:t>121,9</w:t>
            </w:r>
          </w:p>
        </w:tc>
        <w:tc>
          <w:tcPr>
            <w:tcW w:w="1304" w:type="dxa"/>
          </w:tcPr>
          <w:p w:rsidR="003D0482" w:rsidRDefault="003D0482">
            <w:pPr>
              <w:pStyle w:val="ConsPlusNormal"/>
              <w:jc w:val="center"/>
            </w:pPr>
            <w:r>
              <w:t>129,3</w:t>
            </w:r>
          </w:p>
        </w:tc>
        <w:tc>
          <w:tcPr>
            <w:tcW w:w="1304" w:type="dxa"/>
          </w:tcPr>
          <w:p w:rsidR="003D0482" w:rsidRDefault="003D0482">
            <w:pPr>
              <w:pStyle w:val="ConsPlusNormal"/>
              <w:jc w:val="center"/>
            </w:pPr>
            <w:r>
              <w:t>95,4</w:t>
            </w:r>
          </w:p>
        </w:tc>
      </w:tr>
      <w:tr w:rsidR="003D0482">
        <w:tc>
          <w:tcPr>
            <w:tcW w:w="510" w:type="dxa"/>
            <w:vMerge w:val="restart"/>
          </w:tcPr>
          <w:p w:rsidR="003D0482" w:rsidRDefault="003D0482">
            <w:pPr>
              <w:pStyle w:val="ConsPlusNormal"/>
            </w:pPr>
          </w:p>
        </w:tc>
        <w:tc>
          <w:tcPr>
            <w:tcW w:w="5102" w:type="dxa"/>
          </w:tcPr>
          <w:p w:rsidR="003D0482" w:rsidRDefault="003D0482">
            <w:pPr>
              <w:pStyle w:val="ConsPlusNormal"/>
              <w:jc w:val="both"/>
            </w:pPr>
            <w:r>
              <w:t>в том числе:</w:t>
            </w:r>
          </w:p>
        </w:tc>
        <w:tc>
          <w:tcPr>
            <w:tcW w:w="850" w:type="dxa"/>
          </w:tcPr>
          <w:p w:rsidR="003D0482" w:rsidRDefault="003D0482">
            <w:pPr>
              <w:pStyle w:val="ConsPlusNormal"/>
            </w:pPr>
          </w:p>
        </w:tc>
        <w:tc>
          <w:tcPr>
            <w:tcW w:w="1304" w:type="dxa"/>
          </w:tcPr>
          <w:p w:rsidR="003D0482" w:rsidRDefault="003D0482">
            <w:pPr>
              <w:pStyle w:val="ConsPlusNormal"/>
            </w:pPr>
          </w:p>
        </w:tc>
        <w:tc>
          <w:tcPr>
            <w:tcW w:w="1304" w:type="dxa"/>
          </w:tcPr>
          <w:p w:rsidR="003D0482" w:rsidRDefault="003D0482">
            <w:pPr>
              <w:pStyle w:val="ConsPlusNormal"/>
            </w:pPr>
          </w:p>
        </w:tc>
      </w:tr>
      <w:tr w:rsidR="003D0482">
        <w:tc>
          <w:tcPr>
            <w:tcW w:w="510" w:type="dxa"/>
            <w:vMerge/>
          </w:tcPr>
          <w:p w:rsidR="003D0482" w:rsidRDefault="003D0482"/>
        </w:tc>
        <w:tc>
          <w:tcPr>
            <w:tcW w:w="5102" w:type="dxa"/>
          </w:tcPr>
          <w:p w:rsidR="003D0482" w:rsidRDefault="003D0482">
            <w:pPr>
              <w:pStyle w:val="ConsPlusNormal"/>
              <w:jc w:val="both"/>
            </w:pPr>
            <w:proofErr w:type="gramStart"/>
            <w:r>
              <w:t>оказывающим</w:t>
            </w:r>
            <w:proofErr w:type="gramEnd"/>
            <w:r>
              <w:t xml:space="preserve"> медицинскую помощь в амбулаторных условиях</w:t>
            </w:r>
          </w:p>
        </w:tc>
        <w:tc>
          <w:tcPr>
            <w:tcW w:w="850" w:type="dxa"/>
          </w:tcPr>
          <w:p w:rsidR="003D0482" w:rsidRDefault="003D0482">
            <w:pPr>
              <w:pStyle w:val="ConsPlusNormal"/>
              <w:jc w:val="center"/>
            </w:pPr>
            <w:r>
              <w:t>53,5</w:t>
            </w:r>
          </w:p>
        </w:tc>
        <w:tc>
          <w:tcPr>
            <w:tcW w:w="1304" w:type="dxa"/>
          </w:tcPr>
          <w:p w:rsidR="003D0482" w:rsidRDefault="003D0482">
            <w:pPr>
              <w:pStyle w:val="ConsPlusNormal"/>
              <w:jc w:val="center"/>
            </w:pPr>
            <w:r>
              <w:t>51,5</w:t>
            </w:r>
          </w:p>
        </w:tc>
        <w:tc>
          <w:tcPr>
            <w:tcW w:w="1304" w:type="dxa"/>
          </w:tcPr>
          <w:p w:rsidR="003D0482" w:rsidRDefault="003D0482">
            <w:pPr>
              <w:pStyle w:val="ConsPlusNormal"/>
              <w:jc w:val="center"/>
            </w:pPr>
            <w:r>
              <w:t>60,4</w:t>
            </w:r>
          </w:p>
        </w:tc>
      </w:tr>
      <w:tr w:rsidR="003D0482">
        <w:tc>
          <w:tcPr>
            <w:tcW w:w="510" w:type="dxa"/>
            <w:vMerge/>
          </w:tcPr>
          <w:p w:rsidR="003D0482" w:rsidRDefault="003D0482"/>
        </w:tc>
        <w:tc>
          <w:tcPr>
            <w:tcW w:w="5102" w:type="dxa"/>
          </w:tcPr>
          <w:p w:rsidR="003D0482" w:rsidRDefault="003D0482">
            <w:pPr>
              <w:pStyle w:val="ConsPlusNormal"/>
              <w:jc w:val="both"/>
            </w:pPr>
            <w:proofErr w:type="gramStart"/>
            <w:r>
              <w:t>оказывающим</w:t>
            </w:r>
            <w:proofErr w:type="gramEnd"/>
            <w:r>
              <w:t xml:space="preserve"> медицинскую помощь в стационарных условиях</w:t>
            </w:r>
          </w:p>
        </w:tc>
        <w:tc>
          <w:tcPr>
            <w:tcW w:w="850" w:type="dxa"/>
          </w:tcPr>
          <w:p w:rsidR="003D0482" w:rsidRDefault="003D0482">
            <w:pPr>
              <w:pStyle w:val="ConsPlusNormal"/>
              <w:jc w:val="center"/>
            </w:pPr>
            <w:r>
              <w:t>53,7</w:t>
            </w:r>
          </w:p>
        </w:tc>
        <w:tc>
          <w:tcPr>
            <w:tcW w:w="1304" w:type="dxa"/>
          </w:tcPr>
          <w:p w:rsidR="003D0482" w:rsidRDefault="003D0482">
            <w:pPr>
              <w:pStyle w:val="ConsPlusNormal"/>
              <w:jc w:val="center"/>
            </w:pPr>
            <w:r>
              <w:t>62,5</w:t>
            </w:r>
          </w:p>
        </w:tc>
        <w:tc>
          <w:tcPr>
            <w:tcW w:w="1304" w:type="dxa"/>
          </w:tcPr>
          <w:p w:rsidR="003D0482" w:rsidRDefault="003D0482">
            <w:pPr>
              <w:pStyle w:val="ConsPlusNormal"/>
              <w:jc w:val="center"/>
            </w:pPr>
            <w:r>
              <w:t>22,5</w:t>
            </w:r>
          </w:p>
        </w:tc>
      </w:tr>
      <w:tr w:rsidR="003D0482">
        <w:tc>
          <w:tcPr>
            <w:tcW w:w="510" w:type="dxa"/>
          </w:tcPr>
          <w:p w:rsidR="003D0482" w:rsidRDefault="003D0482">
            <w:pPr>
              <w:pStyle w:val="ConsPlusNormal"/>
            </w:pPr>
            <w:r>
              <w:t>3.</w:t>
            </w:r>
          </w:p>
        </w:tc>
        <w:tc>
          <w:tcPr>
            <w:tcW w:w="5102" w:type="dxa"/>
          </w:tcPr>
          <w:p w:rsidR="003D0482" w:rsidRDefault="003D0482">
            <w:pPr>
              <w:pStyle w:val="ConsPlusNormal"/>
              <w:jc w:val="both"/>
            </w:pPr>
            <w:r>
              <w:t>Доля расходов на оказание медицинской помощи в условиях дневных стационаров в общих расходах на территориальную программу (процентов)</w:t>
            </w:r>
          </w:p>
        </w:tc>
        <w:tc>
          <w:tcPr>
            <w:tcW w:w="3458" w:type="dxa"/>
            <w:gridSpan w:val="3"/>
          </w:tcPr>
          <w:p w:rsidR="003D0482" w:rsidRDefault="003D0482">
            <w:pPr>
              <w:pStyle w:val="ConsPlusNormal"/>
              <w:jc w:val="center"/>
            </w:pPr>
            <w:r>
              <w:t>5,73</w:t>
            </w:r>
          </w:p>
        </w:tc>
      </w:tr>
      <w:tr w:rsidR="003D0482">
        <w:tc>
          <w:tcPr>
            <w:tcW w:w="510" w:type="dxa"/>
          </w:tcPr>
          <w:p w:rsidR="003D0482" w:rsidRDefault="003D0482">
            <w:pPr>
              <w:pStyle w:val="ConsPlusNormal"/>
            </w:pPr>
            <w:r>
              <w:t>4.</w:t>
            </w:r>
          </w:p>
        </w:tc>
        <w:tc>
          <w:tcPr>
            <w:tcW w:w="5102" w:type="dxa"/>
          </w:tcPr>
          <w:p w:rsidR="003D0482" w:rsidRDefault="003D0482">
            <w:pPr>
              <w:pStyle w:val="ConsPlusNormal"/>
              <w:jc w:val="both"/>
            </w:pPr>
            <w:r>
              <w:t>Доля расходов на оказание медицинской помощи в амбулаторных условиях в неотложной форме в общих расходах на территориальную программу (процентов)</w:t>
            </w:r>
          </w:p>
        </w:tc>
        <w:tc>
          <w:tcPr>
            <w:tcW w:w="3458" w:type="dxa"/>
            <w:gridSpan w:val="3"/>
          </w:tcPr>
          <w:p w:rsidR="003D0482" w:rsidRDefault="003D0482">
            <w:pPr>
              <w:pStyle w:val="ConsPlusNormal"/>
              <w:jc w:val="center"/>
            </w:pPr>
            <w:r>
              <w:t>1,48</w:t>
            </w:r>
          </w:p>
        </w:tc>
      </w:tr>
      <w:tr w:rsidR="003D0482">
        <w:tc>
          <w:tcPr>
            <w:tcW w:w="510" w:type="dxa"/>
          </w:tcPr>
          <w:p w:rsidR="003D0482" w:rsidRDefault="003D0482">
            <w:pPr>
              <w:pStyle w:val="ConsPlusNormal"/>
            </w:pPr>
            <w:r>
              <w:t>5.</w:t>
            </w:r>
          </w:p>
        </w:tc>
        <w:tc>
          <w:tcPr>
            <w:tcW w:w="5102" w:type="dxa"/>
          </w:tcPr>
          <w:p w:rsidR="003D0482" w:rsidRDefault="003D0482">
            <w:pPr>
              <w:pStyle w:val="ConsPlusNormal"/>
              <w:jc w:val="both"/>
            </w:pPr>
            <w:r>
              <w:t>Доля охвата диспансеризацией взрослого населения, подлежащего диспансеризации (процентов)</w:t>
            </w:r>
          </w:p>
        </w:tc>
        <w:tc>
          <w:tcPr>
            <w:tcW w:w="3458" w:type="dxa"/>
            <w:gridSpan w:val="3"/>
          </w:tcPr>
          <w:p w:rsidR="003D0482" w:rsidRDefault="003D0482">
            <w:pPr>
              <w:pStyle w:val="ConsPlusNormal"/>
              <w:jc w:val="center"/>
            </w:pPr>
            <w:r>
              <w:t>75,9</w:t>
            </w:r>
          </w:p>
        </w:tc>
      </w:tr>
      <w:tr w:rsidR="003D0482">
        <w:tc>
          <w:tcPr>
            <w:tcW w:w="510" w:type="dxa"/>
          </w:tcPr>
          <w:p w:rsidR="003D0482" w:rsidRDefault="003D0482">
            <w:pPr>
              <w:pStyle w:val="ConsPlusNormal"/>
            </w:pPr>
            <w:r>
              <w:t>6.</w:t>
            </w:r>
          </w:p>
        </w:tc>
        <w:tc>
          <w:tcPr>
            <w:tcW w:w="5102" w:type="dxa"/>
          </w:tcPr>
          <w:p w:rsidR="003D0482" w:rsidRDefault="003D0482">
            <w:pPr>
              <w:pStyle w:val="ConsPlusNormal"/>
              <w:jc w:val="both"/>
            </w:pPr>
            <w:r>
              <w:t>Доля охвата профилактическими медицинскими осмотрами взрослого населения, в том числе городских и сельских жителей, подлежащего профилактическим медицинским осмотрам (процентов)</w:t>
            </w:r>
          </w:p>
        </w:tc>
        <w:tc>
          <w:tcPr>
            <w:tcW w:w="850" w:type="dxa"/>
          </w:tcPr>
          <w:p w:rsidR="003D0482" w:rsidRDefault="003D0482">
            <w:pPr>
              <w:pStyle w:val="ConsPlusNormal"/>
              <w:jc w:val="center"/>
            </w:pPr>
            <w:r>
              <w:t>93,9</w:t>
            </w:r>
          </w:p>
        </w:tc>
        <w:tc>
          <w:tcPr>
            <w:tcW w:w="1304" w:type="dxa"/>
          </w:tcPr>
          <w:p w:rsidR="003D0482" w:rsidRDefault="003D0482">
            <w:pPr>
              <w:pStyle w:val="ConsPlusNormal"/>
              <w:jc w:val="center"/>
            </w:pPr>
            <w:r>
              <w:t>96,0</w:t>
            </w:r>
          </w:p>
        </w:tc>
        <w:tc>
          <w:tcPr>
            <w:tcW w:w="1304" w:type="dxa"/>
          </w:tcPr>
          <w:p w:rsidR="003D0482" w:rsidRDefault="003D0482">
            <w:pPr>
              <w:pStyle w:val="ConsPlusNormal"/>
              <w:jc w:val="center"/>
            </w:pPr>
            <w:r>
              <w:t>88,7</w:t>
            </w:r>
          </w:p>
        </w:tc>
      </w:tr>
      <w:tr w:rsidR="003D0482">
        <w:tc>
          <w:tcPr>
            <w:tcW w:w="510" w:type="dxa"/>
          </w:tcPr>
          <w:p w:rsidR="003D0482" w:rsidRDefault="003D0482">
            <w:pPr>
              <w:pStyle w:val="ConsPlusNormal"/>
            </w:pPr>
            <w:r>
              <w:t>7.</w:t>
            </w:r>
          </w:p>
        </w:tc>
        <w:tc>
          <w:tcPr>
            <w:tcW w:w="5102" w:type="dxa"/>
          </w:tcPr>
          <w:p w:rsidR="003D0482" w:rsidRDefault="003D0482">
            <w:pPr>
              <w:pStyle w:val="ConsPlusNormal"/>
              <w:jc w:val="both"/>
            </w:pPr>
            <w:r>
              <w:t>Доля охвата профилактическими медицинскими осмотрами детей, в том числе городских и сельских жителей, подлежащих профилактическим медицинским осмотрам (процентов)</w:t>
            </w:r>
          </w:p>
        </w:tc>
        <w:tc>
          <w:tcPr>
            <w:tcW w:w="850" w:type="dxa"/>
          </w:tcPr>
          <w:p w:rsidR="003D0482" w:rsidRDefault="003D0482">
            <w:pPr>
              <w:pStyle w:val="ConsPlusNormal"/>
              <w:jc w:val="center"/>
            </w:pPr>
            <w:r>
              <w:t>94,7</w:t>
            </w:r>
          </w:p>
        </w:tc>
        <w:tc>
          <w:tcPr>
            <w:tcW w:w="1304" w:type="dxa"/>
          </w:tcPr>
          <w:p w:rsidR="003D0482" w:rsidRDefault="003D0482">
            <w:pPr>
              <w:pStyle w:val="ConsPlusNormal"/>
              <w:jc w:val="center"/>
            </w:pPr>
            <w:r>
              <w:t>94,6</w:t>
            </w:r>
          </w:p>
        </w:tc>
        <w:tc>
          <w:tcPr>
            <w:tcW w:w="1304" w:type="dxa"/>
          </w:tcPr>
          <w:p w:rsidR="003D0482" w:rsidRDefault="003D0482">
            <w:pPr>
              <w:pStyle w:val="ConsPlusNormal"/>
              <w:jc w:val="center"/>
            </w:pPr>
            <w:r>
              <w:t>95,1</w:t>
            </w:r>
          </w:p>
        </w:tc>
      </w:tr>
      <w:tr w:rsidR="003D0482">
        <w:tc>
          <w:tcPr>
            <w:tcW w:w="510" w:type="dxa"/>
          </w:tcPr>
          <w:p w:rsidR="003D0482" w:rsidRDefault="003D0482">
            <w:pPr>
              <w:pStyle w:val="ConsPlusNormal"/>
            </w:pPr>
            <w:r>
              <w:lastRenderedPageBreak/>
              <w:t>8.</w:t>
            </w:r>
          </w:p>
        </w:tc>
        <w:tc>
          <w:tcPr>
            <w:tcW w:w="5102" w:type="dxa"/>
          </w:tcPr>
          <w:p w:rsidR="003D0482" w:rsidRDefault="003D0482">
            <w:pPr>
              <w:pStyle w:val="ConsPlusNormal"/>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(процентов)</w:t>
            </w:r>
          </w:p>
        </w:tc>
        <w:tc>
          <w:tcPr>
            <w:tcW w:w="3458" w:type="dxa"/>
            <w:gridSpan w:val="3"/>
          </w:tcPr>
          <w:p w:rsidR="003D0482" w:rsidRDefault="003D0482">
            <w:pPr>
              <w:pStyle w:val="ConsPlusNormal"/>
              <w:jc w:val="center"/>
            </w:pPr>
            <w:r>
              <w:t>25,86</w:t>
            </w:r>
          </w:p>
        </w:tc>
      </w:tr>
      <w:tr w:rsidR="003D0482">
        <w:tc>
          <w:tcPr>
            <w:tcW w:w="510" w:type="dxa"/>
          </w:tcPr>
          <w:p w:rsidR="003D0482" w:rsidRDefault="003D0482">
            <w:pPr>
              <w:pStyle w:val="ConsPlusNormal"/>
            </w:pPr>
            <w:r>
              <w:t>9.</w:t>
            </w:r>
          </w:p>
        </w:tc>
        <w:tc>
          <w:tcPr>
            <w:tcW w:w="5102" w:type="dxa"/>
          </w:tcPr>
          <w:p w:rsidR="003D0482" w:rsidRDefault="003D0482">
            <w:pPr>
              <w:pStyle w:val="ConsPlusNormal"/>
              <w:jc w:val="both"/>
            </w:pPr>
            <w:r>
              <w:t>Число лиц, проживающих в сельской местности, которым оказана скорая медицинская помощь (на 1000 сельского населения)</w:t>
            </w:r>
          </w:p>
        </w:tc>
        <w:tc>
          <w:tcPr>
            <w:tcW w:w="3458" w:type="dxa"/>
            <w:gridSpan w:val="3"/>
          </w:tcPr>
          <w:p w:rsidR="003D0482" w:rsidRDefault="003D0482">
            <w:pPr>
              <w:pStyle w:val="ConsPlusNormal"/>
              <w:jc w:val="center"/>
            </w:pPr>
            <w:r>
              <w:t>257,1</w:t>
            </w:r>
          </w:p>
        </w:tc>
      </w:tr>
      <w:tr w:rsidR="003D0482">
        <w:tc>
          <w:tcPr>
            <w:tcW w:w="510" w:type="dxa"/>
          </w:tcPr>
          <w:p w:rsidR="003D0482" w:rsidRDefault="003D0482">
            <w:pPr>
              <w:pStyle w:val="ConsPlusNormal"/>
            </w:pPr>
            <w:r>
              <w:t>10.</w:t>
            </w:r>
          </w:p>
        </w:tc>
        <w:tc>
          <w:tcPr>
            <w:tcW w:w="5102" w:type="dxa"/>
          </w:tcPr>
          <w:p w:rsidR="003D0482" w:rsidRDefault="003D0482">
            <w:pPr>
              <w:pStyle w:val="ConsPlusNormal"/>
              <w:jc w:val="both"/>
            </w:pPr>
            <w:r>
              <w:t>Доля фельдшерско-акушерских пунктов, находящихся в аварийном состоянии и требующих капитального ремонта, в общем количестве фельдшерско-акушерских пунктов (процентов)</w:t>
            </w:r>
          </w:p>
        </w:tc>
        <w:tc>
          <w:tcPr>
            <w:tcW w:w="3458" w:type="dxa"/>
            <w:gridSpan w:val="3"/>
          </w:tcPr>
          <w:p w:rsidR="003D0482" w:rsidRDefault="003D0482">
            <w:pPr>
              <w:pStyle w:val="ConsPlusNormal"/>
              <w:jc w:val="center"/>
            </w:pPr>
            <w:r>
              <w:t>4,1</w:t>
            </w:r>
          </w:p>
        </w:tc>
      </w:tr>
      <w:tr w:rsidR="003D0482">
        <w:tc>
          <w:tcPr>
            <w:tcW w:w="510" w:type="dxa"/>
          </w:tcPr>
          <w:p w:rsidR="003D0482" w:rsidRDefault="003D0482">
            <w:pPr>
              <w:pStyle w:val="ConsPlusNormal"/>
            </w:pPr>
            <w:r>
              <w:t>11.</w:t>
            </w:r>
          </w:p>
        </w:tc>
        <w:tc>
          <w:tcPr>
            <w:tcW w:w="5102" w:type="dxa"/>
          </w:tcPr>
          <w:p w:rsidR="003D0482" w:rsidRDefault="003D0482">
            <w:pPr>
              <w:pStyle w:val="ConsPlusNormal"/>
              <w:jc w:val="both"/>
            </w:pPr>
            <w: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tc>
        <w:tc>
          <w:tcPr>
            <w:tcW w:w="3458" w:type="dxa"/>
            <w:gridSpan w:val="3"/>
          </w:tcPr>
          <w:p w:rsidR="003D0482" w:rsidRDefault="003D0482">
            <w:pPr>
              <w:pStyle w:val="ConsPlusNormal"/>
              <w:jc w:val="center"/>
            </w:pPr>
            <w:r>
              <w:t>66,0</w:t>
            </w:r>
          </w:p>
        </w:tc>
      </w:tr>
      <w:tr w:rsidR="003D0482">
        <w:tc>
          <w:tcPr>
            <w:tcW w:w="510" w:type="dxa"/>
          </w:tcPr>
          <w:p w:rsidR="003D0482" w:rsidRDefault="003D0482">
            <w:pPr>
              <w:pStyle w:val="ConsPlusNormal"/>
            </w:pPr>
            <w:r>
              <w:t>12.</w:t>
            </w:r>
          </w:p>
        </w:tc>
        <w:tc>
          <w:tcPr>
            <w:tcW w:w="5102" w:type="dxa"/>
          </w:tcPr>
          <w:p w:rsidR="003D0482" w:rsidRDefault="003D0482">
            <w:pPr>
              <w:pStyle w:val="ConsPlusNormal"/>
              <w:jc w:val="both"/>
            </w:pPr>
            <w:r>
              <w:t>Доля женщин, которым проведено экстракорпоральное оплодотворение, в общем количестве женщин с бесплодием</w:t>
            </w:r>
          </w:p>
        </w:tc>
        <w:tc>
          <w:tcPr>
            <w:tcW w:w="3458" w:type="dxa"/>
            <w:gridSpan w:val="3"/>
          </w:tcPr>
          <w:p w:rsidR="003D0482" w:rsidRDefault="003D0482">
            <w:pPr>
              <w:pStyle w:val="ConsPlusNormal"/>
              <w:jc w:val="center"/>
            </w:pPr>
            <w:r>
              <w:t>35,0</w:t>
            </w:r>
          </w:p>
        </w:tc>
      </w:tr>
    </w:tbl>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1</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8" w:name="P1039"/>
      <w:bookmarkEnd w:id="8"/>
      <w:r>
        <w:t>ПЕРЕЧЕНЬ</w:t>
      </w:r>
    </w:p>
    <w:p w:rsidR="003D0482" w:rsidRDefault="003D0482">
      <w:pPr>
        <w:pStyle w:val="ConsPlusTitle"/>
        <w:jc w:val="center"/>
      </w:pPr>
      <w:r>
        <w:t>МЕДИЦИНСКИХ ОРГАНИЗАЦИЙ РЕСПУБЛИКИ КОМИ, ОКАЗЫВАЮЩИХ</w:t>
      </w:r>
    </w:p>
    <w:p w:rsidR="003D0482" w:rsidRDefault="003D0482">
      <w:pPr>
        <w:pStyle w:val="ConsPlusTitle"/>
        <w:jc w:val="center"/>
      </w:pPr>
      <w:r>
        <w:t>СПЕЦИАЛИЗИРОВАННУЮ ВЫСОКОТЕХНОЛОГИЧНУЮ МЕДИЦИНСКУЮ ПОМОЩЬ</w:t>
      </w:r>
    </w:p>
    <w:p w:rsidR="003D0482" w:rsidRDefault="003D0482">
      <w:pPr>
        <w:pStyle w:val="ConsPlusTitle"/>
        <w:jc w:val="center"/>
      </w:pPr>
      <w:r>
        <w:t>В РАМКАХ ТЕРРИТОРИАЛЬНОЙ ПРОГРАММЫ ГОСУДАРСТВЕННЫХ ГАРАНТИЙ</w:t>
      </w:r>
    </w:p>
    <w:p w:rsidR="003D0482" w:rsidRDefault="003D0482">
      <w:pPr>
        <w:pStyle w:val="ConsPlusTitle"/>
        <w:jc w:val="center"/>
      </w:pPr>
      <w:r>
        <w:t>БЕСПЛАТНОГО ОКАЗАНИЯ ГРАЖДАНАМ МЕДИЦИНСКОЙ ПОМОЩИ</w:t>
      </w:r>
    </w:p>
    <w:p w:rsidR="003D0482" w:rsidRDefault="003D0482">
      <w:pPr>
        <w:pStyle w:val="ConsPlusTitle"/>
        <w:jc w:val="center"/>
      </w:pPr>
      <w:r>
        <w:t>НА ТЕРРИТОРИИ РЕСПУБЛИКИ КОМИ НА 2019 ГОД</w:t>
      </w:r>
    </w:p>
    <w:p w:rsidR="003D0482" w:rsidRDefault="003D0482">
      <w:pPr>
        <w:pStyle w:val="ConsPlusTitle"/>
        <w:jc w:val="center"/>
      </w:pPr>
      <w:r>
        <w:t>И НА ПЛАНОВЫЙ ПЕРИОД 2020 И 2021 ГОДОВ</w:t>
      </w:r>
    </w:p>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8334"/>
      </w:tblGrid>
      <w:tr w:rsidR="003D0482">
        <w:tc>
          <w:tcPr>
            <w:tcW w:w="709" w:type="dxa"/>
          </w:tcPr>
          <w:p w:rsidR="003D0482" w:rsidRDefault="003D0482">
            <w:pPr>
              <w:pStyle w:val="ConsPlusNormal"/>
              <w:jc w:val="center"/>
            </w:pPr>
            <w:r>
              <w:t xml:space="preserve">N </w:t>
            </w:r>
            <w:proofErr w:type="gramStart"/>
            <w:r>
              <w:t>п</w:t>
            </w:r>
            <w:proofErr w:type="gramEnd"/>
            <w:r>
              <w:t>/п</w:t>
            </w:r>
          </w:p>
        </w:tc>
        <w:tc>
          <w:tcPr>
            <w:tcW w:w="8334" w:type="dxa"/>
          </w:tcPr>
          <w:p w:rsidR="003D0482" w:rsidRDefault="003D0482">
            <w:pPr>
              <w:pStyle w:val="ConsPlusNormal"/>
              <w:jc w:val="center"/>
            </w:pPr>
            <w:r>
              <w:t>Наименование медицинских организаций</w:t>
            </w:r>
          </w:p>
        </w:tc>
      </w:tr>
      <w:tr w:rsidR="003D0482">
        <w:tc>
          <w:tcPr>
            <w:tcW w:w="709" w:type="dxa"/>
          </w:tcPr>
          <w:p w:rsidR="003D0482" w:rsidRDefault="003D0482">
            <w:pPr>
              <w:pStyle w:val="ConsPlusNormal"/>
            </w:pPr>
            <w:r>
              <w:lastRenderedPageBreak/>
              <w:t>1.</w:t>
            </w:r>
          </w:p>
        </w:tc>
        <w:tc>
          <w:tcPr>
            <w:tcW w:w="8334" w:type="dxa"/>
          </w:tcPr>
          <w:p w:rsidR="003D0482" w:rsidRDefault="003D0482">
            <w:pPr>
              <w:pStyle w:val="ConsPlusNormal"/>
              <w:jc w:val="both"/>
            </w:pPr>
            <w:r>
              <w:t xml:space="preserve">Государственное бюджетное учреждение здравоохранения Республики Коми "Коми </w:t>
            </w:r>
            <w:proofErr w:type="gramStart"/>
            <w:r>
              <w:t>республиканская</w:t>
            </w:r>
            <w:proofErr w:type="gramEnd"/>
            <w:r>
              <w:t xml:space="preserve"> клиническая больница"</w:t>
            </w:r>
          </w:p>
        </w:tc>
      </w:tr>
      <w:tr w:rsidR="003D0482">
        <w:tc>
          <w:tcPr>
            <w:tcW w:w="709" w:type="dxa"/>
          </w:tcPr>
          <w:p w:rsidR="003D0482" w:rsidRDefault="003D0482">
            <w:pPr>
              <w:pStyle w:val="ConsPlusNormal"/>
            </w:pPr>
            <w:r>
              <w:t>2.</w:t>
            </w:r>
          </w:p>
        </w:tc>
        <w:tc>
          <w:tcPr>
            <w:tcW w:w="8334" w:type="dxa"/>
          </w:tcPr>
          <w:p w:rsidR="003D0482" w:rsidRDefault="003D0482">
            <w:pPr>
              <w:pStyle w:val="ConsPlusNormal"/>
              <w:jc w:val="both"/>
            </w:pPr>
            <w:r>
              <w:t>Государственное учреждение Республики Коми "Кардиологический диспансер"</w:t>
            </w:r>
          </w:p>
        </w:tc>
      </w:tr>
      <w:tr w:rsidR="003D0482">
        <w:tc>
          <w:tcPr>
            <w:tcW w:w="709" w:type="dxa"/>
          </w:tcPr>
          <w:p w:rsidR="003D0482" w:rsidRDefault="003D0482">
            <w:pPr>
              <w:pStyle w:val="ConsPlusNormal"/>
            </w:pPr>
            <w:r>
              <w:t>3.</w:t>
            </w:r>
          </w:p>
        </w:tc>
        <w:tc>
          <w:tcPr>
            <w:tcW w:w="8334" w:type="dxa"/>
          </w:tcPr>
          <w:p w:rsidR="003D0482" w:rsidRDefault="003D0482">
            <w:pPr>
              <w:pStyle w:val="ConsPlusNormal"/>
              <w:jc w:val="both"/>
            </w:pPr>
            <w:r>
              <w:t xml:space="preserve">Государственное учреждение "Коми </w:t>
            </w:r>
            <w:proofErr w:type="gramStart"/>
            <w:r>
              <w:t>республиканский</w:t>
            </w:r>
            <w:proofErr w:type="gramEnd"/>
            <w:r>
              <w:t xml:space="preserve"> онкологический диспансер"</w:t>
            </w:r>
          </w:p>
        </w:tc>
      </w:tr>
      <w:tr w:rsidR="003D0482">
        <w:tc>
          <w:tcPr>
            <w:tcW w:w="709" w:type="dxa"/>
          </w:tcPr>
          <w:p w:rsidR="003D0482" w:rsidRDefault="003D0482">
            <w:pPr>
              <w:pStyle w:val="ConsPlusNormal"/>
            </w:pPr>
            <w:r>
              <w:t>4.</w:t>
            </w:r>
          </w:p>
        </w:tc>
        <w:tc>
          <w:tcPr>
            <w:tcW w:w="8334" w:type="dxa"/>
          </w:tcPr>
          <w:p w:rsidR="003D0482" w:rsidRDefault="003D0482">
            <w:pPr>
              <w:pStyle w:val="ConsPlusNormal"/>
              <w:jc w:val="both"/>
            </w:pPr>
            <w:r>
              <w:t>Государственное учреждение "</w:t>
            </w:r>
            <w:proofErr w:type="gramStart"/>
            <w:r>
              <w:t>Республиканская</w:t>
            </w:r>
            <w:proofErr w:type="gramEnd"/>
            <w:r>
              <w:t xml:space="preserve"> детская клиническая больница"</w:t>
            </w:r>
          </w:p>
        </w:tc>
      </w:tr>
      <w:tr w:rsidR="003D0482">
        <w:tc>
          <w:tcPr>
            <w:tcW w:w="709" w:type="dxa"/>
          </w:tcPr>
          <w:p w:rsidR="003D0482" w:rsidRDefault="003D0482">
            <w:pPr>
              <w:pStyle w:val="ConsPlusNormal"/>
            </w:pPr>
            <w:r>
              <w:t>5.</w:t>
            </w:r>
          </w:p>
        </w:tc>
        <w:tc>
          <w:tcPr>
            <w:tcW w:w="8334" w:type="dxa"/>
          </w:tcPr>
          <w:p w:rsidR="003D0482" w:rsidRDefault="003D0482">
            <w:pPr>
              <w:pStyle w:val="ConsPlusNormal"/>
              <w:jc w:val="both"/>
            </w:pPr>
            <w:r>
              <w:t xml:space="preserve">Государственное бюджетное учреждение здравоохранения Республики Коми "Коми </w:t>
            </w:r>
            <w:proofErr w:type="gramStart"/>
            <w:r>
              <w:t>республиканский</w:t>
            </w:r>
            <w:proofErr w:type="gramEnd"/>
            <w:r>
              <w:t xml:space="preserve"> перинатальный центр"</w:t>
            </w:r>
          </w:p>
        </w:tc>
      </w:tr>
      <w:tr w:rsidR="003D0482">
        <w:tc>
          <w:tcPr>
            <w:tcW w:w="709" w:type="dxa"/>
          </w:tcPr>
          <w:p w:rsidR="003D0482" w:rsidRDefault="003D0482">
            <w:pPr>
              <w:pStyle w:val="ConsPlusNormal"/>
            </w:pPr>
            <w:r>
              <w:t>6.</w:t>
            </w:r>
          </w:p>
        </w:tc>
        <w:tc>
          <w:tcPr>
            <w:tcW w:w="8334" w:type="dxa"/>
          </w:tcPr>
          <w:p w:rsidR="003D0482" w:rsidRDefault="003D0482">
            <w:pPr>
              <w:pStyle w:val="ConsPlusNormal"/>
              <w:jc w:val="both"/>
            </w:pPr>
            <w:r>
              <w:t xml:space="preserve">Государственное бюджетное учреждение здравоохранения Республики Коми "Ухтинский </w:t>
            </w:r>
            <w:proofErr w:type="gramStart"/>
            <w:r>
              <w:t>межтерриториальный</w:t>
            </w:r>
            <w:proofErr w:type="gramEnd"/>
            <w:r>
              <w:t xml:space="preserve"> родильный дом"</w:t>
            </w:r>
          </w:p>
        </w:tc>
      </w:tr>
      <w:tr w:rsidR="003D0482">
        <w:tc>
          <w:tcPr>
            <w:tcW w:w="709" w:type="dxa"/>
          </w:tcPr>
          <w:p w:rsidR="003D0482" w:rsidRDefault="003D0482">
            <w:pPr>
              <w:pStyle w:val="ConsPlusNormal"/>
            </w:pPr>
            <w:r>
              <w:t>7.</w:t>
            </w:r>
          </w:p>
        </w:tc>
        <w:tc>
          <w:tcPr>
            <w:tcW w:w="8334" w:type="dxa"/>
          </w:tcPr>
          <w:p w:rsidR="003D0482" w:rsidRDefault="003D0482">
            <w:pPr>
              <w:pStyle w:val="ConsPlusNormal"/>
              <w:jc w:val="both"/>
            </w:pPr>
            <w:r>
              <w:t>Государственное автономное учреждение здравоохранения Республики Коми "Республиканский центр микрохирургии глаза"</w:t>
            </w:r>
          </w:p>
        </w:tc>
      </w:tr>
      <w:tr w:rsidR="003D0482">
        <w:tc>
          <w:tcPr>
            <w:tcW w:w="709" w:type="dxa"/>
          </w:tcPr>
          <w:p w:rsidR="003D0482" w:rsidRDefault="003D0482">
            <w:pPr>
              <w:pStyle w:val="ConsPlusNormal"/>
            </w:pPr>
            <w:r>
              <w:t>8.</w:t>
            </w:r>
          </w:p>
        </w:tc>
        <w:tc>
          <w:tcPr>
            <w:tcW w:w="8334" w:type="dxa"/>
          </w:tcPr>
          <w:p w:rsidR="003D0482" w:rsidRDefault="003D0482">
            <w:pPr>
              <w:pStyle w:val="ConsPlusNormal"/>
              <w:jc w:val="both"/>
            </w:pPr>
            <w:r>
              <w:t>Государственное бюджетное учреждение здравоохранения Республики Коми "</w:t>
            </w:r>
            <w:proofErr w:type="gramStart"/>
            <w:r>
              <w:t>Сыктывкарская</w:t>
            </w:r>
            <w:proofErr w:type="gramEnd"/>
            <w:r>
              <w:t xml:space="preserve"> городская больница N 1"</w:t>
            </w:r>
          </w:p>
        </w:tc>
      </w:tr>
      <w:tr w:rsidR="003D0482">
        <w:tc>
          <w:tcPr>
            <w:tcW w:w="709" w:type="dxa"/>
          </w:tcPr>
          <w:p w:rsidR="003D0482" w:rsidRDefault="003D0482">
            <w:pPr>
              <w:pStyle w:val="ConsPlusNormal"/>
            </w:pPr>
            <w:r>
              <w:t>9.</w:t>
            </w:r>
          </w:p>
        </w:tc>
        <w:tc>
          <w:tcPr>
            <w:tcW w:w="8334" w:type="dxa"/>
          </w:tcPr>
          <w:p w:rsidR="003D0482" w:rsidRDefault="003D0482">
            <w:pPr>
              <w:pStyle w:val="ConsPlusNormal"/>
              <w:jc w:val="both"/>
            </w:pPr>
            <w:r>
              <w:t>Государственное бюджетное учреждение здравоохранения Республики Коми "Ухтинская городская больница N 1"</w:t>
            </w:r>
          </w:p>
        </w:tc>
      </w:tr>
      <w:tr w:rsidR="003D0482">
        <w:tc>
          <w:tcPr>
            <w:tcW w:w="709" w:type="dxa"/>
          </w:tcPr>
          <w:p w:rsidR="003D0482" w:rsidRDefault="003D0482">
            <w:pPr>
              <w:pStyle w:val="ConsPlusNormal"/>
            </w:pPr>
            <w:r>
              <w:t>10.</w:t>
            </w:r>
          </w:p>
        </w:tc>
        <w:tc>
          <w:tcPr>
            <w:tcW w:w="8334" w:type="dxa"/>
          </w:tcPr>
          <w:p w:rsidR="003D0482" w:rsidRDefault="003D0482">
            <w:pPr>
              <w:pStyle w:val="ConsPlusNormal"/>
              <w:jc w:val="both"/>
            </w:pPr>
            <w:r>
              <w:t>Государственное бюджетное учреждение здравоохранения Республики Коми "Городская больница Эжвинского района г. Сыктывкара"</w:t>
            </w:r>
          </w:p>
        </w:tc>
      </w:tr>
      <w:tr w:rsidR="003D0482">
        <w:tc>
          <w:tcPr>
            <w:tcW w:w="709" w:type="dxa"/>
          </w:tcPr>
          <w:p w:rsidR="003D0482" w:rsidRDefault="003D0482">
            <w:pPr>
              <w:pStyle w:val="ConsPlusNormal"/>
            </w:pPr>
            <w:r>
              <w:t>11.</w:t>
            </w:r>
          </w:p>
        </w:tc>
        <w:tc>
          <w:tcPr>
            <w:tcW w:w="8334" w:type="dxa"/>
          </w:tcPr>
          <w:p w:rsidR="003D0482" w:rsidRDefault="003D0482">
            <w:pPr>
              <w:pStyle w:val="ConsPlusNormal"/>
              <w:jc w:val="both"/>
            </w:pPr>
            <w:r>
              <w:t xml:space="preserve">Государственное бюджетное учреждение здравоохранения Республики Коми "Республиканский </w:t>
            </w:r>
            <w:proofErr w:type="gramStart"/>
            <w:r>
              <w:t>кожно-венерологический</w:t>
            </w:r>
            <w:proofErr w:type="gramEnd"/>
            <w:r>
              <w:t xml:space="preserve"> диспансер"</w:t>
            </w:r>
          </w:p>
        </w:tc>
      </w:tr>
    </w:tbl>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2</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9B7B15">
            <w:pPr>
              <w:pStyle w:val="ConsPlusNormal"/>
              <w:jc w:val="both"/>
            </w:pPr>
            <w:hyperlink r:id="rId105" w:history="1">
              <w:r w:rsidR="003D0482">
                <w:rPr>
                  <w:color w:val="0000FF"/>
                </w:rPr>
                <w:t>Постановлением</w:t>
              </w:r>
            </w:hyperlink>
            <w:r w:rsidR="003D0482">
              <w:rPr>
                <w:color w:val="392C69"/>
              </w:rPr>
              <w:t xml:space="preserve"> Правительства РК от 05.07.2019 N 328 приложение N 2 изложено в новой редакции, действие которой </w:t>
            </w:r>
            <w:hyperlink r:id="rId106" w:history="1">
              <w:r w:rsidR="003D0482">
                <w:rPr>
                  <w:color w:val="0000FF"/>
                </w:rPr>
                <w:t>распространяется</w:t>
              </w:r>
            </w:hyperlink>
            <w:r w:rsidR="003D0482">
              <w:rPr>
                <w:color w:val="392C69"/>
              </w:rPr>
              <w:t xml:space="preserve"> на правоотношения, возникшие с 1 марта 2019 года.</w:t>
            </w:r>
          </w:p>
        </w:tc>
      </w:tr>
    </w:tbl>
    <w:p w:rsidR="003D0482" w:rsidRDefault="003D0482">
      <w:pPr>
        <w:pStyle w:val="ConsPlusTitle"/>
        <w:spacing w:before="280"/>
        <w:jc w:val="center"/>
      </w:pPr>
      <w:bookmarkStart w:id="9" w:name="P1088"/>
      <w:bookmarkEnd w:id="9"/>
      <w:r>
        <w:t>ПЕРЕЧЕНЬ</w:t>
      </w:r>
    </w:p>
    <w:p w:rsidR="003D0482" w:rsidRDefault="003D0482">
      <w:pPr>
        <w:pStyle w:val="ConsPlusTitle"/>
        <w:jc w:val="center"/>
      </w:pPr>
      <w:r>
        <w:t>ЛЕКАРСТВЕННЫХ СРЕДСТВ И ИЗДЕЛИЙ МЕДИЦИНСКОГО НАЗНАЧЕНИЯ,</w:t>
      </w:r>
    </w:p>
    <w:p w:rsidR="003D0482" w:rsidRDefault="003D0482">
      <w:pPr>
        <w:pStyle w:val="ConsPlusTitle"/>
        <w:jc w:val="center"/>
      </w:pPr>
      <w:r>
        <w:t>БЕСПЛАТНО ОТПУСКАЕМЫХ ПРИ АМБУЛАТОРНОМ ЛЕЧЕНИИ ГРАЖДАН,</w:t>
      </w:r>
    </w:p>
    <w:p w:rsidR="003D0482" w:rsidRDefault="003D0482">
      <w:pPr>
        <w:pStyle w:val="ConsPlusTitle"/>
        <w:jc w:val="center"/>
      </w:pPr>
      <w:proofErr w:type="gramStart"/>
      <w:r>
        <w:t>ИМЕЮЩИХ</w:t>
      </w:r>
      <w:proofErr w:type="gramEnd"/>
      <w:r>
        <w:t xml:space="preserve"> ПРАВО НА БЕСПЛАТНОЕ ЛЕКАРСТВЕННОЕ ОБЕСПЕЧЕНИЕ,</w:t>
      </w:r>
    </w:p>
    <w:p w:rsidR="003D0482" w:rsidRDefault="003D0482">
      <w:pPr>
        <w:pStyle w:val="ConsPlusTitle"/>
        <w:jc w:val="center"/>
      </w:pPr>
      <w:r>
        <w:t>НА ЛЕКАРСТВЕННОЕ ОБЕСПЕЧЕНИЕ С 50-ПРОЦЕНТНОЙ СКИДКОЙ</w:t>
      </w:r>
    </w:p>
    <w:p w:rsidR="003D0482" w:rsidRDefault="003D0482">
      <w:pPr>
        <w:pStyle w:val="ConsPlusTitle"/>
        <w:jc w:val="center"/>
      </w:pPr>
      <w:r>
        <w:lastRenderedPageBreak/>
        <w:t xml:space="preserve">В СООТВЕТСТВИИ С ПОСТАНОВЛЕНИЕМ ПРАВИТЕЛЬСТВА </w:t>
      </w:r>
      <w:proofErr w:type="gramStart"/>
      <w:r>
        <w:t>РОССИЙСКОЙ</w:t>
      </w:r>
      <w:proofErr w:type="gramEnd"/>
    </w:p>
    <w:p w:rsidR="003D0482" w:rsidRDefault="003D0482">
      <w:pPr>
        <w:pStyle w:val="ConsPlusTitle"/>
        <w:jc w:val="center"/>
      </w:pPr>
      <w:r>
        <w:t>ФЕДЕРАЦИИ ОТ 30 ИЮЛЯ 1994 Г. N 890 "О ГОСУДАРСТВЕННОЙ</w:t>
      </w:r>
    </w:p>
    <w:p w:rsidR="003D0482" w:rsidRDefault="003D0482">
      <w:pPr>
        <w:pStyle w:val="ConsPlusTitle"/>
        <w:jc w:val="center"/>
      </w:pPr>
      <w:r>
        <w:t>ПОДДЕРЖКЕ РАЗВИТИЯ МЕДИЦИНСКОЙ ПРОМЫШЛЕННОСТИ И УЛУЧШЕНИИ</w:t>
      </w:r>
    </w:p>
    <w:p w:rsidR="003D0482" w:rsidRDefault="003D0482">
      <w:pPr>
        <w:pStyle w:val="ConsPlusTitle"/>
        <w:jc w:val="center"/>
      </w:pPr>
      <w:r>
        <w:t>ОБЕСПЕЧЕНИЯ НАСЕЛЕНИЯ И УЧРЕЖДЕНИЙ ЗДРАВООХРАНЕНИЯ</w:t>
      </w:r>
    </w:p>
    <w:p w:rsidR="003D0482" w:rsidRDefault="003D0482">
      <w:pPr>
        <w:pStyle w:val="ConsPlusTitle"/>
        <w:jc w:val="center"/>
      </w:pPr>
      <w:r>
        <w:t xml:space="preserve">ЛЕКАРСТВЕННЫМИ СРЕДСТВАМИ И ИЗДЕЛИЯМИ </w:t>
      </w:r>
      <w:proofErr w:type="gramStart"/>
      <w:r>
        <w:t>МЕДИЦИНСКОГО</w:t>
      </w:r>
      <w:proofErr w:type="gramEnd"/>
    </w:p>
    <w:p w:rsidR="003D0482" w:rsidRDefault="003D0482">
      <w:pPr>
        <w:pStyle w:val="ConsPlusTitle"/>
        <w:jc w:val="center"/>
      </w:pPr>
      <w:r>
        <w:t>НАЗНАЧЕНИЯ", ЗАКОНОМ РЕСПУБЛИКИ КОМИ ОТ 12 НОЯБРЯ</w:t>
      </w:r>
    </w:p>
    <w:p w:rsidR="003D0482" w:rsidRDefault="003D0482">
      <w:pPr>
        <w:pStyle w:val="ConsPlusTitle"/>
        <w:jc w:val="center"/>
      </w:pPr>
      <w:r>
        <w:t>2004 Г. N 55-РЗ "О СОЦИАЛЬНОЙ ПОДДЕРЖКЕ НАСЕЛЕНИЯ</w:t>
      </w:r>
    </w:p>
    <w:p w:rsidR="003D0482" w:rsidRDefault="003D0482">
      <w:pPr>
        <w:pStyle w:val="ConsPlusTitle"/>
        <w:jc w:val="center"/>
      </w:pPr>
      <w:r>
        <w:t>В РЕСПУБЛИКЕ КОМИ"</w:t>
      </w:r>
    </w:p>
    <w:p w:rsidR="003D0482" w:rsidRDefault="003D0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3D0482">
            <w:pPr>
              <w:pStyle w:val="ConsPlusNormal"/>
              <w:jc w:val="center"/>
            </w:pPr>
            <w:r>
              <w:rPr>
                <w:color w:val="392C69"/>
              </w:rPr>
              <w:t>Список изменяющих документов</w:t>
            </w:r>
          </w:p>
          <w:p w:rsidR="003D0482" w:rsidRDefault="003D0482">
            <w:pPr>
              <w:pStyle w:val="ConsPlusNormal"/>
              <w:jc w:val="center"/>
            </w:pPr>
            <w:r>
              <w:rPr>
                <w:color w:val="392C69"/>
              </w:rPr>
              <w:t xml:space="preserve">(в ред. </w:t>
            </w:r>
            <w:hyperlink r:id="rId107" w:history="1">
              <w:r>
                <w:rPr>
                  <w:color w:val="0000FF"/>
                </w:rPr>
                <w:t>Постановления</w:t>
              </w:r>
            </w:hyperlink>
            <w:r>
              <w:rPr>
                <w:color w:val="392C69"/>
              </w:rPr>
              <w:t xml:space="preserve"> Правительства РК от 05.07.2019 N 328)</w:t>
            </w:r>
          </w:p>
        </w:tc>
      </w:tr>
    </w:tbl>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14"/>
        <w:gridCol w:w="1757"/>
        <w:gridCol w:w="4535"/>
      </w:tblGrid>
      <w:tr w:rsidR="003D0482">
        <w:tc>
          <w:tcPr>
            <w:tcW w:w="907" w:type="dxa"/>
          </w:tcPr>
          <w:p w:rsidR="003D0482" w:rsidRDefault="003D0482">
            <w:pPr>
              <w:pStyle w:val="ConsPlusNormal"/>
              <w:jc w:val="center"/>
            </w:pPr>
            <w:r>
              <w:t>Код АТХ</w:t>
            </w:r>
          </w:p>
        </w:tc>
        <w:tc>
          <w:tcPr>
            <w:tcW w:w="1814" w:type="dxa"/>
          </w:tcPr>
          <w:p w:rsidR="003D0482" w:rsidRDefault="003D0482">
            <w:pPr>
              <w:pStyle w:val="ConsPlusNormal"/>
              <w:jc w:val="center"/>
            </w:pPr>
            <w:r>
              <w:t>Анатомо-терапевтическо-химическая классификация (АТХ)</w:t>
            </w:r>
          </w:p>
        </w:tc>
        <w:tc>
          <w:tcPr>
            <w:tcW w:w="1757" w:type="dxa"/>
          </w:tcPr>
          <w:p w:rsidR="003D0482" w:rsidRDefault="003D0482">
            <w:pPr>
              <w:pStyle w:val="ConsPlusNormal"/>
              <w:jc w:val="center"/>
            </w:pPr>
            <w:r>
              <w:t>Лекарственные препараты</w:t>
            </w:r>
          </w:p>
        </w:tc>
        <w:tc>
          <w:tcPr>
            <w:tcW w:w="4535" w:type="dxa"/>
          </w:tcPr>
          <w:p w:rsidR="003D0482" w:rsidRDefault="003D0482">
            <w:pPr>
              <w:pStyle w:val="ConsPlusNormal"/>
              <w:jc w:val="center"/>
            </w:pPr>
            <w:r>
              <w:t>Лекарственные формы</w:t>
            </w:r>
          </w:p>
        </w:tc>
      </w:tr>
      <w:tr w:rsidR="003D0482">
        <w:tc>
          <w:tcPr>
            <w:tcW w:w="907" w:type="dxa"/>
          </w:tcPr>
          <w:p w:rsidR="003D0482" w:rsidRDefault="003D0482">
            <w:pPr>
              <w:pStyle w:val="ConsPlusNormal"/>
              <w:outlineLvl w:val="2"/>
            </w:pPr>
            <w:r>
              <w:t>A</w:t>
            </w:r>
          </w:p>
        </w:tc>
        <w:tc>
          <w:tcPr>
            <w:tcW w:w="1814" w:type="dxa"/>
          </w:tcPr>
          <w:p w:rsidR="003D0482" w:rsidRDefault="003D0482">
            <w:pPr>
              <w:pStyle w:val="ConsPlusNormal"/>
              <w:jc w:val="both"/>
            </w:pPr>
            <w:r>
              <w:t>пищеварительный тракт и обмен веществ</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A02</w:t>
            </w:r>
          </w:p>
        </w:tc>
        <w:tc>
          <w:tcPr>
            <w:tcW w:w="1814" w:type="dxa"/>
          </w:tcPr>
          <w:p w:rsidR="003D0482" w:rsidRDefault="003D0482">
            <w:pPr>
              <w:pStyle w:val="ConsPlusNormal"/>
              <w:jc w:val="both"/>
            </w:pPr>
            <w:r>
              <w:t>препараты для лечения заболеваний, связанных с нарушением кислотности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A02B</w:t>
            </w:r>
          </w:p>
        </w:tc>
        <w:tc>
          <w:tcPr>
            <w:tcW w:w="1814" w:type="dxa"/>
          </w:tcPr>
          <w:p w:rsidR="003D0482" w:rsidRDefault="003D0482">
            <w:pPr>
              <w:pStyle w:val="ConsPlusNormal"/>
              <w:jc w:val="both"/>
            </w:pPr>
            <w:r>
              <w:t>препараты для лечения язвенной болезни желудка и двенадцатиперстной кишки и гастроэзофагеальной рефлюксной болезни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A02BA</w:t>
            </w:r>
          </w:p>
        </w:tc>
        <w:tc>
          <w:tcPr>
            <w:tcW w:w="1814" w:type="dxa"/>
          </w:tcPr>
          <w:p w:rsidR="003D0482" w:rsidRDefault="003D0482">
            <w:pPr>
              <w:pStyle w:val="ConsPlusNormal"/>
              <w:jc w:val="both"/>
            </w:pPr>
            <w:r>
              <w:t>блокаторы H2-гистаминовых рецепторов</w:t>
            </w:r>
          </w:p>
        </w:tc>
        <w:tc>
          <w:tcPr>
            <w:tcW w:w="1757" w:type="dxa"/>
          </w:tcPr>
          <w:p w:rsidR="003D0482" w:rsidRDefault="003D0482">
            <w:pPr>
              <w:pStyle w:val="ConsPlusNormal"/>
            </w:pPr>
            <w:r>
              <w:t>ранитидин</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фамотидин</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A02BC</w:t>
            </w:r>
          </w:p>
        </w:tc>
        <w:tc>
          <w:tcPr>
            <w:tcW w:w="1814" w:type="dxa"/>
          </w:tcPr>
          <w:p w:rsidR="003D0482" w:rsidRDefault="003D0482">
            <w:pPr>
              <w:pStyle w:val="ConsPlusNormal"/>
              <w:jc w:val="both"/>
            </w:pPr>
            <w:r>
              <w:t>ингибиторы протонного насоса</w:t>
            </w:r>
          </w:p>
        </w:tc>
        <w:tc>
          <w:tcPr>
            <w:tcW w:w="1757" w:type="dxa"/>
          </w:tcPr>
          <w:p w:rsidR="003D0482" w:rsidRDefault="003D0482">
            <w:pPr>
              <w:pStyle w:val="ConsPlusNormal"/>
            </w:pPr>
            <w:r>
              <w:t>омепразол</w:t>
            </w:r>
          </w:p>
        </w:tc>
        <w:tc>
          <w:tcPr>
            <w:tcW w:w="4535" w:type="dxa"/>
          </w:tcPr>
          <w:p w:rsidR="003D0482" w:rsidRDefault="003D0482">
            <w:pPr>
              <w:pStyle w:val="ConsPlusNormal"/>
            </w:pPr>
            <w:r>
              <w:t>капсулы;</w:t>
            </w:r>
          </w:p>
          <w:p w:rsidR="003D0482" w:rsidRDefault="003D0482">
            <w:pPr>
              <w:pStyle w:val="ConsPlusNormal"/>
            </w:pPr>
            <w:r>
              <w:t>капсулы кишечнорастворимые;</w:t>
            </w:r>
          </w:p>
          <w:p w:rsidR="003D0482" w:rsidRDefault="003D0482">
            <w:pPr>
              <w:pStyle w:val="ConsPlusNormal"/>
            </w:pPr>
            <w:r>
              <w:t>порошок для приготовления суспензии для приема внутрь;</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 xml:space="preserve">эзомепразол </w:t>
            </w:r>
            <w:hyperlink w:anchor="P5229" w:history="1">
              <w:r>
                <w:rPr>
                  <w:color w:val="0000FF"/>
                </w:rPr>
                <w:t>&lt;*&gt;</w:t>
              </w:r>
            </w:hyperlink>
          </w:p>
        </w:tc>
        <w:tc>
          <w:tcPr>
            <w:tcW w:w="4535" w:type="dxa"/>
          </w:tcPr>
          <w:p w:rsidR="003D0482" w:rsidRDefault="003D0482">
            <w:pPr>
              <w:pStyle w:val="ConsPlusNormal"/>
            </w:pPr>
            <w:r>
              <w:t>капсулы кишечнорастворимые;</w:t>
            </w:r>
          </w:p>
          <w:p w:rsidR="003D0482" w:rsidRDefault="003D0482">
            <w:pPr>
              <w:pStyle w:val="ConsPlusNormal"/>
            </w:pPr>
            <w:r>
              <w:t>таблетки кишечнорастворимые;</w:t>
            </w:r>
          </w:p>
          <w:p w:rsidR="003D0482" w:rsidRDefault="003D0482">
            <w:pPr>
              <w:pStyle w:val="ConsPlusNormal"/>
            </w:pPr>
            <w:r>
              <w:t>таблетки кишечнорастворимые, покрытые пленочной оболочкой;</w:t>
            </w:r>
          </w:p>
          <w:p w:rsidR="003D0482" w:rsidRDefault="003D0482">
            <w:pPr>
              <w:pStyle w:val="ConsPlusNormal"/>
            </w:pPr>
            <w:r>
              <w:t>таблетки, покрытые кишечнорастворимой оболочкой;</w:t>
            </w:r>
          </w:p>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r>
              <w:t>A02BX</w:t>
            </w:r>
          </w:p>
        </w:tc>
        <w:tc>
          <w:tcPr>
            <w:tcW w:w="1814" w:type="dxa"/>
          </w:tcPr>
          <w:p w:rsidR="003D0482" w:rsidRDefault="003D0482">
            <w:pPr>
              <w:pStyle w:val="ConsPlusNormal"/>
              <w:jc w:val="both"/>
            </w:pPr>
            <w:r>
              <w:t>другие препараты для лечения язвенной болезни желудка и двенадцатиперстной кишки и гастроэзофагеальной рефлюксной болезни</w:t>
            </w:r>
          </w:p>
        </w:tc>
        <w:tc>
          <w:tcPr>
            <w:tcW w:w="1757" w:type="dxa"/>
          </w:tcPr>
          <w:p w:rsidR="003D0482" w:rsidRDefault="003D0482">
            <w:pPr>
              <w:pStyle w:val="ConsPlusNormal"/>
            </w:pPr>
            <w:r>
              <w:t>висмута трикалия дицитрат</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A03</w:t>
            </w:r>
          </w:p>
        </w:tc>
        <w:tc>
          <w:tcPr>
            <w:tcW w:w="1814" w:type="dxa"/>
          </w:tcPr>
          <w:p w:rsidR="003D0482" w:rsidRDefault="003D0482">
            <w:pPr>
              <w:pStyle w:val="ConsPlusNormal"/>
              <w:jc w:val="both"/>
            </w:pPr>
            <w:r>
              <w:t>препараты для лечения функциональных нарушений желудочно-кишечного тракта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A03A</w:t>
            </w:r>
          </w:p>
        </w:tc>
        <w:tc>
          <w:tcPr>
            <w:tcW w:w="1814" w:type="dxa"/>
          </w:tcPr>
          <w:p w:rsidR="003D0482" w:rsidRDefault="003D0482">
            <w:pPr>
              <w:pStyle w:val="ConsPlusNormal"/>
              <w:jc w:val="both"/>
            </w:pPr>
            <w:r>
              <w:t>препараты для лечения функциональных нарушений желудочно-кишечного тракта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A03AA</w:t>
            </w:r>
          </w:p>
        </w:tc>
        <w:tc>
          <w:tcPr>
            <w:tcW w:w="1814" w:type="dxa"/>
          </w:tcPr>
          <w:p w:rsidR="003D0482" w:rsidRDefault="003D0482">
            <w:pPr>
              <w:pStyle w:val="ConsPlusNormal"/>
              <w:jc w:val="both"/>
            </w:pPr>
            <w:r>
              <w:t>синтетические антихолинергические средства, эфиры с третичной аминогруппой</w:t>
            </w:r>
          </w:p>
        </w:tc>
        <w:tc>
          <w:tcPr>
            <w:tcW w:w="1757" w:type="dxa"/>
          </w:tcPr>
          <w:p w:rsidR="003D0482" w:rsidRDefault="003D0482">
            <w:pPr>
              <w:pStyle w:val="ConsPlusNormal"/>
            </w:pPr>
            <w:r>
              <w:t>мебеверин</w:t>
            </w:r>
          </w:p>
        </w:tc>
        <w:tc>
          <w:tcPr>
            <w:tcW w:w="4535" w:type="dxa"/>
          </w:tcPr>
          <w:p w:rsidR="003D0482" w:rsidRDefault="003D0482">
            <w:pPr>
              <w:pStyle w:val="ConsPlusNormal"/>
            </w:pPr>
            <w:r>
              <w:t>капсулы пролонгированного действия;</w:t>
            </w:r>
          </w:p>
          <w:p w:rsidR="003D0482" w:rsidRDefault="003D0482">
            <w:pPr>
              <w:pStyle w:val="ConsPlusNormal"/>
            </w:pPr>
            <w:r>
              <w:t>капсулы с пролонгированным высвобождением;</w:t>
            </w:r>
          </w:p>
          <w:p w:rsidR="003D0482" w:rsidRDefault="003D0482">
            <w:pPr>
              <w:pStyle w:val="ConsPlusNormal"/>
            </w:pPr>
            <w:r>
              <w:t>таблетки, покрытые оболочкой;</w:t>
            </w:r>
          </w:p>
          <w:p w:rsidR="003D0482" w:rsidRDefault="003D0482">
            <w:pPr>
              <w:pStyle w:val="ConsPlusNormal"/>
            </w:pPr>
            <w:r>
              <w:t>таблетки с пролонгированным высвобождением,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платифиллин</w:t>
            </w:r>
          </w:p>
        </w:tc>
        <w:tc>
          <w:tcPr>
            <w:tcW w:w="4535" w:type="dxa"/>
          </w:tcPr>
          <w:p w:rsidR="003D0482" w:rsidRDefault="003D0482">
            <w:pPr>
              <w:pStyle w:val="ConsPlusNormal"/>
            </w:pPr>
            <w:r>
              <w:t>раствор для подкожного введения;</w:t>
            </w:r>
          </w:p>
          <w:p w:rsidR="003D0482" w:rsidRDefault="003D0482">
            <w:pPr>
              <w:pStyle w:val="ConsPlusNormal"/>
            </w:pPr>
            <w:r>
              <w:t>таблетки</w:t>
            </w:r>
          </w:p>
        </w:tc>
      </w:tr>
      <w:tr w:rsidR="003D0482">
        <w:tc>
          <w:tcPr>
            <w:tcW w:w="907" w:type="dxa"/>
          </w:tcPr>
          <w:p w:rsidR="003D0482" w:rsidRDefault="003D0482">
            <w:pPr>
              <w:pStyle w:val="ConsPlusNormal"/>
            </w:pPr>
            <w:r>
              <w:t>A03AD</w:t>
            </w:r>
          </w:p>
        </w:tc>
        <w:tc>
          <w:tcPr>
            <w:tcW w:w="1814" w:type="dxa"/>
          </w:tcPr>
          <w:p w:rsidR="003D0482" w:rsidRDefault="003D0482">
            <w:pPr>
              <w:pStyle w:val="ConsPlusNormal"/>
              <w:jc w:val="both"/>
            </w:pPr>
            <w:r>
              <w:t>папаверин и его производные</w:t>
            </w:r>
          </w:p>
        </w:tc>
        <w:tc>
          <w:tcPr>
            <w:tcW w:w="1757" w:type="dxa"/>
          </w:tcPr>
          <w:p w:rsidR="003D0482" w:rsidRDefault="003D0482">
            <w:pPr>
              <w:pStyle w:val="ConsPlusNormal"/>
            </w:pPr>
            <w:r>
              <w:t>дротаверин</w:t>
            </w:r>
          </w:p>
        </w:tc>
        <w:tc>
          <w:tcPr>
            <w:tcW w:w="4535" w:type="dxa"/>
          </w:tcPr>
          <w:p w:rsidR="003D0482" w:rsidRDefault="003D0482">
            <w:pPr>
              <w:pStyle w:val="ConsPlusNormal"/>
            </w:pPr>
            <w:r>
              <w:t>раствор для внутривенного и внутримышечного введения;</w:t>
            </w:r>
          </w:p>
          <w:p w:rsidR="003D0482" w:rsidRDefault="003D0482">
            <w:pPr>
              <w:pStyle w:val="ConsPlusNormal"/>
            </w:pPr>
            <w:r>
              <w:t>раствор для инъекций;</w:t>
            </w:r>
          </w:p>
          <w:p w:rsidR="003D0482" w:rsidRDefault="003D0482">
            <w:pPr>
              <w:pStyle w:val="ConsPlusNormal"/>
            </w:pPr>
            <w:r>
              <w:t>таблетки</w:t>
            </w:r>
          </w:p>
        </w:tc>
      </w:tr>
      <w:tr w:rsidR="003D0482">
        <w:tc>
          <w:tcPr>
            <w:tcW w:w="907" w:type="dxa"/>
          </w:tcPr>
          <w:p w:rsidR="003D0482" w:rsidRDefault="003D0482">
            <w:pPr>
              <w:pStyle w:val="ConsPlusNormal"/>
            </w:pPr>
            <w:r>
              <w:t>A03B</w:t>
            </w:r>
          </w:p>
        </w:tc>
        <w:tc>
          <w:tcPr>
            <w:tcW w:w="1814" w:type="dxa"/>
          </w:tcPr>
          <w:p w:rsidR="003D0482" w:rsidRDefault="003D0482">
            <w:pPr>
              <w:pStyle w:val="ConsPlusNormal"/>
              <w:jc w:val="both"/>
            </w:pPr>
            <w:r>
              <w:t>препараты белладонны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A03BA</w:t>
            </w:r>
          </w:p>
        </w:tc>
        <w:tc>
          <w:tcPr>
            <w:tcW w:w="1814" w:type="dxa"/>
          </w:tcPr>
          <w:p w:rsidR="003D0482" w:rsidRDefault="003D0482">
            <w:pPr>
              <w:pStyle w:val="ConsPlusNormal"/>
              <w:jc w:val="both"/>
            </w:pPr>
            <w:r>
              <w:t xml:space="preserve">алкалоиды белладонны, </w:t>
            </w:r>
            <w:r>
              <w:lastRenderedPageBreak/>
              <w:t>третичные амины</w:t>
            </w:r>
          </w:p>
        </w:tc>
        <w:tc>
          <w:tcPr>
            <w:tcW w:w="1757" w:type="dxa"/>
          </w:tcPr>
          <w:p w:rsidR="003D0482" w:rsidRDefault="003D0482">
            <w:pPr>
              <w:pStyle w:val="ConsPlusNormal"/>
            </w:pPr>
            <w:r>
              <w:lastRenderedPageBreak/>
              <w:t>атропин &lt;*&gt;</w:t>
            </w:r>
          </w:p>
        </w:tc>
        <w:tc>
          <w:tcPr>
            <w:tcW w:w="4535" w:type="dxa"/>
          </w:tcPr>
          <w:p w:rsidR="003D0482" w:rsidRDefault="003D0482">
            <w:pPr>
              <w:pStyle w:val="ConsPlusNormal"/>
            </w:pPr>
            <w:r>
              <w:t>капли глазные;</w:t>
            </w:r>
          </w:p>
          <w:p w:rsidR="003D0482" w:rsidRDefault="003D0482">
            <w:pPr>
              <w:pStyle w:val="ConsPlusNormal"/>
            </w:pPr>
            <w:r>
              <w:t>раствор для инъекций</w:t>
            </w:r>
          </w:p>
        </w:tc>
      </w:tr>
      <w:tr w:rsidR="003D0482">
        <w:tc>
          <w:tcPr>
            <w:tcW w:w="907" w:type="dxa"/>
          </w:tcPr>
          <w:p w:rsidR="003D0482" w:rsidRDefault="003D0482">
            <w:pPr>
              <w:pStyle w:val="ConsPlusNormal"/>
            </w:pPr>
            <w:r>
              <w:lastRenderedPageBreak/>
              <w:t>A03F</w:t>
            </w:r>
          </w:p>
        </w:tc>
        <w:tc>
          <w:tcPr>
            <w:tcW w:w="1814" w:type="dxa"/>
          </w:tcPr>
          <w:p w:rsidR="003D0482" w:rsidRDefault="003D0482">
            <w:pPr>
              <w:pStyle w:val="ConsPlusNormal"/>
              <w:jc w:val="both"/>
            </w:pPr>
            <w:r>
              <w:t>стимуляторы моторики желудочно-кишечного тракта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A03FA</w:t>
            </w:r>
          </w:p>
        </w:tc>
        <w:tc>
          <w:tcPr>
            <w:tcW w:w="1814" w:type="dxa"/>
          </w:tcPr>
          <w:p w:rsidR="003D0482" w:rsidRDefault="003D0482">
            <w:pPr>
              <w:pStyle w:val="ConsPlusNormal"/>
              <w:jc w:val="both"/>
            </w:pPr>
            <w:r>
              <w:t>стимуляторы моторики желудочно-кишечного тракта</w:t>
            </w:r>
          </w:p>
        </w:tc>
        <w:tc>
          <w:tcPr>
            <w:tcW w:w="1757" w:type="dxa"/>
          </w:tcPr>
          <w:p w:rsidR="003D0482" w:rsidRDefault="003D0482">
            <w:pPr>
              <w:pStyle w:val="ConsPlusNormal"/>
            </w:pPr>
            <w:r>
              <w:t>метоклопрамид</w:t>
            </w:r>
          </w:p>
        </w:tc>
        <w:tc>
          <w:tcPr>
            <w:tcW w:w="4535" w:type="dxa"/>
          </w:tcPr>
          <w:p w:rsidR="003D0482" w:rsidRDefault="003D0482">
            <w:pPr>
              <w:pStyle w:val="ConsPlusNormal"/>
            </w:pPr>
            <w:r>
              <w:t>раствор для внутривенного и внутримышечного введения;</w:t>
            </w:r>
          </w:p>
          <w:p w:rsidR="003D0482" w:rsidRDefault="003D0482">
            <w:pPr>
              <w:pStyle w:val="ConsPlusNormal"/>
            </w:pPr>
            <w:r>
              <w:t>раствор для инъекций;</w:t>
            </w:r>
          </w:p>
          <w:p w:rsidR="003D0482" w:rsidRDefault="003D0482">
            <w:pPr>
              <w:pStyle w:val="ConsPlusNormal"/>
            </w:pPr>
            <w:r>
              <w:t>раствор для приема внутрь;</w:t>
            </w:r>
          </w:p>
          <w:p w:rsidR="003D0482" w:rsidRDefault="003D0482">
            <w:pPr>
              <w:pStyle w:val="ConsPlusNormal"/>
            </w:pPr>
            <w:r>
              <w:t>таблетки</w:t>
            </w:r>
          </w:p>
        </w:tc>
      </w:tr>
      <w:tr w:rsidR="003D0482">
        <w:tc>
          <w:tcPr>
            <w:tcW w:w="907" w:type="dxa"/>
          </w:tcPr>
          <w:p w:rsidR="003D0482" w:rsidRDefault="003D0482">
            <w:pPr>
              <w:pStyle w:val="ConsPlusNormal"/>
            </w:pPr>
            <w:r>
              <w:t>A04</w:t>
            </w:r>
          </w:p>
        </w:tc>
        <w:tc>
          <w:tcPr>
            <w:tcW w:w="1814" w:type="dxa"/>
          </w:tcPr>
          <w:p w:rsidR="003D0482" w:rsidRDefault="003D0482">
            <w:pPr>
              <w:pStyle w:val="ConsPlusNormal"/>
              <w:jc w:val="both"/>
            </w:pPr>
            <w:r>
              <w:t>противорвотные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A04A</w:t>
            </w:r>
          </w:p>
        </w:tc>
        <w:tc>
          <w:tcPr>
            <w:tcW w:w="1814" w:type="dxa"/>
          </w:tcPr>
          <w:p w:rsidR="003D0482" w:rsidRDefault="003D0482">
            <w:pPr>
              <w:pStyle w:val="ConsPlusNormal"/>
              <w:jc w:val="both"/>
            </w:pPr>
            <w:r>
              <w:t>противорвотные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A04AA</w:t>
            </w:r>
          </w:p>
        </w:tc>
        <w:tc>
          <w:tcPr>
            <w:tcW w:w="1814" w:type="dxa"/>
          </w:tcPr>
          <w:p w:rsidR="003D0482" w:rsidRDefault="003D0482">
            <w:pPr>
              <w:pStyle w:val="ConsPlusNormal"/>
              <w:jc w:val="both"/>
            </w:pPr>
            <w:r>
              <w:t>блокаторы серотониновых 5 HT3-рецепторов</w:t>
            </w:r>
          </w:p>
        </w:tc>
        <w:tc>
          <w:tcPr>
            <w:tcW w:w="1757" w:type="dxa"/>
          </w:tcPr>
          <w:p w:rsidR="003D0482" w:rsidRDefault="003D0482">
            <w:pPr>
              <w:pStyle w:val="ConsPlusNormal"/>
            </w:pPr>
            <w:r>
              <w:t>ондансетрон</w:t>
            </w:r>
          </w:p>
        </w:tc>
        <w:tc>
          <w:tcPr>
            <w:tcW w:w="4535" w:type="dxa"/>
          </w:tcPr>
          <w:p w:rsidR="003D0482" w:rsidRDefault="003D0482">
            <w:pPr>
              <w:pStyle w:val="ConsPlusNormal"/>
            </w:pPr>
            <w:r>
              <w:t>раствор для внутривенного и внутримышечного введения;</w:t>
            </w:r>
          </w:p>
          <w:p w:rsidR="003D0482" w:rsidRDefault="003D0482">
            <w:pPr>
              <w:pStyle w:val="ConsPlusNormal"/>
            </w:pPr>
            <w:r>
              <w:t>раствор для инъекций;</w:t>
            </w:r>
          </w:p>
          <w:p w:rsidR="003D0482" w:rsidRDefault="003D0482">
            <w:pPr>
              <w:pStyle w:val="ConsPlusNormal"/>
            </w:pPr>
            <w:r>
              <w:t>сироп;</w:t>
            </w:r>
          </w:p>
          <w:p w:rsidR="003D0482" w:rsidRDefault="003D0482">
            <w:pPr>
              <w:pStyle w:val="ConsPlusNormal"/>
            </w:pPr>
            <w:r>
              <w:t>суппозитории ректальные;</w:t>
            </w:r>
          </w:p>
          <w:p w:rsidR="003D0482" w:rsidRDefault="003D0482">
            <w:pPr>
              <w:pStyle w:val="ConsPlusNormal"/>
            </w:pPr>
            <w:r>
              <w:t>таблетки;</w:t>
            </w:r>
          </w:p>
          <w:p w:rsidR="003D0482" w:rsidRDefault="003D0482">
            <w:pPr>
              <w:pStyle w:val="ConsPlusNormal"/>
            </w:pPr>
            <w:r>
              <w:t>таблетки лиофилизированные;</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A05</w:t>
            </w:r>
          </w:p>
        </w:tc>
        <w:tc>
          <w:tcPr>
            <w:tcW w:w="1814" w:type="dxa"/>
          </w:tcPr>
          <w:p w:rsidR="003D0482" w:rsidRDefault="003D0482">
            <w:pPr>
              <w:pStyle w:val="ConsPlusNormal"/>
              <w:jc w:val="both"/>
            </w:pPr>
            <w:r>
              <w:t>препараты для лечения заболеваний печени и желчевыводящих путей</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A05A</w:t>
            </w:r>
          </w:p>
        </w:tc>
        <w:tc>
          <w:tcPr>
            <w:tcW w:w="1814" w:type="dxa"/>
          </w:tcPr>
          <w:p w:rsidR="003D0482" w:rsidRDefault="003D0482">
            <w:pPr>
              <w:pStyle w:val="ConsPlusNormal"/>
              <w:jc w:val="both"/>
            </w:pPr>
            <w:r>
              <w:t>препараты для лечения заболеваний желчевыводящих путей</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A05AA</w:t>
            </w:r>
          </w:p>
        </w:tc>
        <w:tc>
          <w:tcPr>
            <w:tcW w:w="1814" w:type="dxa"/>
          </w:tcPr>
          <w:p w:rsidR="003D0482" w:rsidRDefault="003D0482">
            <w:pPr>
              <w:pStyle w:val="ConsPlusNormal"/>
              <w:jc w:val="both"/>
            </w:pPr>
            <w:r>
              <w:t>препараты желчных кислот</w:t>
            </w:r>
          </w:p>
        </w:tc>
        <w:tc>
          <w:tcPr>
            <w:tcW w:w="1757" w:type="dxa"/>
          </w:tcPr>
          <w:p w:rsidR="003D0482" w:rsidRDefault="003D0482">
            <w:pPr>
              <w:pStyle w:val="ConsPlusNormal"/>
            </w:pPr>
            <w:r>
              <w:t>урсодезоксихолевая кислота</w:t>
            </w:r>
          </w:p>
        </w:tc>
        <w:tc>
          <w:tcPr>
            <w:tcW w:w="4535" w:type="dxa"/>
          </w:tcPr>
          <w:p w:rsidR="003D0482" w:rsidRDefault="003D0482">
            <w:pPr>
              <w:pStyle w:val="ConsPlusNormal"/>
            </w:pPr>
            <w:r>
              <w:t>капсулы;</w:t>
            </w:r>
          </w:p>
          <w:p w:rsidR="003D0482" w:rsidRDefault="003D0482">
            <w:pPr>
              <w:pStyle w:val="ConsPlusNormal"/>
            </w:pPr>
            <w:r>
              <w:t>суспензия для приема внутрь;</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A05B</w:t>
            </w:r>
          </w:p>
        </w:tc>
        <w:tc>
          <w:tcPr>
            <w:tcW w:w="1814" w:type="dxa"/>
          </w:tcPr>
          <w:p w:rsidR="003D0482" w:rsidRDefault="003D0482">
            <w:pPr>
              <w:pStyle w:val="ConsPlusNormal"/>
              <w:jc w:val="both"/>
            </w:pPr>
            <w:r>
              <w:t>препараты для лечения заболеваний печени, липотропные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A05BA</w:t>
            </w:r>
          </w:p>
        </w:tc>
        <w:tc>
          <w:tcPr>
            <w:tcW w:w="1814" w:type="dxa"/>
          </w:tcPr>
          <w:p w:rsidR="003D0482" w:rsidRDefault="003D0482">
            <w:pPr>
              <w:pStyle w:val="ConsPlusNormal"/>
              <w:jc w:val="both"/>
            </w:pPr>
            <w:r>
              <w:t xml:space="preserve">препараты для лечения </w:t>
            </w:r>
            <w:r>
              <w:lastRenderedPageBreak/>
              <w:t>заболеваний печени</w:t>
            </w:r>
          </w:p>
        </w:tc>
        <w:tc>
          <w:tcPr>
            <w:tcW w:w="1757" w:type="dxa"/>
          </w:tcPr>
          <w:p w:rsidR="003D0482" w:rsidRDefault="003D0482">
            <w:pPr>
              <w:pStyle w:val="ConsPlusNormal"/>
            </w:pPr>
            <w:r>
              <w:lastRenderedPageBreak/>
              <w:t>фосфолипиды + глицирризинова</w:t>
            </w:r>
            <w:r>
              <w:lastRenderedPageBreak/>
              <w:t>я кислота</w:t>
            </w:r>
          </w:p>
        </w:tc>
        <w:tc>
          <w:tcPr>
            <w:tcW w:w="4535" w:type="dxa"/>
          </w:tcPr>
          <w:p w:rsidR="003D0482" w:rsidRDefault="003D0482">
            <w:pPr>
              <w:pStyle w:val="ConsPlusNormal"/>
            </w:pPr>
            <w:r>
              <w:lastRenderedPageBreak/>
              <w:t>капсулы;</w:t>
            </w:r>
          </w:p>
          <w:p w:rsidR="003D0482" w:rsidRDefault="003D0482">
            <w:pPr>
              <w:pStyle w:val="ConsPlusNormal"/>
            </w:pPr>
            <w:r>
              <w:t xml:space="preserve">лиофилизат для приготовления раствора для </w:t>
            </w:r>
            <w:r>
              <w:lastRenderedPageBreak/>
              <w:t>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янтарная кислота + меглумин + инозин + метионин + никотинамид</w:t>
            </w:r>
          </w:p>
        </w:tc>
        <w:tc>
          <w:tcPr>
            <w:tcW w:w="4535" w:type="dxa"/>
          </w:tcPr>
          <w:p w:rsidR="003D0482" w:rsidRDefault="003D0482">
            <w:pPr>
              <w:pStyle w:val="ConsPlusNormal"/>
            </w:pPr>
            <w:r>
              <w:t>раствор для инфузий</w:t>
            </w:r>
          </w:p>
        </w:tc>
      </w:tr>
      <w:tr w:rsidR="003D0482">
        <w:tc>
          <w:tcPr>
            <w:tcW w:w="907" w:type="dxa"/>
          </w:tcPr>
          <w:p w:rsidR="003D0482" w:rsidRDefault="003D0482">
            <w:pPr>
              <w:pStyle w:val="ConsPlusNormal"/>
            </w:pPr>
            <w:r>
              <w:t>A06</w:t>
            </w:r>
          </w:p>
        </w:tc>
        <w:tc>
          <w:tcPr>
            <w:tcW w:w="1814" w:type="dxa"/>
          </w:tcPr>
          <w:p w:rsidR="003D0482" w:rsidRDefault="003D0482">
            <w:pPr>
              <w:pStyle w:val="ConsPlusNormal"/>
              <w:jc w:val="both"/>
            </w:pPr>
            <w:r>
              <w:t>слабительные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A06A</w:t>
            </w:r>
          </w:p>
        </w:tc>
        <w:tc>
          <w:tcPr>
            <w:tcW w:w="1814" w:type="dxa"/>
          </w:tcPr>
          <w:p w:rsidR="003D0482" w:rsidRDefault="003D0482">
            <w:pPr>
              <w:pStyle w:val="ConsPlusNormal"/>
              <w:jc w:val="both"/>
            </w:pPr>
            <w:r>
              <w:t>слабительные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A06AB</w:t>
            </w:r>
          </w:p>
        </w:tc>
        <w:tc>
          <w:tcPr>
            <w:tcW w:w="1814" w:type="dxa"/>
          </w:tcPr>
          <w:p w:rsidR="003D0482" w:rsidRDefault="003D0482">
            <w:pPr>
              <w:pStyle w:val="ConsPlusNormal"/>
              <w:jc w:val="both"/>
            </w:pPr>
            <w:r>
              <w:t>контактные слабительные средства</w:t>
            </w:r>
          </w:p>
        </w:tc>
        <w:tc>
          <w:tcPr>
            <w:tcW w:w="1757" w:type="dxa"/>
          </w:tcPr>
          <w:p w:rsidR="003D0482" w:rsidRDefault="003D0482">
            <w:pPr>
              <w:pStyle w:val="ConsPlusNormal"/>
            </w:pPr>
            <w:r>
              <w:t>бисакодил</w:t>
            </w:r>
          </w:p>
        </w:tc>
        <w:tc>
          <w:tcPr>
            <w:tcW w:w="4535" w:type="dxa"/>
          </w:tcPr>
          <w:p w:rsidR="003D0482" w:rsidRDefault="003D0482">
            <w:pPr>
              <w:pStyle w:val="ConsPlusNormal"/>
            </w:pPr>
            <w:r>
              <w:t>суппозитории ректальные;</w:t>
            </w:r>
          </w:p>
          <w:p w:rsidR="003D0482" w:rsidRDefault="003D0482">
            <w:pPr>
              <w:pStyle w:val="ConsPlusNormal"/>
            </w:pPr>
            <w:r>
              <w:t>таблетки, покрытые кишечнорастворимой оболочкой;</w:t>
            </w:r>
          </w:p>
          <w:p w:rsidR="003D0482" w:rsidRDefault="003D0482">
            <w:pPr>
              <w:pStyle w:val="ConsPlusNormal"/>
            </w:pPr>
            <w:r>
              <w:t>таблетки, покрытые кишечнорастворимой сахарной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сеннозиды A и B</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A06AD</w:t>
            </w:r>
          </w:p>
        </w:tc>
        <w:tc>
          <w:tcPr>
            <w:tcW w:w="1814" w:type="dxa"/>
          </w:tcPr>
          <w:p w:rsidR="003D0482" w:rsidRDefault="003D0482">
            <w:pPr>
              <w:pStyle w:val="ConsPlusNormal"/>
              <w:jc w:val="both"/>
            </w:pPr>
            <w:r>
              <w:t>осмотические слабительные средства</w:t>
            </w:r>
          </w:p>
        </w:tc>
        <w:tc>
          <w:tcPr>
            <w:tcW w:w="1757" w:type="dxa"/>
          </w:tcPr>
          <w:p w:rsidR="003D0482" w:rsidRDefault="003D0482">
            <w:pPr>
              <w:pStyle w:val="ConsPlusNormal"/>
            </w:pPr>
            <w:r>
              <w:t>лактулоза</w:t>
            </w:r>
          </w:p>
        </w:tc>
        <w:tc>
          <w:tcPr>
            <w:tcW w:w="4535" w:type="dxa"/>
          </w:tcPr>
          <w:p w:rsidR="003D0482" w:rsidRDefault="003D0482">
            <w:pPr>
              <w:pStyle w:val="ConsPlusNormal"/>
            </w:pPr>
            <w:r>
              <w:t>сироп</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макрогол</w:t>
            </w:r>
          </w:p>
        </w:tc>
        <w:tc>
          <w:tcPr>
            <w:tcW w:w="4535" w:type="dxa"/>
          </w:tcPr>
          <w:p w:rsidR="003D0482" w:rsidRDefault="003D0482">
            <w:pPr>
              <w:pStyle w:val="ConsPlusNormal"/>
            </w:pPr>
            <w:r>
              <w:t>порошок для приготовления раствора для приема внутрь;</w:t>
            </w:r>
          </w:p>
          <w:p w:rsidR="003D0482" w:rsidRDefault="003D0482">
            <w:pPr>
              <w:pStyle w:val="ConsPlusNormal"/>
            </w:pPr>
            <w:r>
              <w:t>порошок для приготовления раствора для приема внутрь (для детей)</w:t>
            </w:r>
          </w:p>
        </w:tc>
      </w:tr>
      <w:tr w:rsidR="003D0482">
        <w:tc>
          <w:tcPr>
            <w:tcW w:w="907" w:type="dxa"/>
          </w:tcPr>
          <w:p w:rsidR="003D0482" w:rsidRDefault="003D0482">
            <w:pPr>
              <w:pStyle w:val="ConsPlusNormal"/>
            </w:pPr>
            <w:r>
              <w:t>A07</w:t>
            </w:r>
          </w:p>
        </w:tc>
        <w:tc>
          <w:tcPr>
            <w:tcW w:w="1814" w:type="dxa"/>
          </w:tcPr>
          <w:p w:rsidR="003D0482" w:rsidRDefault="003D0482">
            <w:pPr>
              <w:pStyle w:val="ConsPlusNormal"/>
              <w:jc w:val="both"/>
            </w:pPr>
            <w:r>
              <w:t>противодиарейные, кишечные противовоспалительные и противомикробные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A07B</w:t>
            </w:r>
          </w:p>
        </w:tc>
        <w:tc>
          <w:tcPr>
            <w:tcW w:w="1814" w:type="dxa"/>
          </w:tcPr>
          <w:p w:rsidR="003D0482" w:rsidRDefault="003D0482">
            <w:pPr>
              <w:pStyle w:val="ConsPlusNormal"/>
              <w:jc w:val="both"/>
            </w:pPr>
            <w:r>
              <w:t>адсорбирующие кишечные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A07BC</w:t>
            </w:r>
          </w:p>
        </w:tc>
        <w:tc>
          <w:tcPr>
            <w:tcW w:w="1814" w:type="dxa"/>
          </w:tcPr>
          <w:p w:rsidR="003D0482" w:rsidRDefault="003D0482">
            <w:pPr>
              <w:pStyle w:val="ConsPlusNormal"/>
              <w:jc w:val="both"/>
            </w:pPr>
            <w:r>
              <w:t>адсорбирующие кишечные препараты другие</w:t>
            </w:r>
          </w:p>
        </w:tc>
        <w:tc>
          <w:tcPr>
            <w:tcW w:w="1757" w:type="dxa"/>
          </w:tcPr>
          <w:p w:rsidR="003D0482" w:rsidRDefault="003D0482">
            <w:pPr>
              <w:pStyle w:val="ConsPlusNormal"/>
            </w:pPr>
            <w:r>
              <w:t>смектит диоктаэдрический</w:t>
            </w:r>
          </w:p>
        </w:tc>
        <w:tc>
          <w:tcPr>
            <w:tcW w:w="4535" w:type="dxa"/>
          </w:tcPr>
          <w:p w:rsidR="003D0482" w:rsidRDefault="003D0482">
            <w:pPr>
              <w:pStyle w:val="ConsPlusNormal"/>
            </w:pPr>
            <w:r>
              <w:t>порошок для приготовления суспензии для приема внутрь</w:t>
            </w:r>
          </w:p>
        </w:tc>
      </w:tr>
      <w:tr w:rsidR="003D0482">
        <w:tc>
          <w:tcPr>
            <w:tcW w:w="907" w:type="dxa"/>
          </w:tcPr>
          <w:p w:rsidR="003D0482" w:rsidRDefault="003D0482">
            <w:pPr>
              <w:pStyle w:val="ConsPlusNormal"/>
            </w:pPr>
            <w:r>
              <w:t>A07D</w:t>
            </w:r>
          </w:p>
        </w:tc>
        <w:tc>
          <w:tcPr>
            <w:tcW w:w="1814" w:type="dxa"/>
          </w:tcPr>
          <w:p w:rsidR="003D0482" w:rsidRDefault="003D0482">
            <w:pPr>
              <w:pStyle w:val="ConsPlusNormal"/>
              <w:jc w:val="both"/>
            </w:pPr>
            <w:r>
              <w:t>препараты, снижающие моторику желудочно-кишечного тракта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A07DA</w:t>
            </w:r>
          </w:p>
        </w:tc>
        <w:tc>
          <w:tcPr>
            <w:tcW w:w="1814" w:type="dxa"/>
          </w:tcPr>
          <w:p w:rsidR="003D0482" w:rsidRDefault="003D0482">
            <w:pPr>
              <w:pStyle w:val="ConsPlusNormal"/>
              <w:jc w:val="both"/>
            </w:pPr>
            <w:r>
              <w:t>препараты, снижающие моторику желудочно-кишечного тракта</w:t>
            </w:r>
          </w:p>
        </w:tc>
        <w:tc>
          <w:tcPr>
            <w:tcW w:w="1757" w:type="dxa"/>
          </w:tcPr>
          <w:p w:rsidR="003D0482" w:rsidRDefault="003D0482">
            <w:pPr>
              <w:pStyle w:val="ConsPlusNormal"/>
            </w:pPr>
            <w:r>
              <w:t>лоперамид</w:t>
            </w:r>
          </w:p>
        </w:tc>
        <w:tc>
          <w:tcPr>
            <w:tcW w:w="4535" w:type="dxa"/>
          </w:tcPr>
          <w:p w:rsidR="003D0482" w:rsidRDefault="003D0482">
            <w:pPr>
              <w:pStyle w:val="ConsPlusNormal"/>
            </w:pPr>
            <w:r>
              <w:t>капсулы;</w:t>
            </w:r>
          </w:p>
          <w:p w:rsidR="003D0482" w:rsidRDefault="003D0482">
            <w:pPr>
              <w:pStyle w:val="ConsPlusNormal"/>
            </w:pPr>
            <w:r>
              <w:t>таблетки;</w:t>
            </w:r>
          </w:p>
          <w:p w:rsidR="003D0482" w:rsidRDefault="003D0482">
            <w:pPr>
              <w:pStyle w:val="ConsPlusNormal"/>
            </w:pPr>
            <w:r>
              <w:t>таблетки для рассасывания;</w:t>
            </w:r>
          </w:p>
          <w:p w:rsidR="003D0482" w:rsidRDefault="003D0482">
            <w:pPr>
              <w:pStyle w:val="ConsPlusNormal"/>
            </w:pPr>
            <w:r>
              <w:t>таблетки жевательные;</w:t>
            </w:r>
          </w:p>
          <w:p w:rsidR="003D0482" w:rsidRDefault="003D0482">
            <w:pPr>
              <w:pStyle w:val="ConsPlusNormal"/>
            </w:pPr>
            <w:r>
              <w:t>таблетки лиофилизированные;</w:t>
            </w:r>
          </w:p>
          <w:p w:rsidR="003D0482" w:rsidRDefault="003D0482">
            <w:pPr>
              <w:pStyle w:val="ConsPlusNormal"/>
            </w:pPr>
            <w:r>
              <w:t>таблетки-лиофилизат</w:t>
            </w:r>
          </w:p>
        </w:tc>
      </w:tr>
      <w:tr w:rsidR="003D0482">
        <w:tc>
          <w:tcPr>
            <w:tcW w:w="907" w:type="dxa"/>
          </w:tcPr>
          <w:p w:rsidR="003D0482" w:rsidRDefault="003D0482">
            <w:pPr>
              <w:pStyle w:val="ConsPlusNormal"/>
            </w:pPr>
            <w:r>
              <w:t>A07E</w:t>
            </w:r>
          </w:p>
        </w:tc>
        <w:tc>
          <w:tcPr>
            <w:tcW w:w="1814" w:type="dxa"/>
          </w:tcPr>
          <w:p w:rsidR="003D0482" w:rsidRDefault="003D0482">
            <w:pPr>
              <w:pStyle w:val="ConsPlusNormal"/>
              <w:jc w:val="both"/>
            </w:pPr>
            <w:r>
              <w:t>кишечные противовоспалительные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A07EC</w:t>
            </w:r>
          </w:p>
        </w:tc>
        <w:tc>
          <w:tcPr>
            <w:tcW w:w="1814" w:type="dxa"/>
          </w:tcPr>
          <w:p w:rsidR="003D0482" w:rsidRDefault="003D0482">
            <w:pPr>
              <w:pStyle w:val="ConsPlusNormal"/>
              <w:jc w:val="both"/>
            </w:pPr>
            <w:r>
              <w:t>аминосалициловая кислота и аналогичные препараты</w:t>
            </w:r>
          </w:p>
        </w:tc>
        <w:tc>
          <w:tcPr>
            <w:tcW w:w="1757" w:type="dxa"/>
          </w:tcPr>
          <w:p w:rsidR="003D0482" w:rsidRDefault="003D0482">
            <w:pPr>
              <w:pStyle w:val="ConsPlusNormal"/>
            </w:pPr>
            <w:r>
              <w:t>месалазин</w:t>
            </w:r>
          </w:p>
        </w:tc>
        <w:tc>
          <w:tcPr>
            <w:tcW w:w="4535" w:type="dxa"/>
          </w:tcPr>
          <w:p w:rsidR="003D0482" w:rsidRDefault="003D0482">
            <w:pPr>
              <w:pStyle w:val="ConsPlusNormal"/>
            </w:pPr>
            <w:r>
              <w:t>суппозитории ректальные;</w:t>
            </w:r>
          </w:p>
          <w:p w:rsidR="003D0482" w:rsidRDefault="003D0482">
            <w:pPr>
              <w:pStyle w:val="ConsPlusNormal"/>
            </w:pPr>
            <w:r>
              <w:t>суспензия ректальная;</w:t>
            </w:r>
          </w:p>
          <w:p w:rsidR="003D0482" w:rsidRDefault="003D0482">
            <w:pPr>
              <w:pStyle w:val="ConsPlusNormal"/>
            </w:pPr>
            <w:r>
              <w:t>таблетки, покрытые кишечнорастворимой оболочкой;</w:t>
            </w:r>
          </w:p>
          <w:p w:rsidR="003D0482" w:rsidRDefault="003D0482">
            <w:pPr>
              <w:pStyle w:val="ConsPlusNormal"/>
            </w:pPr>
            <w:r>
              <w:t>таблетки, покрытые кишечнорастворимой пленочной оболочкой;</w:t>
            </w:r>
          </w:p>
          <w:p w:rsidR="003D0482" w:rsidRDefault="003D0482">
            <w:pPr>
              <w:pStyle w:val="ConsPlusNormal"/>
            </w:pPr>
            <w:r>
              <w:t>таблетки пролонгированного действия;</w:t>
            </w:r>
          </w:p>
          <w:p w:rsidR="003D0482" w:rsidRDefault="003D0482">
            <w:pPr>
              <w:pStyle w:val="ConsPlusNormal"/>
            </w:pPr>
            <w:r>
              <w:t>таблетки пролонгированного действия, покрытые кишечнорастворимой оболочкой;</w:t>
            </w:r>
          </w:p>
          <w:p w:rsidR="003D0482" w:rsidRDefault="003D0482">
            <w:pPr>
              <w:pStyle w:val="ConsPlusNormal"/>
            </w:pPr>
            <w:r>
              <w:t>таблетки с пролонгированным высвобождением</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сульфасалазин</w:t>
            </w:r>
          </w:p>
        </w:tc>
        <w:tc>
          <w:tcPr>
            <w:tcW w:w="4535" w:type="dxa"/>
          </w:tcPr>
          <w:p w:rsidR="003D0482" w:rsidRDefault="003D0482">
            <w:pPr>
              <w:pStyle w:val="ConsPlusNormal"/>
            </w:pPr>
            <w:r>
              <w:t>таблетки кишечнорастворимые, покрытые пленочной оболочкой;</w:t>
            </w:r>
          </w:p>
          <w:p w:rsidR="003D0482" w:rsidRDefault="003D0482">
            <w:pPr>
              <w:pStyle w:val="ConsPlusNormal"/>
            </w:pPr>
            <w:r>
              <w:t>таблетки, покрытые кишечнорастворимой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A07F</w:t>
            </w:r>
          </w:p>
        </w:tc>
        <w:tc>
          <w:tcPr>
            <w:tcW w:w="1814" w:type="dxa"/>
          </w:tcPr>
          <w:p w:rsidR="003D0482" w:rsidRDefault="003D0482">
            <w:pPr>
              <w:pStyle w:val="ConsPlusNormal"/>
              <w:jc w:val="both"/>
            </w:pPr>
            <w:r>
              <w:t>противодиарейные микроорганизмы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A07FA</w:t>
            </w:r>
          </w:p>
        </w:tc>
        <w:tc>
          <w:tcPr>
            <w:tcW w:w="1814" w:type="dxa"/>
          </w:tcPr>
          <w:p w:rsidR="003D0482" w:rsidRDefault="003D0482">
            <w:pPr>
              <w:pStyle w:val="ConsPlusNormal"/>
              <w:jc w:val="both"/>
            </w:pPr>
            <w:r>
              <w:t>противодиарейные микроорганизмы</w:t>
            </w:r>
          </w:p>
        </w:tc>
        <w:tc>
          <w:tcPr>
            <w:tcW w:w="1757" w:type="dxa"/>
          </w:tcPr>
          <w:p w:rsidR="003D0482" w:rsidRDefault="003D0482">
            <w:pPr>
              <w:pStyle w:val="ConsPlusNormal"/>
            </w:pPr>
            <w:r>
              <w:t>бифидобактерии бифидум</w:t>
            </w:r>
          </w:p>
        </w:tc>
        <w:tc>
          <w:tcPr>
            <w:tcW w:w="4535" w:type="dxa"/>
          </w:tcPr>
          <w:p w:rsidR="003D0482" w:rsidRDefault="003D0482">
            <w:pPr>
              <w:pStyle w:val="ConsPlusNormal"/>
            </w:pPr>
            <w:r>
              <w:t>капсулы;</w:t>
            </w:r>
          </w:p>
          <w:p w:rsidR="003D0482" w:rsidRDefault="003D0482">
            <w:pPr>
              <w:pStyle w:val="ConsPlusNormal"/>
            </w:pPr>
            <w:r>
              <w:t>лиофилизат для приготовления раствора для приема внутрь и местного применения;</w:t>
            </w:r>
          </w:p>
          <w:p w:rsidR="003D0482" w:rsidRDefault="003D0482">
            <w:pPr>
              <w:pStyle w:val="ConsPlusNormal"/>
            </w:pPr>
            <w:r>
              <w:t>лиофилизат для приготовления суспензии для приема внутрь и местного применения;</w:t>
            </w:r>
          </w:p>
          <w:p w:rsidR="003D0482" w:rsidRDefault="003D0482">
            <w:pPr>
              <w:pStyle w:val="ConsPlusNormal"/>
            </w:pPr>
            <w:r>
              <w:t>порошок для приема внутрь;</w:t>
            </w:r>
          </w:p>
          <w:p w:rsidR="003D0482" w:rsidRDefault="003D0482">
            <w:pPr>
              <w:pStyle w:val="ConsPlusNormal"/>
            </w:pPr>
            <w:r>
              <w:t>порошок для приема внутрь и местного применения;</w:t>
            </w:r>
          </w:p>
          <w:p w:rsidR="003D0482" w:rsidRDefault="003D0482">
            <w:pPr>
              <w:pStyle w:val="ConsPlusNormal"/>
            </w:pPr>
            <w:r>
              <w:t>суппозитории вагинальные и ректальные;</w:t>
            </w:r>
          </w:p>
          <w:p w:rsidR="003D0482" w:rsidRDefault="003D0482">
            <w:pPr>
              <w:pStyle w:val="ConsPlusNormal"/>
            </w:pPr>
            <w:r>
              <w:t>таблетки</w:t>
            </w:r>
          </w:p>
        </w:tc>
      </w:tr>
      <w:tr w:rsidR="003D0482">
        <w:tc>
          <w:tcPr>
            <w:tcW w:w="907" w:type="dxa"/>
          </w:tcPr>
          <w:p w:rsidR="003D0482" w:rsidRDefault="003D0482">
            <w:pPr>
              <w:pStyle w:val="ConsPlusNormal"/>
            </w:pPr>
            <w:r>
              <w:t>A09</w:t>
            </w:r>
          </w:p>
        </w:tc>
        <w:tc>
          <w:tcPr>
            <w:tcW w:w="1814" w:type="dxa"/>
          </w:tcPr>
          <w:p w:rsidR="003D0482" w:rsidRDefault="003D0482">
            <w:pPr>
              <w:pStyle w:val="ConsPlusNormal"/>
              <w:jc w:val="both"/>
            </w:pPr>
            <w:r>
              <w:t>препараты, способствующие пищеварению, включая ферментные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A09A</w:t>
            </w:r>
          </w:p>
        </w:tc>
        <w:tc>
          <w:tcPr>
            <w:tcW w:w="1814" w:type="dxa"/>
          </w:tcPr>
          <w:p w:rsidR="003D0482" w:rsidRDefault="003D0482">
            <w:pPr>
              <w:pStyle w:val="ConsPlusNormal"/>
              <w:jc w:val="both"/>
            </w:pPr>
            <w:r>
              <w:t xml:space="preserve">препараты, способствующие </w:t>
            </w:r>
            <w:r>
              <w:lastRenderedPageBreak/>
              <w:t>пищеварению, включая ферментные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A09AA</w:t>
            </w:r>
          </w:p>
        </w:tc>
        <w:tc>
          <w:tcPr>
            <w:tcW w:w="1814" w:type="dxa"/>
          </w:tcPr>
          <w:p w:rsidR="003D0482" w:rsidRDefault="003D0482">
            <w:pPr>
              <w:pStyle w:val="ConsPlusNormal"/>
              <w:jc w:val="both"/>
            </w:pPr>
            <w:r>
              <w:t>ферментные препараты</w:t>
            </w:r>
          </w:p>
        </w:tc>
        <w:tc>
          <w:tcPr>
            <w:tcW w:w="1757" w:type="dxa"/>
          </w:tcPr>
          <w:p w:rsidR="003D0482" w:rsidRDefault="003D0482">
            <w:pPr>
              <w:pStyle w:val="ConsPlusNormal"/>
            </w:pPr>
            <w:r>
              <w:t>панкреатин</w:t>
            </w:r>
          </w:p>
        </w:tc>
        <w:tc>
          <w:tcPr>
            <w:tcW w:w="4535" w:type="dxa"/>
          </w:tcPr>
          <w:p w:rsidR="003D0482" w:rsidRDefault="003D0482">
            <w:pPr>
              <w:pStyle w:val="ConsPlusNormal"/>
            </w:pPr>
            <w:r>
              <w:t>гранулы кишечнорастворимые;</w:t>
            </w:r>
          </w:p>
          <w:p w:rsidR="003D0482" w:rsidRDefault="003D0482">
            <w:pPr>
              <w:pStyle w:val="ConsPlusNormal"/>
            </w:pPr>
            <w:r>
              <w:t>капсулы;</w:t>
            </w:r>
          </w:p>
          <w:p w:rsidR="003D0482" w:rsidRDefault="003D0482">
            <w:pPr>
              <w:pStyle w:val="ConsPlusNormal"/>
            </w:pPr>
            <w:r>
              <w:t>капсулы кишечнорастворимые;</w:t>
            </w:r>
          </w:p>
          <w:p w:rsidR="003D0482" w:rsidRDefault="003D0482">
            <w:pPr>
              <w:pStyle w:val="ConsPlusNormal"/>
            </w:pPr>
            <w:r>
              <w:t>таблетки, покрытые кишечнорастворимой оболочкой;</w:t>
            </w:r>
          </w:p>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r>
              <w:t>A10</w:t>
            </w:r>
          </w:p>
        </w:tc>
        <w:tc>
          <w:tcPr>
            <w:tcW w:w="1814" w:type="dxa"/>
          </w:tcPr>
          <w:p w:rsidR="003D0482" w:rsidRDefault="003D0482">
            <w:pPr>
              <w:pStyle w:val="ConsPlusNormal"/>
              <w:jc w:val="both"/>
            </w:pPr>
            <w:r>
              <w:t>препараты для лечения сахарного диабета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A10A</w:t>
            </w:r>
          </w:p>
        </w:tc>
        <w:tc>
          <w:tcPr>
            <w:tcW w:w="1814" w:type="dxa"/>
          </w:tcPr>
          <w:p w:rsidR="003D0482" w:rsidRDefault="003D0482">
            <w:pPr>
              <w:pStyle w:val="ConsPlusNormal"/>
              <w:jc w:val="both"/>
            </w:pPr>
            <w:r>
              <w:t>инсулины и их аналоги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A10AB</w:t>
            </w:r>
          </w:p>
        </w:tc>
        <w:tc>
          <w:tcPr>
            <w:tcW w:w="1814" w:type="dxa"/>
          </w:tcPr>
          <w:p w:rsidR="003D0482" w:rsidRDefault="003D0482">
            <w:pPr>
              <w:pStyle w:val="ConsPlusNormal"/>
              <w:jc w:val="both"/>
            </w:pPr>
            <w:r>
              <w:t>инсулины короткого действия и их аналоги для инъекционного введения</w:t>
            </w:r>
          </w:p>
        </w:tc>
        <w:tc>
          <w:tcPr>
            <w:tcW w:w="1757" w:type="dxa"/>
          </w:tcPr>
          <w:p w:rsidR="003D0482" w:rsidRDefault="003D0482">
            <w:pPr>
              <w:pStyle w:val="ConsPlusNormal"/>
            </w:pPr>
            <w:r>
              <w:t>инсулин аспарт</w:t>
            </w:r>
          </w:p>
        </w:tc>
        <w:tc>
          <w:tcPr>
            <w:tcW w:w="4535" w:type="dxa"/>
          </w:tcPr>
          <w:p w:rsidR="003D0482" w:rsidRDefault="003D0482">
            <w:pPr>
              <w:pStyle w:val="ConsPlusNormal"/>
            </w:pPr>
            <w:r>
              <w:t>раствор для подкожного и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инсулин глулизин</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инсулин лизпро</w:t>
            </w:r>
          </w:p>
        </w:tc>
        <w:tc>
          <w:tcPr>
            <w:tcW w:w="4535" w:type="dxa"/>
          </w:tcPr>
          <w:p w:rsidR="003D0482" w:rsidRDefault="003D0482">
            <w:pPr>
              <w:pStyle w:val="ConsPlusNormal"/>
            </w:pPr>
            <w:r>
              <w:t>раствор для внутривенного и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инсулин растворимый (человеческий генно-инженерный)</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r>
              <w:t>A10AC</w:t>
            </w:r>
          </w:p>
        </w:tc>
        <w:tc>
          <w:tcPr>
            <w:tcW w:w="1814" w:type="dxa"/>
          </w:tcPr>
          <w:p w:rsidR="003D0482" w:rsidRDefault="003D0482">
            <w:pPr>
              <w:pStyle w:val="ConsPlusNormal"/>
              <w:jc w:val="both"/>
            </w:pPr>
            <w:r>
              <w:t>инсулины средней продолжительности действия и их аналоги для инъекционного введения</w:t>
            </w:r>
          </w:p>
        </w:tc>
        <w:tc>
          <w:tcPr>
            <w:tcW w:w="1757" w:type="dxa"/>
          </w:tcPr>
          <w:p w:rsidR="003D0482" w:rsidRDefault="003D0482">
            <w:pPr>
              <w:pStyle w:val="ConsPlusNormal"/>
            </w:pPr>
            <w:r>
              <w:t>инсулин-изофан (человеческий генно-инженерный)</w:t>
            </w:r>
          </w:p>
        </w:tc>
        <w:tc>
          <w:tcPr>
            <w:tcW w:w="4535" w:type="dxa"/>
          </w:tcPr>
          <w:p w:rsidR="003D0482" w:rsidRDefault="003D0482">
            <w:pPr>
              <w:pStyle w:val="ConsPlusNormal"/>
            </w:pPr>
            <w:r>
              <w:t>суспензия для подкожного введения</w:t>
            </w:r>
          </w:p>
        </w:tc>
      </w:tr>
      <w:tr w:rsidR="003D0482">
        <w:tc>
          <w:tcPr>
            <w:tcW w:w="907" w:type="dxa"/>
            <w:vMerge w:val="restart"/>
          </w:tcPr>
          <w:p w:rsidR="003D0482" w:rsidRDefault="003D0482">
            <w:pPr>
              <w:pStyle w:val="ConsPlusNormal"/>
            </w:pPr>
            <w:r>
              <w:t>A10AD</w:t>
            </w:r>
          </w:p>
        </w:tc>
        <w:tc>
          <w:tcPr>
            <w:tcW w:w="1814" w:type="dxa"/>
            <w:vMerge w:val="restart"/>
          </w:tcPr>
          <w:p w:rsidR="003D0482" w:rsidRDefault="003D0482">
            <w:pPr>
              <w:pStyle w:val="ConsPlusNormal"/>
              <w:jc w:val="both"/>
            </w:pPr>
            <w:r>
              <w:t xml:space="preserve">инсулины средней продолжительности действия или длительного действия и их </w:t>
            </w:r>
            <w:r>
              <w:lastRenderedPageBreak/>
              <w:t>аналоги в комбинации с инсулинами короткого действия для инъекционного введения</w:t>
            </w:r>
          </w:p>
        </w:tc>
        <w:tc>
          <w:tcPr>
            <w:tcW w:w="1757" w:type="dxa"/>
          </w:tcPr>
          <w:p w:rsidR="003D0482" w:rsidRDefault="003D0482">
            <w:pPr>
              <w:pStyle w:val="ConsPlusNormal"/>
            </w:pPr>
            <w:r>
              <w:lastRenderedPageBreak/>
              <w:t>инсулин аспарт двухфазный</w:t>
            </w:r>
          </w:p>
        </w:tc>
        <w:tc>
          <w:tcPr>
            <w:tcW w:w="4535" w:type="dxa"/>
          </w:tcPr>
          <w:p w:rsidR="003D0482" w:rsidRDefault="003D0482">
            <w:pPr>
              <w:pStyle w:val="ConsPlusNormal"/>
            </w:pPr>
            <w:r>
              <w:t>суспензия для подкожного введения</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инсулин деглудек + инсулин аспарт &lt;*&gt;</w:t>
            </w:r>
          </w:p>
        </w:tc>
        <w:tc>
          <w:tcPr>
            <w:tcW w:w="4535" w:type="dxa"/>
          </w:tcPr>
          <w:p w:rsidR="003D0482" w:rsidRDefault="003D0482">
            <w:pPr>
              <w:pStyle w:val="ConsPlusNormal"/>
            </w:pPr>
            <w:r>
              <w:t>раствор для подкожного введения</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инсулин двухфазный (человеческий генно-инженерный)</w:t>
            </w:r>
          </w:p>
        </w:tc>
        <w:tc>
          <w:tcPr>
            <w:tcW w:w="4535" w:type="dxa"/>
          </w:tcPr>
          <w:p w:rsidR="003D0482" w:rsidRDefault="003D0482">
            <w:pPr>
              <w:pStyle w:val="ConsPlusNormal"/>
            </w:pPr>
            <w:r>
              <w:t>суспензия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инсулин лизпро двухфазный</w:t>
            </w:r>
          </w:p>
        </w:tc>
        <w:tc>
          <w:tcPr>
            <w:tcW w:w="4535" w:type="dxa"/>
          </w:tcPr>
          <w:p w:rsidR="003D0482" w:rsidRDefault="003D0482">
            <w:pPr>
              <w:pStyle w:val="ConsPlusNormal"/>
            </w:pPr>
            <w:r>
              <w:t>суспензия для подкожного введения</w:t>
            </w:r>
          </w:p>
        </w:tc>
      </w:tr>
      <w:tr w:rsidR="003D0482">
        <w:tc>
          <w:tcPr>
            <w:tcW w:w="907" w:type="dxa"/>
          </w:tcPr>
          <w:p w:rsidR="003D0482" w:rsidRDefault="003D0482">
            <w:pPr>
              <w:pStyle w:val="ConsPlusNormal"/>
            </w:pPr>
            <w:r>
              <w:t>A10AE</w:t>
            </w:r>
          </w:p>
        </w:tc>
        <w:tc>
          <w:tcPr>
            <w:tcW w:w="1814" w:type="dxa"/>
          </w:tcPr>
          <w:p w:rsidR="003D0482" w:rsidRDefault="003D0482">
            <w:pPr>
              <w:pStyle w:val="ConsPlusNormal"/>
              <w:jc w:val="both"/>
            </w:pPr>
            <w:r>
              <w:t>инсулины длительного действия и их аналоги для инъекционного введения</w:t>
            </w:r>
          </w:p>
        </w:tc>
        <w:tc>
          <w:tcPr>
            <w:tcW w:w="1757" w:type="dxa"/>
          </w:tcPr>
          <w:p w:rsidR="003D0482" w:rsidRDefault="003D0482">
            <w:pPr>
              <w:pStyle w:val="ConsPlusNormal"/>
            </w:pPr>
            <w:r>
              <w:t>инсулин гларгин</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инсулин деглудек &lt;*&gt;</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инсулин детемир</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r>
              <w:t>A10B</w:t>
            </w:r>
          </w:p>
        </w:tc>
        <w:tc>
          <w:tcPr>
            <w:tcW w:w="1814" w:type="dxa"/>
          </w:tcPr>
          <w:p w:rsidR="003D0482" w:rsidRDefault="003D0482">
            <w:pPr>
              <w:pStyle w:val="ConsPlusNormal"/>
              <w:jc w:val="both"/>
            </w:pPr>
            <w:r>
              <w:t>гипогликемические препараты, кроме инсулинов</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A10BA</w:t>
            </w:r>
          </w:p>
        </w:tc>
        <w:tc>
          <w:tcPr>
            <w:tcW w:w="1814" w:type="dxa"/>
          </w:tcPr>
          <w:p w:rsidR="003D0482" w:rsidRDefault="003D0482">
            <w:pPr>
              <w:pStyle w:val="ConsPlusNormal"/>
              <w:jc w:val="both"/>
            </w:pPr>
            <w:r>
              <w:t>бигуаниды</w:t>
            </w:r>
          </w:p>
        </w:tc>
        <w:tc>
          <w:tcPr>
            <w:tcW w:w="1757" w:type="dxa"/>
          </w:tcPr>
          <w:p w:rsidR="003D0482" w:rsidRDefault="003D0482">
            <w:pPr>
              <w:pStyle w:val="ConsPlusNormal"/>
            </w:pPr>
            <w:r>
              <w:t>метформин</w:t>
            </w:r>
          </w:p>
        </w:tc>
        <w:tc>
          <w:tcPr>
            <w:tcW w:w="4535" w:type="dxa"/>
          </w:tcPr>
          <w:p w:rsidR="003D0482" w:rsidRDefault="003D0482">
            <w:pPr>
              <w:pStyle w:val="ConsPlusNormal"/>
            </w:pPr>
            <w:r>
              <w:t>таблетки;</w:t>
            </w:r>
          </w:p>
          <w:p w:rsidR="003D0482" w:rsidRDefault="003D0482">
            <w:pPr>
              <w:pStyle w:val="ConsPlusNormal"/>
            </w:pPr>
            <w:r>
              <w:t>таблетки, покрытые кишечнорастворимой оболочкой;</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w:t>
            </w:r>
          </w:p>
          <w:p w:rsidR="003D0482" w:rsidRDefault="003D0482">
            <w:pPr>
              <w:pStyle w:val="ConsPlusNormal"/>
            </w:pPr>
            <w:r>
              <w:t>таблетки пролонгированного действия, покрытые оболочкой;</w:t>
            </w:r>
          </w:p>
          <w:p w:rsidR="003D0482" w:rsidRDefault="003D0482">
            <w:pPr>
              <w:pStyle w:val="ConsPlusNormal"/>
            </w:pPr>
            <w:r>
              <w:t>таблетки пролонгированного действия, покрытые пленочной оболочкой;</w:t>
            </w:r>
          </w:p>
          <w:p w:rsidR="003D0482" w:rsidRDefault="003D0482">
            <w:pPr>
              <w:pStyle w:val="ConsPlusNormal"/>
            </w:pPr>
            <w:r>
              <w:t>таблетки с пролонгированным высвобождением;</w:t>
            </w:r>
          </w:p>
          <w:p w:rsidR="003D0482" w:rsidRDefault="003D0482">
            <w:pPr>
              <w:pStyle w:val="ConsPlusNormal"/>
            </w:pPr>
            <w:r>
              <w:t>таблетки с пролонгированным высвобождением, покрытые пленочной оболочкой</w:t>
            </w:r>
          </w:p>
        </w:tc>
      </w:tr>
      <w:tr w:rsidR="003D0482">
        <w:tc>
          <w:tcPr>
            <w:tcW w:w="907" w:type="dxa"/>
          </w:tcPr>
          <w:p w:rsidR="003D0482" w:rsidRDefault="003D0482">
            <w:pPr>
              <w:pStyle w:val="ConsPlusNormal"/>
            </w:pPr>
            <w:r>
              <w:t>A10BB</w:t>
            </w:r>
          </w:p>
        </w:tc>
        <w:tc>
          <w:tcPr>
            <w:tcW w:w="1814" w:type="dxa"/>
          </w:tcPr>
          <w:p w:rsidR="003D0482" w:rsidRDefault="003D0482">
            <w:pPr>
              <w:pStyle w:val="ConsPlusNormal"/>
              <w:jc w:val="both"/>
            </w:pPr>
            <w:r>
              <w:t>производные сульфонилмочевины</w:t>
            </w:r>
          </w:p>
        </w:tc>
        <w:tc>
          <w:tcPr>
            <w:tcW w:w="1757" w:type="dxa"/>
          </w:tcPr>
          <w:p w:rsidR="003D0482" w:rsidRDefault="003D0482">
            <w:pPr>
              <w:pStyle w:val="ConsPlusNormal"/>
            </w:pPr>
            <w:r>
              <w:t>глибенкламид</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гликлазид</w:t>
            </w:r>
          </w:p>
        </w:tc>
        <w:tc>
          <w:tcPr>
            <w:tcW w:w="4535" w:type="dxa"/>
          </w:tcPr>
          <w:p w:rsidR="003D0482" w:rsidRDefault="003D0482">
            <w:pPr>
              <w:pStyle w:val="ConsPlusNormal"/>
            </w:pPr>
            <w:r>
              <w:t>таблетки;</w:t>
            </w:r>
          </w:p>
          <w:p w:rsidR="003D0482" w:rsidRDefault="003D0482">
            <w:pPr>
              <w:pStyle w:val="ConsPlusNormal"/>
            </w:pPr>
            <w:r>
              <w:t>таблетки пролонгированного действия;</w:t>
            </w:r>
          </w:p>
          <w:p w:rsidR="003D0482" w:rsidRDefault="003D0482">
            <w:pPr>
              <w:pStyle w:val="ConsPlusNormal"/>
            </w:pPr>
            <w:r>
              <w:t>таблетки с модифицированным высвобождением;</w:t>
            </w:r>
          </w:p>
          <w:p w:rsidR="003D0482" w:rsidRDefault="003D0482">
            <w:pPr>
              <w:pStyle w:val="ConsPlusNormal"/>
            </w:pPr>
            <w:r>
              <w:t>таблетки с пролонгированным высвобождением</w:t>
            </w:r>
          </w:p>
        </w:tc>
      </w:tr>
      <w:tr w:rsidR="003D0482">
        <w:tc>
          <w:tcPr>
            <w:tcW w:w="907" w:type="dxa"/>
            <w:vMerge w:val="restart"/>
          </w:tcPr>
          <w:p w:rsidR="003D0482" w:rsidRDefault="003D0482">
            <w:pPr>
              <w:pStyle w:val="ConsPlusNormal"/>
            </w:pPr>
            <w:r>
              <w:lastRenderedPageBreak/>
              <w:t>A10BH</w:t>
            </w:r>
          </w:p>
        </w:tc>
        <w:tc>
          <w:tcPr>
            <w:tcW w:w="1814" w:type="dxa"/>
            <w:vMerge w:val="restart"/>
          </w:tcPr>
          <w:p w:rsidR="003D0482" w:rsidRDefault="003D0482">
            <w:pPr>
              <w:pStyle w:val="ConsPlusNormal"/>
              <w:jc w:val="both"/>
            </w:pPr>
            <w:r>
              <w:t>ингибиторы дипептидилпептидазы-4 (ДПП-4)</w:t>
            </w:r>
          </w:p>
        </w:tc>
        <w:tc>
          <w:tcPr>
            <w:tcW w:w="1757" w:type="dxa"/>
          </w:tcPr>
          <w:p w:rsidR="003D0482" w:rsidRDefault="003D0482">
            <w:pPr>
              <w:pStyle w:val="ConsPlusNormal"/>
            </w:pPr>
            <w:r>
              <w:t>алоглиптин</w:t>
            </w:r>
          </w:p>
        </w:tc>
        <w:tc>
          <w:tcPr>
            <w:tcW w:w="4535" w:type="dxa"/>
          </w:tcPr>
          <w:p w:rsidR="003D0482" w:rsidRDefault="003D0482">
            <w:pPr>
              <w:pStyle w:val="ConsPlusNormal"/>
            </w:pPr>
            <w:r>
              <w:t>таблетки, покрытые пленочной оболочкой</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вилдаглиптин</w:t>
            </w:r>
          </w:p>
        </w:tc>
        <w:tc>
          <w:tcPr>
            <w:tcW w:w="4535" w:type="dxa"/>
          </w:tcPr>
          <w:p w:rsidR="003D0482" w:rsidRDefault="003D0482">
            <w:pPr>
              <w:pStyle w:val="ConsPlusNormal"/>
            </w:pPr>
            <w:r>
              <w:t>таблетки</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гозоглиптин &lt;*&gt;</w:t>
            </w:r>
          </w:p>
        </w:tc>
        <w:tc>
          <w:tcPr>
            <w:tcW w:w="4535" w:type="dxa"/>
          </w:tcPr>
          <w:p w:rsidR="003D0482" w:rsidRDefault="003D0482">
            <w:pPr>
              <w:pStyle w:val="ConsPlusNormal"/>
            </w:pPr>
            <w:r>
              <w:t>таблетки, покрытые пленочной оболочкой</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линаглиптин &lt;*&gt;</w:t>
            </w:r>
          </w:p>
        </w:tc>
        <w:tc>
          <w:tcPr>
            <w:tcW w:w="4535" w:type="dxa"/>
          </w:tcPr>
          <w:p w:rsidR="003D0482" w:rsidRDefault="003D0482">
            <w:pPr>
              <w:pStyle w:val="ConsPlusNormal"/>
            </w:pPr>
            <w:r>
              <w:t>таблетки, покрытые пленочной оболочкой</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саксаглиптин &lt;*&gt;</w:t>
            </w:r>
          </w:p>
        </w:tc>
        <w:tc>
          <w:tcPr>
            <w:tcW w:w="4535" w:type="dxa"/>
          </w:tcPr>
          <w:p w:rsidR="003D0482" w:rsidRDefault="003D0482">
            <w:pPr>
              <w:pStyle w:val="ConsPlusNormal"/>
            </w:pPr>
            <w:r>
              <w:t>таблетки, покрытые пленочной оболочкой</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ситаглиптин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A10BJ</w:t>
            </w:r>
          </w:p>
        </w:tc>
        <w:tc>
          <w:tcPr>
            <w:tcW w:w="1814" w:type="dxa"/>
          </w:tcPr>
          <w:p w:rsidR="003D0482" w:rsidRDefault="003D0482">
            <w:pPr>
              <w:pStyle w:val="ConsPlusNormal"/>
              <w:jc w:val="both"/>
            </w:pPr>
            <w:r>
              <w:t>аналоги глюкагоноподобного пептида-1</w:t>
            </w:r>
          </w:p>
        </w:tc>
        <w:tc>
          <w:tcPr>
            <w:tcW w:w="1757" w:type="dxa"/>
          </w:tcPr>
          <w:p w:rsidR="003D0482" w:rsidRDefault="003D0482">
            <w:pPr>
              <w:pStyle w:val="ConsPlusNormal"/>
            </w:pPr>
            <w:r>
              <w:t>ликсисенатид</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r>
              <w:t>A10BK</w:t>
            </w:r>
          </w:p>
        </w:tc>
        <w:tc>
          <w:tcPr>
            <w:tcW w:w="1814" w:type="dxa"/>
          </w:tcPr>
          <w:p w:rsidR="003D0482" w:rsidRDefault="003D0482">
            <w:pPr>
              <w:pStyle w:val="ConsPlusNormal"/>
              <w:jc w:val="both"/>
            </w:pPr>
            <w:r>
              <w:t>ингибиторы натрийзависимого переносчика глюкозы 2 типа</w:t>
            </w:r>
          </w:p>
        </w:tc>
        <w:tc>
          <w:tcPr>
            <w:tcW w:w="1757" w:type="dxa"/>
          </w:tcPr>
          <w:p w:rsidR="003D0482" w:rsidRDefault="003D0482">
            <w:pPr>
              <w:pStyle w:val="ConsPlusNormal"/>
            </w:pPr>
            <w:r>
              <w:t>дапаглифлозин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эмпаглифлозин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A10BX</w:t>
            </w:r>
          </w:p>
        </w:tc>
        <w:tc>
          <w:tcPr>
            <w:tcW w:w="1814" w:type="dxa"/>
          </w:tcPr>
          <w:p w:rsidR="003D0482" w:rsidRDefault="003D0482">
            <w:pPr>
              <w:pStyle w:val="ConsPlusNormal"/>
              <w:jc w:val="both"/>
            </w:pPr>
            <w:r>
              <w:t>другие гипогликемические препараты, кроме инсулинов</w:t>
            </w:r>
          </w:p>
        </w:tc>
        <w:tc>
          <w:tcPr>
            <w:tcW w:w="1757" w:type="dxa"/>
          </w:tcPr>
          <w:p w:rsidR="003D0482" w:rsidRDefault="003D0482">
            <w:pPr>
              <w:pStyle w:val="ConsPlusNormal"/>
            </w:pPr>
            <w:r>
              <w:t>репаглинид</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A11</w:t>
            </w:r>
          </w:p>
        </w:tc>
        <w:tc>
          <w:tcPr>
            <w:tcW w:w="1814" w:type="dxa"/>
          </w:tcPr>
          <w:p w:rsidR="003D0482" w:rsidRDefault="003D0482">
            <w:pPr>
              <w:pStyle w:val="ConsPlusNormal"/>
              <w:jc w:val="both"/>
            </w:pPr>
            <w:r>
              <w:t>витамины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A11C</w:t>
            </w:r>
          </w:p>
        </w:tc>
        <w:tc>
          <w:tcPr>
            <w:tcW w:w="1814" w:type="dxa"/>
          </w:tcPr>
          <w:p w:rsidR="003D0482" w:rsidRDefault="003D0482">
            <w:pPr>
              <w:pStyle w:val="ConsPlusNormal"/>
              <w:jc w:val="both"/>
            </w:pPr>
            <w:r>
              <w:t>витамины A и D, включая их комбинации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A11CA</w:t>
            </w:r>
          </w:p>
        </w:tc>
        <w:tc>
          <w:tcPr>
            <w:tcW w:w="1814" w:type="dxa"/>
          </w:tcPr>
          <w:p w:rsidR="003D0482" w:rsidRDefault="003D0482">
            <w:pPr>
              <w:pStyle w:val="ConsPlusNormal"/>
              <w:jc w:val="both"/>
            </w:pPr>
            <w:r>
              <w:t>витамин A</w:t>
            </w:r>
          </w:p>
        </w:tc>
        <w:tc>
          <w:tcPr>
            <w:tcW w:w="1757" w:type="dxa"/>
          </w:tcPr>
          <w:p w:rsidR="003D0482" w:rsidRDefault="003D0482">
            <w:pPr>
              <w:pStyle w:val="ConsPlusNormal"/>
            </w:pPr>
            <w:r>
              <w:t>ретинол</w:t>
            </w:r>
          </w:p>
        </w:tc>
        <w:tc>
          <w:tcPr>
            <w:tcW w:w="4535" w:type="dxa"/>
          </w:tcPr>
          <w:p w:rsidR="003D0482" w:rsidRDefault="003D0482">
            <w:pPr>
              <w:pStyle w:val="ConsPlusNormal"/>
            </w:pPr>
            <w:r>
              <w:t>драже;</w:t>
            </w:r>
          </w:p>
          <w:p w:rsidR="003D0482" w:rsidRDefault="003D0482">
            <w:pPr>
              <w:pStyle w:val="ConsPlusNormal"/>
            </w:pPr>
            <w:r>
              <w:t>капли для приема внутрь и наружного применения;</w:t>
            </w:r>
          </w:p>
          <w:p w:rsidR="003D0482" w:rsidRDefault="003D0482">
            <w:pPr>
              <w:pStyle w:val="ConsPlusNormal"/>
            </w:pPr>
            <w:r>
              <w:t>капсулы;</w:t>
            </w:r>
          </w:p>
          <w:p w:rsidR="003D0482" w:rsidRDefault="003D0482">
            <w:pPr>
              <w:pStyle w:val="ConsPlusNormal"/>
            </w:pPr>
            <w:r>
              <w:t>мазь для наружного применения;</w:t>
            </w:r>
          </w:p>
          <w:p w:rsidR="003D0482" w:rsidRDefault="003D0482">
            <w:pPr>
              <w:pStyle w:val="ConsPlusNormal"/>
            </w:pPr>
            <w:r>
              <w:t>раствор для приема внутрь;</w:t>
            </w:r>
          </w:p>
          <w:p w:rsidR="003D0482" w:rsidRDefault="003D0482">
            <w:pPr>
              <w:pStyle w:val="ConsPlusNormal"/>
            </w:pPr>
            <w:r>
              <w:t>раствор для приема внутрь (масляный);</w:t>
            </w:r>
          </w:p>
          <w:p w:rsidR="003D0482" w:rsidRDefault="003D0482">
            <w:pPr>
              <w:pStyle w:val="ConsPlusNormal"/>
            </w:pPr>
            <w:r>
              <w:t>раствор для приема внутрь и наружного применения;</w:t>
            </w:r>
          </w:p>
          <w:p w:rsidR="003D0482" w:rsidRDefault="003D0482">
            <w:pPr>
              <w:pStyle w:val="ConsPlusNormal"/>
            </w:pPr>
            <w:r>
              <w:t>раствор для приема внутрь и наружного применения (масляный)</w:t>
            </w:r>
          </w:p>
        </w:tc>
      </w:tr>
      <w:tr w:rsidR="003D0482">
        <w:tc>
          <w:tcPr>
            <w:tcW w:w="907" w:type="dxa"/>
          </w:tcPr>
          <w:p w:rsidR="003D0482" w:rsidRDefault="003D0482">
            <w:pPr>
              <w:pStyle w:val="ConsPlusNormal"/>
            </w:pPr>
            <w:r>
              <w:t>A11CC</w:t>
            </w:r>
          </w:p>
        </w:tc>
        <w:tc>
          <w:tcPr>
            <w:tcW w:w="1814" w:type="dxa"/>
          </w:tcPr>
          <w:p w:rsidR="003D0482" w:rsidRDefault="003D0482">
            <w:pPr>
              <w:pStyle w:val="ConsPlusNormal"/>
              <w:jc w:val="both"/>
            </w:pPr>
            <w:r>
              <w:t>витамин D и его аналоги</w:t>
            </w:r>
          </w:p>
        </w:tc>
        <w:tc>
          <w:tcPr>
            <w:tcW w:w="1757" w:type="dxa"/>
          </w:tcPr>
          <w:p w:rsidR="003D0482" w:rsidRDefault="003D0482">
            <w:pPr>
              <w:pStyle w:val="ConsPlusNormal"/>
            </w:pPr>
            <w:r>
              <w:t>альфакальцидол</w:t>
            </w:r>
          </w:p>
        </w:tc>
        <w:tc>
          <w:tcPr>
            <w:tcW w:w="4535" w:type="dxa"/>
          </w:tcPr>
          <w:p w:rsidR="003D0482" w:rsidRDefault="003D0482">
            <w:pPr>
              <w:pStyle w:val="ConsPlusNormal"/>
            </w:pPr>
            <w:r>
              <w:t>капли для приема внутрь;</w:t>
            </w:r>
          </w:p>
          <w:p w:rsidR="003D0482" w:rsidRDefault="003D0482">
            <w:pPr>
              <w:pStyle w:val="ConsPlusNormal"/>
            </w:pPr>
            <w:r>
              <w:t>капсулы;</w:t>
            </w:r>
          </w:p>
          <w:p w:rsidR="003D0482" w:rsidRDefault="003D0482">
            <w:pPr>
              <w:pStyle w:val="ConsPlusNormal"/>
            </w:pPr>
            <w:r>
              <w:t>раствор для внутривенного введения;</w:t>
            </w:r>
          </w:p>
          <w:p w:rsidR="003D0482" w:rsidRDefault="003D0482">
            <w:pPr>
              <w:pStyle w:val="ConsPlusNormal"/>
            </w:pPr>
            <w:r>
              <w:t>раствор для приема внутрь (масляный)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кальцитриол</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колекальциферол</w:t>
            </w:r>
          </w:p>
        </w:tc>
        <w:tc>
          <w:tcPr>
            <w:tcW w:w="4535" w:type="dxa"/>
          </w:tcPr>
          <w:p w:rsidR="003D0482" w:rsidRDefault="003D0482">
            <w:pPr>
              <w:pStyle w:val="ConsPlusNormal"/>
            </w:pPr>
            <w:r>
              <w:t>капли для приема внутрь;</w:t>
            </w:r>
          </w:p>
          <w:p w:rsidR="003D0482" w:rsidRDefault="003D0482">
            <w:pPr>
              <w:pStyle w:val="ConsPlusNormal"/>
            </w:pPr>
            <w:r>
              <w:t>раствор для приема внутрь (масляный)</w:t>
            </w:r>
          </w:p>
        </w:tc>
      </w:tr>
      <w:tr w:rsidR="003D0482">
        <w:tc>
          <w:tcPr>
            <w:tcW w:w="907" w:type="dxa"/>
          </w:tcPr>
          <w:p w:rsidR="003D0482" w:rsidRDefault="003D0482">
            <w:pPr>
              <w:pStyle w:val="ConsPlusNormal"/>
            </w:pPr>
            <w:r>
              <w:lastRenderedPageBreak/>
              <w:t>A11D</w:t>
            </w:r>
          </w:p>
        </w:tc>
        <w:tc>
          <w:tcPr>
            <w:tcW w:w="1814" w:type="dxa"/>
          </w:tcPr>
          <w:p w:rsidR="003D0482" w:rsidRDefault="003D0482">
            <w:pPr>
              <w:pStyle w:val="ConsPlusNormal"/>
              <w:jc w:val="both"/>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A11DA</w:t>
            </w:r>
          </w:p>
        </w:tc>
        <w:tc>
          <w:tcPr>
            <w:tcW w:w="1814" w:type="dxa"/>
          </w:tcPr>
          <w:p w:rsidR="003D0482" w:rsidRDefault="003D0482">
            <w:pPr>
              <w:pStyle w:val="ConsPlusNormal"/>
              <w:jc w:val="both"/>
            </w:pPr>
            <w:r>
              <w:t>витамин B</w:t>
            </w:r>
            <w:r>
              <w:rPr>
                <w:vertAlign w:val="subscript"/>
              </w:rPr>
              <w:t>1</w:t>
            </w:r>
          </w:p>
        </w:tc>
        <w:tc>
          <w:tcPr>
            <w:tcW w:w="1757" w:type="dxa"/>
          </w:tcPr>
          <w:p w:rsidR="003D0482" w:rsidRDefault="003D0482">
            <w:pPr>
              <w:pStyle w:val="ConsPlusNormal"/>
            </w:pPr>
            <w:r>
              <w:t>тиамин</w:t>
            </w:r>
          </w:p>
        </w:tc>
        <w:tc>
          <w:tcPr>
            <w:tcW w:w="4535" w:type="dxa"/>
          </w:tcPr>
          <w:p w:rsidR="003D0482" w:rsidRDefault="003D0482">
            <w:pPr>
              <w:pStyle w:val="ConsPlusNormal"/>
            </w:pPr>
            <w:r>
              <w:t>раствор для внутримышечного введения</w:t>
            </w:r>
          </w:p>
        </w:tc>
      </w:tr>
      <w:tr w:rsidR="003D0482">
        <w:tc>
          <w:tcPr>
            <w:tcW w:w="907" w:type="dxa"/>
          </w:tcPr>
          <w:p w:rsidR="003D0482" w:rsidRDefault="003D0482">
            <w:pPr>
              <w:pStyle w:val="ConsPlusNormal"/>
            </w:pPr>
            <w:r>
              <w:t>A11G</w:t>
            </w:r>
          </w:p>
        </w:tc>
        <w:tc>
          <w:tcPr>
            <w:tcW w:w="1814" w:type="dxa"/>
          </w:tcPr>
          <w:p w:rsidR="003D0482" w:rsidRDefault="003D0482">
            <w:pPr>
              <w:pStyle w:val="ConsPlusNormal"/>
              <w:jc w:val="both"/>
            </w:pPr>
            <w:r>
              <w:t>аскорбиновая кислота (витамин C), включая комбинации с другими средствами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A11GA</w:t>
            </w:r>
          </w:p>
        </w:tc>
        <w:tc>
          <w:tcPr>
            <w:tcW w:w="1814" w:type="dxa"/>
          </w:tcPr>
          <w:p w:rsidR="003D0482" w:rsidRDefault="003D0482">
            <w:pPr>
              <w:pStyle w:val="ConsPlusNormal"/>
              <w:jc w:val="both"/>
            </w:pPr>
            <w:r>
              <w:t>аскорбиновая кислота (витамин C)</w:t>
            </w:r>
          </w:p>
        </w:tc>
        <w:tc>
          <w:tcPr>
            <w:tcW w:w="1757" w:type="dxa"/>
          </w:tcPr>
          <w:p w:rsidR="003D0482" w:rsidRDefault="003D0482">
            <w:pPr>
              <w:pStyle w:val="ConsPlusNormal"/>
            </w:pPr>
            <w:r>
              <w:t>аскорбиновая кислота</w:t>
            </w:r>
          </w:p>
        </w:tc>
        <w:tc>
          <w:tcPr>
            <w:tcW w:w="4535" w:type="dxa"/>
          </w:tcPr>
          <w:p w:rsidR="003D0482" w:rsidRDefault="003D0482">
            <w:pPr>
              <w:pStyle w:val="ConsPlusNormal"/>
            </w:pPr>
            <w:r>
              <w:t>драже;</w:t>
            </w:r>
          </w:p>
          <w:p w:rsidR="003D0482" w:rsidRDefault="003D0482">
            <w:pPr>
              <w:pStyle w:val="ConsPlusNormal"/>
            </w:pPr>
            <w:r>
              <w:t>капли для приема внутрь;</w:t>
            </w:r>
          </w:p>
          <w:p w:rsidR="003D0482" w:rsidRDefault="003D0482">
            <w:pPr>
              <w:pStyle w:val="ConsPlusNormal"/>
            </w:pPr>
            <w:r>
              <w:t>капсулы пролонгированного действия;</w:t>
            </w:r>
          </w:p>
          <w:p w:rsidR="003D0482" w:rsidRDefault="003D0482">
            <w:pPr>
              <w:pStyle w:val="ConsPlusNormal"/>
            </w:pPr>
            <w:r>
              <w:t>порошок для приготовления раствора для приема внутрь;</w:t>
            </w:r>
          </w:p>
          <w:p w:rsidR="003D0482" w:rsidRDefault="003D0482">
            <w:pPr>
              <w:pStyle w:val="ConsPlusNormal"/>
            </w:pPr>
            <w:r>
              <w:t>порошок для приема внутрь;</w:t>
            </w:r>
          </w:p>
          <w:p w:rsidR="003D0482" w:rsidRDefault="003D0482">
            <w:pPr>
              <w:pStyle w:val="ConsPlusNormal"/>
            </w:pPr>
            <w:r>
              <w:t>раствор для внутривенного и внутримышечного введения;</w:t>
            </w:r>
          </w:p>
          <w:p w:rsidR="003D0482" w:rsidRDefault="003D0482">
            <w:pPr>
              <w:pStyle w:val="ConsPlusNormal"/>
            </w:pPr>
            <w:r>
              <w:t>таблетки</w:t>
            </w:r>
          </w:p>
        </w:tc>
      </w:tr>
      <w:tr w:rsidR="003D0482">
        <w:tc>
          <w:tcPr>
            <w:tcW w:w="907" w:type="dxa"/>
          </w:tcPr>
          <w:p w:rsidR="003D0482" w:rsidRDefault="003D0482">
            <w:pPr>
              <w:pStyle w:val="ConsPlusNormal"/>
            </w:pPr>
            <w:r>
              <w:t>A11H</w:t>
            </w:r>
          </w:p>
        </w:tc>
        <w:tc>
          <w:tcPr>
            <w:tcW w:w="1814" w:type="dxa"/>
          </w:tcPr>
          <w:p w:rsidR="003D0482" w:rsidRDefault="003D0482">
            <w:pPr>
              <w:pStyle w:val="ConsPlusNormal"/>
              <w:jc w:val="both"/>
            </w:pPr>
            <w:r>
              <w:t>другие витаминные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A11HA</w:t>
            </w:r>
          </w:p>
        </w:tc>
        <w:tc>
          <w:tcPr>
            <w:tcW w:w="1814" w:type="dxa"/>
          </w:tcPr>
          <w:p w:rsidR="003D0482" w:rsidRDefault="003D0482">
            <w:pPr>
              <w:pStyle w:val="ConsPlusNormal"/>
              <w:jc w:val="both"/>
            </w:pPr>
            <w:r>
              <w:t>другие витаминные препараты</w:t>
            </w:r>
          </w:p>
        </w:tc>
        <w:tc>
          <w:tcPr>
            <w:tcW w:w="1757" w:type="dxa"/>
          </w:tcPr>
          <w:p w:rsidR="003D0482" w:rsidRDefault="003D0482">
            <w:pPr>
              <w:pStyle w:val="ConsPlusNormal"/>
            </w:pPr>
            <w:r>
              <w:t>пиридоксин</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r>
              <w:t>A12</w:t>
            </w:r>
          </w:p>
        </w:tc>
        <w:tc>
          <w:tcPr>
            <w:tcW w:w="1814" w:type="dxa"/>
          </w:tcPr>
          <w:p w:rsidR="003D0482" w:rsidRDefault="003D0482">
            <w:pPr>
              <w:pStyle w:val="ConsPlusNormal"/>
              <w:jc w:val="both"/>
            </w:pPr>
            <w:r>
              <w:t>минеральные добавки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A12A</w:t>
            </w:r>
          </w:p>
        </w:tc>
        <w:tc>
          <w:tcPr>
            <w:tcW w:w="1814" w:type="dxa"/>
          </w:tcPr>
          <w:p w:rsidR="003D0482" w:rsidRDefault="003D0482">
            <w:pPr>
              <w:pStyle w:val="ConsPlusNormal"/>
              <w:jc w:val="both"/>
            </w:pPr>
            <w:r>
              <w:t>препараты кальция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A12AA</w:t>
            </w:r>
          </w:p>
        </w:tc>
        <w:tc>
          <w:tcPr>
            <w:tcW w:w="1814" w:type="dxa"/>
          </w:tcPr>
          <w:p w:rsidR="003D0482" w:rsidRDefault="003D0482">
            <w:pPr>
              <w:pStyle w:val="ConsPlusNormal"/>
              <w:jc w:val="both"/>
            </w:pPr>
            <w:r>
              <w:t>препараты кальция</w:t>
            </w:r>
          </w:p>
        </w:tc>
        <w:tc>
          <w:tcPr>
            <w:tcW w:w="1757" w:type="dxa"/>
          </w:tcPr>
          <w:p w:rsidR="003D0482" w:rsidRDefault="003D0482">
            <w:pPr>
              <w:pStyle w:val="ConsPlusNormal"/>
            </w:pPr>
            <w:r>
              <w:t>кальция глюконат</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A12C</w:t>
            </w:r>
          </w:p>
        </w:tc>
        <w:tc>
          <w:tcPr>
            <w:tcW w:w="1814" w:type="dxa"/>
          </w:tcPr>
          <w:p w:rsidR="003D0482" w:rsidRDefault="003D0482">
            <w:pPr>
              <w:pStyle w:val="ConsPlusNormal"/>
              <w:jc w:val="both"/>
            </w:pPr>
            <w:r>
              <w:t>другие минеральные добавки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A12CX</w:t>
            </w:r>
          </w:p>
        </w:tc>
        <w:tc>
          <w:tcPr>
            <w:tcW w:w="1814" w:type="dxa"/>
          </w:tcPr>
          <w:p w:rsidR="003D0482" w:rsidRDefault="003D0482">
            <w:pPr>
              <w:pStyle w:val="ConsPlusNormal"/>
              <w:jc w:val="both"/>
            </w:pPr>
            <w:r>
              <w:t>другие минеральные вещества</w:t>
            </w:r>
          </w:p>
        </w:tc>
        <w:tc>
          <w:tcPr>
            <w:tcW w:w="1757" w:type="dxa"/>
          </w:tcPr>
          <w:p w:rsidR="003D0482" w:rsidRDefault="003D0482">
            <w:pPr>
              <w:pStyle w:val="ConsPlusNormal"/>
            </w:pPr>
            <w:r>
              <w:t>калия и магния аспарагинат</w:t>
            </w:r>
          </w:p>
        </w:tc>
        <w:tc>
          <w:tcPr>
            <w:tcW w:w="4535" w:type="dxa"/>
          </w:tcPr>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A14</w:t>
            </w:r>
          </w:p>
        </w:tc>
        <w:tc>
          <w:tcPr>
            <w:tcW w:w="1814" w:type="dxa"/>
          </w:tcPr>
          <w:p w:rsidR="003D0482" w:rsidRDefault="003D0482">
            <w:pPr>
              <w:pStyle w:val="ConsPlusNormal"/>
              <w:jc w:val="both"/>
            </w:pPr>
            <w:r>
              <w:t>анаболические средства системного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A14A</w:t>
            </w:r>
          </w:p>
        </w:tc>
        <w:tc>
          <w:tcPr>
            <w:tcW w:w="1814" w:type="dxa"/>
          </w:tcPr>
          <w:p w:rsidR="003D0482" w:rsidRDefault="003D0482">
            <w:pPr>
              <w:pStyle w:val="ConsPlusNormal"/>
              <w:jc w:val="both"/>
            </w:pPr>
            <w:r>
              <w:t xml:space="preserve">анаболические </w:t>
            </w:r>
            <w:r>
              <w:lastRenderedPageBreak/>
              <w:t>стероиды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A14AB</w:t>
            </w:r>
          </w:p>
        </w:tc>
        <w:tc>
          <w:tcPr>
            <w:tcW w:w="1814" w:type="dxa"/>
          </w:tcPr>
          <w:p w:rsidR="003D0482" w:rsidRDefault="003D0482">
            <w:pPr>
              <w:pStyle w:val="ConsPlusNormal"/>
              <w:jc w:val="both"/>
            </w:pPr>
            <w:r>
              <w:t>производные эстрена</w:t>
            </w:r>
          </w:p>
        </w:tc>
        <w:tc>
          <w:tcPr>
            <w:tcW w:w="1757" w:type="dxa"/>
          </w:tcPr>
          <w:p w:rsidR="003D0482" w:rsidRDefault="003D0482">
            <w:pPr>
              <w:pStyle w:val="ConsPlusNormal"/>
            </w:pPr>
            <w:r>
              <w:t>нандролон</w:t>
            </w:r>
          </w:p>
        </w:tc>
        <w:tc>
          <w:tcPr>
            <w:tcW w:w="4535" w:type="dxa"/>
          </w:tcPr>
          <w:p w:rsidR="003D0482" w:rsidRDefault="003D0482">
            <w:pPr>
              <w:pStyle w:val="ConsPlusNormal"/>
            </w:pPr>
            <w:r>
              <w:t>раствор для внутримышечного введения (масляный)</w:t>
            </w:r>
          </w:p>
        </w:tc>
      </w:tr>
      <w:tr w:rsidR="003D0482">
        <w:tc>
          <w:tcPr>
            <w:tcW w:w="907" w:type="dxa"/>
          </w:tcPr>
          <w:p w:rsidR="003D0482" w:rsidRDefault="003D0482">
            <w:pPr>
              <w:pStyle w:val="ConsPlusNormal"/>
            </w:pPr>
            <w:r>
              <w:t>A16</w:t>
            </w:r>
          </w:p>
        </w:tc>
        <w:tc>
          <w:tcPr>
            <w:tcW w:w="1814" w:type="dxa"/>
          </w:tcPr>
          <w:p w:rsidR="003D0482" w:rsidRDefault="003D0482">
            <w:pPr>
              <w:pStyle w:val="ConsPlusNormal"/>
              <w:jc w:val="both"/>
            </w:pPr>
            <w:r>
              <w:t>другие препараты для лечения заболеваний желудочно-кишечного тракта и нарушений обмена веществ</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A16A</w:t>
            </w:r>
          </w:p>
        </w:tc>
        <w:tc>
          <w:tcPr>
            <w:tcW w:w="1814" w:type="dxa"/>
          </w:tcPr>
          <w:p w:rsidR="003D0482" w:rsidRDefault="003D0482">
            <w:pPr>
              <w:pStyle w:val="ConsPlusNormal"/>
              <w:jc w:val="both"/>
            </w:pPr>
            <w:r>
              <w:t>другие препараты для лечения заболеваний желудочно-кишечного тракта и нарушений обмена веществ</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A16AA</w:t>
            </w:r>
          </w:p>
        </w:tc>
        <w:tc>
          <w:tcPr>
            <w:tcW w:w="1814" w:type="dxa"/>
          </w:tcPr>
          <w:p w:rsidR="003D0482" w:rsidRDefault="003D0482">
            <w:pPr>
              <w:pStyle w:val="ConsPlusNormal"/>
              <w:jc w:val="both"/>
            </w:pPr>
            <w:r>
              <w:t>аминокислоты и их производные</w:t>
            </w:r>
          </w:p>
        </w:tc>
        <w:tc>
          <w:tcPr>
            <w:tcW w:w="1757" w:type="dxa"/>
          </w:tcPr>
          <w:p w:rsidR="003D0482" w:rsidRDefault="003D0482">
            <w:pPr>
              <w:pStyle w:val="ConsPlusNormal"/>
            </w:pPr>
            <w:r>
              <w:t>адеметионин &lt;*&gt;</w:t>
            </w:r>
          </w:p>
        </w:tc>
        <w:tc>
          <w:tcPr>
            <w:tcW w:w="4535" w:type="dxa"/>
          </w:tcPr>
          <w:p w:rsidR="003D0482" w:rsidRDefault="003D0482">
            <w:pPr>
              <w:pStyle w:val="ConsPlusNormal"/>
            </w:pPr>
            <w:r>
              <w:t>таблетки кишечнорастворимые;</w:t>
            </w:r>
          </w:p>
          <w:p w:rsidR="003D0482" w:rsidRDefault="003D0482">
            <w:pPr>
              <w:pStyle w:val="ConsPlusNormal"/>
            </w:pPr>
            <w:r>
              <w:t>таблетки кишечнорастворимые, покрытые пленочной оболочкой;</w:t>
            </w:r>
          </w:p>
          <w:p w:rsidR="003D0482" w:rsidRDefault="003D0482">
            <w:pPr>
              <w:pStyle w:val="ConsPlusNormal"/>
            </w:pPr>
            <w:r>
              <w:t>таблетки, покрытые кишечнорастворимой оболочкой</w:t>
            </w:r>
          </w:p>
        </w:tc>
      </w:tr>
      <w:tr w:rsidR="003D0482">
        <w:tc>
          <w:tcPr>
            <w:tcW w:w="907" w:type="dxa"/>
          </w:tcPr>
          <w:p w:rsidR="003D0482" w:rsidRDefault="003D0482">
            <w:pPr>
              <w:pStyle w:val="ConsPlusNormal"/>
            </w:pPr>
            <w:r>
              <w:t>A16AB</w:t>
            </w:r>
          </w:p>
        </w:tc>
        <w:tc>
          <w:tcPr>
            <w:tcW w:w="1814" w:type="dxa"/>
          </w:tcPr>
          <w:p w:rsidR="003D0482" w:rsidRDefault="003D0482">
            <w:pPr>
              <w:pStyle w:val="ConsPlusNormal"/>
              <w:jc w:val="both"/>
            </w:pPr>
            <w:r>
              <w:t>ферментные препараты</w:t>
            </w:r>
          </w:p>
        </w:tc>
        <w:tc>
          <w:tcPr>
            <w:tcW w:w="1757" w:type="dxa"/>
          </w:tcPr>
          <w:p w:rsidR="003D0482" w:rsidRDefault="003D0482">
            <w:pPr>
              <w:pStyle w:val="ConsPlusNormal"/>
            </w:pPr>
            <w:r>
              <w:t>агалсидаза альфа</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агалсидаза бета</w:t>
            </w:r>
          </w:p>
        </w:tc>
        <w:tc>
          <w:tcPr>
            <w:tcW w:w="4535" w:type="dxa"/>
          </w:tcPr>
          <w:p w:rsidR="003D0482" w:rsidRDefault="003D0482">
            <w:pPr>
              <w:pStyle w:val="ConsPlusNormal"/>
            </w:pPr>
            <w:r>
              <w:t>лиофилизат для приготовления концентрата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велаглюцераза альфа</w:t>
            </w:r>
          </w:p>
        </w:tc>
        <w:tc>
          <w:tcPr>
            <w:tcW w:w="4535" w:type="dxa"/>
          </w:tcPr>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идурсульфаза</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имиглюцераза</w:t>
            </w:r>
          </w:p>
        </w:tc>
        <w:tc>
          <w:tcPr>
            <w:tcW w:w="4535" w:type="dxa"/>
          </w:tcPr>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ларонидаза</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себелипаза альфа</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талиглюцераза альфа</w:t>
            </w:r>
          </w:p>
        </w:tc>
        <w:tc>
          <w:tcPr>
            <w:tcW w:w="4535" w:type="dxa"/>
          </w:tcPr>
          <w:p w:rsidR="003D0482" w:rsidRDefault="003D0482">
            <w:pPr>
              <w:pStyle w:val="ConsPlusNormal"/>
            </w:pPr>
            <w:r>
              <w:t>лиофилизат для приготовления концентрата для приготовления раствора для инфузий</w:t>
            </w:r>
          </w:p>
        </w:tc>
      </w:tr>
      <w:tr w:rsidR="003D0482">
        <w:tc>
          <w:tcPr>
            <w:tcW w:w="907" w:type="dxa"/>
            <w:vMerge w:val="restart"/>
          </w:tcPr>
          <w:p w:rsidR="003D0482" w:rsidRDefault="003D0482">
            <w:pPr>
              <w:pStyle w:val="ConsPlusNormal"/>
            </w:pPr>
            <w:r>
              <w:t>A16AX</w:t>
            </w:r>
          </w:p>
        </w:tc>
        <w:tc>
          <w:tcPr>
            <w:tcW w:w="1814" w:type="dxa"/>
            <w:vMerge w:val="restart"/>
          </w:tcPr>
          <w:p w:rsidR="003D0482" w:rsidRDefault="003D0482">
            <w:pPr>
              <w:pStyle w:val="ConsPlusNormal"/>
              <w:jc w:val="both"/>
            </w:pPr>
            <w:r>
              <w:t xml:space="preserve">прочие препараты для </w:t>
            </w:r>
            <w:r>
              <w:lastRenderedPageBreak/>
              <w:t>лечения заболеваний желудочно-кишечного тракта и нарушений обмена веществ</w:t>
            </w:r>
          </w:p>
        </w:tc>
        <w:tc>
          <w:tcPr>
            <w:tcW w:w="1757" w:type="dxa"/>
          </w:tcPr>
          <w:p w:rsidR="003D0482" w:rsidRDefault="003D0482">
            <w:pPr>
              <w:pStyle w:val="ConsPlusNormal"/>
            </w:pPr>
            <w:r>
              <w:lastRenderedPageBreak/>
              <w:t>миглустат &lt;*&gt;</w:t>
            </w:r>
          </w:p>
        </w:tc>
        <w:tc>
          <w:tcPr>
            <w:tcW w:w="4535" w:type="dxa"/>
          </w:tcPr>
          <w:p w:rsidR="003D0482" w:rsidRDefault="003D0482">
            <w:pPr>
              <w:pStyle w:val="ConsPlusNormal"/>
            </w:pPr>
            <w:r>
              <w:t>капсулы</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нитизинон &lt;*&gt;</w:t>
            </w:r>
          </w:p>
        </w:tc>
        <w:tc>
          <w:tcPr>
            <w:tcW w:w="4535" w:type="dxa"/>
          </w:tcPr>
          <w:p w:rsidR="003D0482" w:rsidRDefault="003D0482">
            <w:pPr>
              <w:pStyle w:val="ConsPlusNormal"/>
            </w:pPr>
            <w:r>
              <w:t>капсулы</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сапроптерин &lt;*&gt;</w:t>
            </w:r>
          </w:p>
        </w:tc>
        <w:tc>
          <w:tcPr>
            <w:tcW w:w="4535" w:type="dxa"/>
          </w:tcPr>
          <w:p w:rsidR="003D0482" w:rsidRDefault="003D0482">
            <w:pPr>
              <w:pStyle w:val="ConsPlusNormal"/>
            </w:pPr>
            <w:r>
              <w:t>таблетки диспергируемые</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тиоктовая кислота &lt;*&gt;</w:t>
            </w:r>
          </w:p>
        </w:tc>
        <w:tc>
          <w:tcPr>
            <w:tcW w:w="4535" w:type="dxa"/>
          </w:tcPr>
          <w:p w:rsidR="003D0482" w:rsidRDefault="003D0482">
            <w:pPr>
              <w:pStyle w:val="ConsPlusNormal"/>
            </w:pPr>
            <w:r>
              <w:t>капсулы;</w:t>
            </w:r>
          </w:p>
          <w:p w:rsidR="003D0482" w:rsidRDefault="003D0482">
            <w:pPr>
              <w:pStyle w:val="ConsPlusNormal"/>
            </w:pPr>
            <w:r>
              <w:t>концентрат для приготовления раствора для внутривенного введения;</w:t>
            </w:r>
          </w:p>
          <w:p w:rsidR="003D0482" w:rsidRDefault="003D0482">
            <w:pPr>
              <w:pStyle w:val="ConsPlusNormal"/>
            </w:pPr>
            <w:r>
              <w:t>концентрат для приготовления раствора для инфузий;</w:t>
            </w:r>
          </w:p>
          <w:p w:rsidR="003D0482" w:rsidRDefault="003D0482">
            <w:pPr>
              <w:pStyle w:val="ConsPlusNormal"/>
            </w:pPr>
            <w:r>
              <w:t>раствор для внутривенного введения;</w:t>
            </w:r>
          </w:p>
          <w:p w:rsidR="003D0482" w:rsidRDefault="003D0482">
            <w:pPr>
              <w:pStyle w:val="ConsPlusNormal"/>
            </w:pPr>
            <w:r>
              <w:t>раствор для инфузий;</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outlineLvl w:val="2"/>
            </w:pPr>
            <w:r>
              <w:t>B</w:t>
            </w:r>
          </w:p>
        </w:tc>
        <w:tc>
          <w:tcPr>
            <w:tcW w:w="1814" w:type="dxa"/>
          </w:tcPr>
          <w:p w:rsidR="003D0482" w:rsidRDefault="003D0482">
            <w:pPr>
              <w:pStyle w:val="ConsPlusNormal"/>
              <w:jc w:val="both"/>
            </w:pPr>
            <w:r>
              <w:t>кровь и система кроветворения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B01</w:t>
            </w:r>
          </w:p>
        </w:tc>
        <w:tc>
          <w:tcPr>
            <w:tcW w:w="1814" w:type="dxa"/>
          </w:tcPr>
          <w:p w:rsidR="003D0482" w:rsidRDefault="003D0482">
            <w:pPr>
              <w:pStyle w:val="ConsPlusNormal"/>
              <w:jc w:val="both"/>
            </w:pPr>
            <w:r>
              <w:t>антитромботические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B01A</w:t>
            </w:r>
          </w:p>
        </w:tc>
        <w:tc>
          <w:tcPr>
            <w:tcW w:w="1814" w:type="dxa"/>
          </w:tcPr>
          <w:p w:rsidR="003D0482" w:rsidRDefault="003D0482">
            <w:pPr>
              <w:pStyle w:val="ConsPlusNormal"/>
              <w:jc w:val="both"/>
            </w:pPr>
            <w:r>
              <w:t>антитромботические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B01AA</w:t>
            </w:r>
          </w:p>
        </w:tc>
        <w:tc>
          <w:tcPr>
            <w:tcW w:w="1814" w:type="dxa"/>
          </w:tcPr>
          <w:p w:rsidR="003D0482" w:rsidRDefault="003D0482">
            <w:pPr>
              <w:pStyle w:val="ConsPlusNormal"/>
              <w:jc w:val="both"/>
            </w:pPr>
            <w:r>
              <w:t>антагонисты витамина K</w:t>
            </w:r>
          </w:p>
        </w:tc>
        <w:tc>
          <w:tcPr>
            <w:tcW w:w="1757" w:type="dxa"/>
          </w:tcPr>
          <w:p w:rsidR="003D0482" w:rsidRDefault="003D0482">
            <w:pPr>
              <w:pStyle w:val="ConsPlusNormal"/>
            </w:pPr>
            <w:r>
              <w:t>варфарин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B01AB</w:t>
            </w:r>
          </w:p>
        </w:tc>
        <w:tc>
          <w:tcPr>
            <w:tcW w:w="1814" w:type="dxa"/>
          </w:tcPr>
          <w:p w:rsidR="003D0482" w:rsidRDefault="003D0482">
            <w:pPr>
              <w:pStyle w:val="ConsPlusNormal"/>
              <w:jc w:val="both"/>
            </w:pPr>
            <w:r>
              <w:t>группа гепарина</w:t>
            </w:r>
          </w:p>
        </w:tc>
        <w:tc>
          <w:tcPr>
            <w:tcW w:w="1757" w:type="dxa"/>
          </w:tcPr>
          <w:p w:rsidR="003D0482" w:rsidRDefault="003D0482">
            <w:pPr>
              <w:pStyle w:val="ConsPlusNormal"/>
            </w:pPr>
            <w:r>
              <w:t>гепарин натрия</w:t>
            </w:r>
          </w:p>
        </w:tc>
        <w:tc>
          <w:tcPr>
            <w:tcW w:w="4535" w:type="dxa"/>
          </w:tcPr>
          <w:p w:rsidR="003D0482" w:rsidRDefault="003D0482">
            <w:pPr>
              <w:pStyle w:val="ConsPlusNormal"/>
            </w:pPr>
            <w:r>
              <w:t>раствор для внутривенного и подкожного введения;</w:t>
            </w:r>
          </w:p>
          <w:p w:rsidR="003D0482" w:rsidRDefault="003D0482">
            <w:pPr>
              <w:pStyle w:val="ConsPlusNormal"/>
            </w:pPr>
            <w:r>
              <w:t>раствор для инъекций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 xml:space="preserve">эноксапарин натрия </w:t>
            </w:r>
            <w:hyperlink w:anchor="P5229" w:history="1">
              <w:r>
                <w:rPr>
                  <w:color w:val="0000FF"/>
                </w:rPr>
                <w:t>&lt;*&gt;</w:t>
              </w:r>
            </w:hyperlink>
          </w:p>
        </w:tc>
        <w:tc>
          <w:tcPr>
            <w:tcW w:w="4535" w:type="dxa"/>
          </w:tcPr>
          <w:p w:rsidR="003D0482" w:rsidRDefault="003D0482">
            <w:pPr>
              <w:pStyle w:val="ConsPlusNormal"/>
            </w:pPr>
            <w:r>
              <w:t>раствор для инъекций;</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парнапарин натрия</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r>
              <w:t>B01AC</w:t>
            </w:r>
          </w:p>
        </w:tc>
        <w:tc>
          <w:tcPr>
            <w:tcW w:w="1814" w:type="dxa"/>
          </w:tcPr>
          <w:p w:rsidR="003D0482" w:rsidRDefault="003D0482">
            <w:pPr>
              <w:pStyle w:val="ConsPlusNormal"/>
              <w:jc w:val="both"/>
            </w:pPr>
            <w:r>
              <w:t>антиагреганты, кроме гепарина</w:t>
            </w:r>
          </w:p>
        </w:tc>
        <w:tc>
          <w:tcPr>
            <w:tcW w:w="1757" w:type="dxa"/>
          </w:tcPr>
          <w:p w:rsidR="003D0482" w:rsidRDefault="003D0482">
            <w:pPr>
              <w:pStyle w:val="ConsPlusNormal"/>
            </w:pPr>
            <w:r>
              <w:t>клопидогрел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тикагрелор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B01AE</w:t>
            </w:r>
          </w:p>
        </w:tc>
        <w:tc>
          <w:tcPr>
            <w:tcW w:w="1814" w:type="dxa"/>
          </w:tcPr>
          <w:p w:rsidR="003D0482" w:rsidRDefault="003D0482">
            <w:pPr>
              <w:pStyle w:val="ConsPlusNormal"/>
              <w:jc w:val="both"/>
            </w:pPr>
            <w:r>
              <w:t>прямые ингибиторы тромбина</w:t>
            </w:r>
          </w:p>
        </w:tc>
        <w:tc>
          <w:tcPr>
            <w:tcW w:w="1757" w:type="dxa"/>
          </w:tcPr>
          <w:p w:rsidR="003D0482" w:rsidRDefault="003D0482">
            <w:pPr>
              <w:pStyle w:val="ConsPlusNormal"/>
            </w:pPr>
            <w:r>
              <w:t>дабигатрана этексилат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B01AF</w:t>
            </w:r>
          </w:p>
        </w:tc>
        <w:tc>
          <w:tcPr>
            <w:tcW w:w="1814" w:type="dxa"/>
          </w:tcPr>
          <w:p w:rsidR="003D0482" w:rsidRDefault="003D0482">
            <w:pPr>
              <w:pStyle w:val="ConsPlusNormal"/>
              <w:jc w:val="both"/>
            </w:pPr>
            <w:r>
              <w:t>прямые ингибиторы фактора Xa</w:t>
            </w:r>
          </w:p>
        </w:tc>
        <w:tc>
          <w:tcPr>
            <w:tcW w:w="1757" w:type="dxa"/>
          </w:tcPr>
          <w:p w:rsidR="003D0482" w:rsidRDefault="003D0482">
            <w:pPr>
              <w:pStyle w:val="ConsPlusNormal"/>
            </w:pPr>
            <w:r>
              <w:t>апиксабан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ривароксабан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B02</w:t>
            </w:r>
          </w:p>
        </w:tc>
        <w:tc>
          <w:tcPr>
            <w:tcW w:w="1814" w:type="dxa"/>
          </w:tcPr>
          <w:p w:rsidR="003D0482" w:rsidRDefault="003D0482">
            <w:pPr>
              <w:pStyle w:val="ConsPlusNormal"/>
              <w:jc w:val="both"/>
            </w:pPr>
            <w:r>
              <w:t>гемостатические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B02A</w:t>
            </w:r>
          </w:p>
        </w:tc>
        <w:tc>
          <w:tcPr>
            <w:tcW w:w="1814" w:type="dxa"/>
          </w:tcPr>
          <w:p w:rsidR="003D0482" w:rsidRDefault="003D0482">
            <w:pPr>
              <w:pStyle w:val="ConsPlusNormal"/>
              <w:jc w:val="both"/>
            </w:pPr>
            <w:r>
              <w:t>антифибринолитические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B02AA</w:t>
            </w:r>
          </w:p>
        </w:tc>
        <w:tc>
          <w:tcPr>
            <w:tcW w:w="1814" w:type="dxa"/>
          </w:tcPr>
          <w:p w:rsidR="003D0482" w:rsidRDefault="003D0482">
            <w:pPr>
              <w:pStyle w:val="ConsPlusNormal"/>
              <w:jc w:val="both"/>
            </w:pPr>
            <w:r>
              <w:t>аминокислоты</w:t>
            </w:r>
          </w:p>
        </w:tc>
        <w:tc>
          <w:tcPr>
            <w:tcW w:w="1757" w:type="dxa"/>
          </w:tcPr>
          <w:p w:rsidR="003D0482" w:rsidRDefault="003D0482">
            <w:pPr>
              <w:pStyle w:val="ConsPlusNormal"/>
            </w:pPr>
            <w:r>
              <w:t>транексамовая кислота &lt;*&gt;</w:t>
            </w:r>
          </w:p>
        </w:tc>
        <w:tc>
          <w:tcPr>
            <w:tcW w:w="4535" w:type="dxa"/>
          </w:tcPr>
          <w:p w:rsidR="003D0482" w:rsidRDefault="003D0482">
            <w:pPr>
              <w:pStyle w:val="ConsPlusNormal"/>
            </w:pPr>
            <w:r>
              <w:t>раствор для внутривенного введения;</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B02B</w:t>
            </w:r>
          </w:p>
        </w:tc>
        <w:tc>
          <w:tcPr>
            <w:tcW w:w="1814" w:type="dxa"/>
          </w:tcPr>
          <w:p w:rsidR="003D0482" w:rsidRDefault="003D0482">
            <w:pPr>
              <w:pStyle w:val="ConsPlusNormal"/>
              <w:jc w:val="both"/>
            </w:pPr>
            <w:r>
              <w:t>витамин K и другие гемостатики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B02BA</w:t>
            </w:r>
          </w:p>
        </w:tc>
        <w:tc>
          <w:tcPr>
            <w:tcW w:w="1814" w:type="dxa"/>
          </w:tcPr>
          <w:p w:rsidR="003D0482" w:rsidRDefault="003D0482">
            <w:pPr>
              <w:pStyle w:val="ConsPlusNormal"/>
              <w:jc w:val="both"/>
            </w:pPr>
            <w:r>
              <w:t>витамин K</w:t>
            </w:r>
          </w:p>
        </w:tc>
        <w:tc>
          <w:tcPr>
            <w:tcW w:w="1757" w:type="dxa"/>
          </w:tcPr>
          <w:p w:rsidR="003D0482" w:rsidRDefault="003D0482">
            <w:pPr>
              <w:pStyle w:val="ConsPlusNormal"/>
            </w:pPr>
            <w:r>
              <w:t>менадиона натрия бисульфит</w:t>
            </w:r>
          </w:p>
        </w:tc>
        <w:tc>
          <w:tcPr>
            <w:tcW w:w="4535" w:type="dxa"/>
          </w:tcPr>
          <w:p w:rsidR="003D0482" w:rsidRDefault="003D0482">
            <w:pPr>
              <w:pStyle w:val="ConsPlusNormal"/>
            </w:pPr>
            <w:r>
              <w:t>раствор для внутримышечного введения</w:t>
            </w:r>
          </w:p>
        </w:tc>
      </w:tr>
      <w:tr w:rsidR="003D0482">
        <w:tc>
          <w:tcPr>
            <w:tcW w:w="907" w:type="dxa"/>
          </w:tcPr>
          <w:p w:rsidR="003D0482" w:rsidRDefault="003D0482">
            <w:pPr>
              <w:pStyle w:val="ConsPlusNormal"/>
            </w:pPr>
            <w:r>
              <w:t>B02BC</w:t>
            </w:r>
          </w:p>
        </w:tc>
        <w:tc>
          <w:tcPr>
            <w:tcW w:w="1814" w:type="dxa"/>
          </w:tcPr>
          <w:p w:rsidR="003D0482" w:rsidRDefault="003D0482">
            <w:pPr>
              <w:pStyle w:val="ConsPlusNormal"/>
              <w:jc w:val="both"/>
            </w:pPr>
            <w:r>
              <w:t>местные гемостатики</w:t>
            </w:r>
          </w:p>
        </w:tc>
        <w:tc>
          <w:tcPr>
            <w:tcW w:w="1757" w:type="dxa"/>
          </w:tcPr>
          <w:p w:rsidR="003D0482" w:rsidRDefault="003D0482">
            <w:pPr>
              <w:pStyle w:val="ConsPlusNormal"/>
            </w:pPr>
            <w:r>
              <w:t>фибриноген + тромбин &lt;*&gt;</w:t>
            </w:r>
          </w:p>
        </w:tc>
        <w:tc>
          <w:tcPr>
            <w:tcW w:w="4535" w:type="dxa"/>
          </w:tcPr>
          <w:p w:rsidR="003D0482" w:rsidRDefault="003D0482">
            <w:pPr>
              <w:pStyle w:val="ConsPlusNormal"/>
            </w:pPr>
            <w:r>
              <w:t>губка</w:t>
            </w:r>
          </w:p>
        </w:tc>
      </w:tr>
      <w:tr w:rsidR="003D0482">
        <w:tc>
          <w:tcPr>
            <w:tcW w:w="907" w:type="dxa"/>
          </w:tcPr>
          <w:p w:rsidR="003D0482" w:rsidRDefault="003D0482">
            <w:pPr>
              <w:pStyle w:val="ConsPlusNormal"/>
            </w:pPr>
            <w:r>
              <w:t>B02BD</w:t>
            </w:r>
          </w:p>
        </w:tc>
        <w:tc>
          <w:tcPr>
            <w:tcW w:w="1814" w:type="dxa"/>
          </w:tcPr>
          <w:p w:rsidR="003D0482" w:rsidRDefault="003D0482">
            <w:pPr>
              <w:pStyle w:val="ConsPlusNormal"/>
              <w:jc w:val="both"/>
            </w:pPr>
            <w:r>
              <w:t>факторы свертывания крови</w:t>
            </w:r>
          </w:p>
        </w:tc>
        <w:tc>
          <w:tcPr>
            <w:tcW w:w="1757" w:type="dxa"/>
          </w:tcPr>
          <w:p w:rsidR="003D0482" w:rsidRDefault="003D0482">
            <w:pPr>
              <w:pStyle w:val="ConsPlusNormal"/>
            </w:pPr>
            <w:r>
              <w:t>антиингибиторный коагулянтный комплекс</w:t>
            </w:r>
          </w:p>
        </w:tc>
        <w:tc>
          <w:tcPr>
            <w:tcW w:w="4535" w:type="dxa"/>
          </w:tcPr>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мороктоког альфа</w:t>
            </w:r>
          </w:p>
        </w:tc>
        <w:tc>
          <w:tcPr>
            <w:tcW w:w="4535" w:type="dxa"/>
          </w:tcPr>
          <w:p w:rsidR="003D0482" w:rsidRDefault="003D0482">
            <w:pPr>
              <w:pStyle w:val="ConsPlusNormal"/>
            </w:pPr>
            <w:r>
              <w:t>лиофилизат для приготовления раствора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нонаког альфа</w:t>
            </w:r>
          </w:p>
        </w:tc>
        <w:tc>
          <w:tcPr>
            <w:tcW w:w="4535" w:type="dxa"/>
          </w:tcPr>
          <w:p w:rsidR="003D0482" w:rsidRDefault="003D0482">
            <w:pPr>
              <w:pStyle w:val="ConsPlusNormal"/>
            </w:pPr>
            <w:r>
              <w:t>лиофилизат для приготовления раствора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октоког альфа</w:t>
            </w:r>
          </w:p>
        </w:tc>
        <w:tc>
          <w:tcPr>
            <w:tcW w:w="4535" w:type="dxa"/>
          </w:tcPr>
          <w:p w:rsidR="003D0482" w:rsidRDefault="003D0482">
            <w:pPr>
              <w:pStyle w:val="ConsPlusNormal"/>
            </w:pPr>
            <w:r>
              <w:t>лиофилизат для приготовления раствора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симоктоког альфа (фактор свертывания крови VIII человеческий рекомбинантный)</w:t>
            </w:r>
          </w:p>
        </w:tc>
        <w:tc>
          <w:tcPr>
            <w:tcW w:w="4535" w:type="dxa"/>
          </w:tcPr>
          <w:p w:rsidR="003D0482" w:rsidRDefault="003D0482">
            <w:pPr>
              <w:pStyle w:val="ConsPlusNormal"/>
            </w:pPr>
            <w:r>
              <w:t>лиофилизат для приготовления раствора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фактор свертывания крови VII</w:t>
            </w:r>
          </w:p>
        </w:tc>
        <w:tc>
          <w:tcPr>
            <w:tcW w:w="4535" w:type="dxa"/>
          </w:tcPr>
          <w:p w:rsidR="003D0482" w:rsidRDefault="003D0482">
            <w:pPr>
              <w:pStyle w:val="ConsPlusNormal"/>
            </w:pPr>
            <w:r>
              <w:t>лиофилизат для приготовления раствора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фактор свертывания крови VIII</w:t>
            </w:r>
          </w:p>
        </w:tc>
        <w:tc>
          <w:tcPr>
            <w:tcW w:w="4535" w:type="dxa"/>
          </w:tcPr>
          <w:p w:rsidR="003D0482" w:rsidRDefault="003D0482">
            <w:pPr>
              <w:pStyle w:val="ConsPlusNormal"/>
            </w:pPr>
            <w:r>
              <w:t>лиофилизат для приготовления раствора для внутривенного введения;</w:t>
            </w:r>
          </w:p>
          <w:p w:rsidR="003D0482" w:rsidRDefault="003D0482">
            <w:pPr>
              <w:pStyle w:val="ConsPlusNormal"/>
            </w:pPr>
            <w:r>
              <w:t>лиофилизат для приготовления раствора для инфузий;</w:t>
            </w:r>
          </w:p>
          <w:p w:rsidR="003D0482" w:rsidRDefault="003D0482">
            <w:pPr>
              <w:pStyle w:val="ConsPlusNormal"/>
            </w:pPr>
            <w:r>
              <w:t>раствор для инфузий (замороженный)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фактор свертывания крови IX</w:t>
            </w:r>
          </w:p>
        </w:tc>
        <w:tc>
          <w:tcPr>
            <w:tcW w:w="4535" w:type="dxa"/>
          </w:tcPr>
          <w:p w:rsidR="003D0482" w:rsidRDefault="003D0482">
            <w:pPr>
              <w:pStyle w:val="ConsPlusNormal"/>
            </w:pPr>
            <w:r>
              <w:t>лиофилизат для приготовления раствора для внутривенного введения;</w:t>
            </w:r>
          </w:p>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факторы свертывания крови II, VII, IX, X в комбинации (протромбиновы</w:t>
            </w:r>
            <w:r>
              <w:lastRenderedPageBreak/>
              <w:t>й комплекс)</w:t>
            </w:r>
          </w:p>
        </w:tc>
        <w:tc>
          <w:tcPr>
            <w:tcW w:w="4535" w:type="dxa"/>
          </w:tcPr>
          <w:p w:rsidR="003D0482" w:rsidRDefault="003D0482">
            <w:pPr>
              <w:pStyle w:val="ConsPlusNormal"/>
            </w:pPr>
            <w:r>
              <w:lastRenderedPageBreak/>
              <w:t>лиофилизат для приготовления раствора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факторы свертывания крови II, IX и X в комбинации</w:t>
            </w:r>
          </w:p>
        </w:tc>
        <w:tc>
          <w:tcPr>
            <w:tcW w:w="4535" w:type="dxa"/>
          </w:tcPr>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фактор свертывания крови VIII + фактор Виллебранда</w:t>
            </w:r>
          </w:p>
        </w:tc>
        <w:tc>
          <w:tcPr>
            <w:tcW w:w="4535" w:type="dxa"/>
          </w:tcPr>
          <w:p w:rsidR="003D0482" w:rsidRDefault="003D0482">
            <w:pPr>
              <w:pStyle w:val="ConsPlusNormal"/>
            </w:pPr>
            <w:r>
              <w:t>лиофилизат для приготовления раствора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эптаког альфа (</w:t>
            </w:r>
            <w:proofErr w:type="gramStart"/>
            <w:r>
              <w:t>активированный</w:t>
            </w:r>
            <w:proofErr w:type="gramEnd"/>
            <w:r>
              <w:t>)</w:t>
            </w:r>
          </w:p>
        </w:tc>
        <w:tc>
          <w:tcPr>
            <w:tcW w:w="4535" w:type="dxa"/>
          </w:tcPr>
          <w:p w:rsidR="003D0482" w:rsidRDefault="003D0482">
            <w:pPr>
              <w:pStyle w:val="ConsPlusNormal"/>
            </w:pPr>
            <w:r>
              <w:t>лиофилизат для приготовления раствора для внутривенного введения</w:t>
            </w:r>
          </w:p>
        </w:tc>
      </w:tr>
      <w:tr w:rsidR="003D0482">
        <w:tc>
          <w:tcPr>
            <w:tcW w:w="907" w:type="dxa"/>
          </w:tcPr>
          <w:p w:rsidR="003D0482" w:rsidRDefault="003D0482">
            <w:pPr>
              <w:pStyle w:val="ConsPlusNormal"/>
            </w:pPr>
            <w:r>
              <w:t>B02BX</w:t>
            </w:r>
          </w:p>
        </w:tc>
        <w:tc>
          <w:tcPr>
            <w:tcW w:w="1814" w:type="dxa"/>
          </w:tcPr>
          <w:p w:rsidR="003D0482" w:rsidRDefault="003D0482">
            <w:pPr>
              <w:pStyle w:val="ConsPlusNormal"/>
              <w:jc w:val="both"/>
            </w:pPr>
            <w:r>
              <w:t>другие системные гемостатики</w:t>
            </w:r>
          </w:p>
        </w:tc>
        <w:tc>
          <w:tcPr>
            <w:tcW w:w="1757" w:type="dxa"/>
          </w:tcPr>
          <w:p w:rsidR="003D0482" w:rsidRDefault="003D0482">
            <w:pPr>
              <w:pStyle w:val="ConsPlusNormal"/>
            </w:pPr>
            <w:r>
              <w:t>ромиплостим &lt;*&gt;</w:t>
            </w:r>
          </w:p>
        </w:tc>
        <w:tc>
          <w:tcPr>
            <w:tcW w:w="4535" w:type="dxa"/>
          </w:tcPr>
          <w:p w:rsidR="003D0482" w:rsidRDefault="003D0482">
            <w:pPr>
              <w:pStyle w:val="ConsPlusNormal"/>
            </w:pPr>
            <w:r>
              <w:t>порошок для приготовления раствора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элтромбопаг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этамзилат</w:t>
            </w:r>
          </w:p>
        </w:tc>
        <w:tc>
          <w:tcPr>
            <w:tcW w:w="4535" w:type="dxa"/>
          </w:tcPr>
          <w:p w:rsidR="003D0482" w:rsidRDefault="003D0482">
            <w:pPr>
              <w:pStyle w:val="ConsPlusNormal"/>
            </w:pPr>
            <w:r>
              <w:t>раствор для инъекций и наружного применения;</w:t>
            </w:r>
          </w:p>
          <w:p w:rsidR="003D0482" w:rsidRDefault="003D0482">
            <w:pPr>
              <w:pStyle w:val="ConsPlusNormal"/>
            </w:pPr>
            <w:r>
              <w:t>таблетки</w:t>
            </w:r>
          </w:p>
        </w:tc>
      </w:tr>
      <w:tr w:rsidR="003D0482">
        <w:tc>
          <w:tcPr>
            <w:tcW w:w="907" w:type="dxa"/>
          </w:tcPr>
          <w:p w:rsidR="003D0482" w:rsidRDefault="003D0482">
            <w:pPr>
              <w:pStyle w:val="ConsPlusNormal"/>
            </w:pPr>
            <w:r>
              <w:t>B03</w:t>
            </w:r>
          </w:p>
        </w:tc>
        <w:tc>
          <w:tcPr>
            <w:tcW w:w="1814" w:type="dxa"/>
          </w:tcPr>
          <w:p w:rsidR="003D0482" w:rsidRDefault="003D0482">
            <w:pPr>
              <w:pStyle w:val="ConsPlusNormal"/>
              <w:jc w:val="both"/>
            </w:pPr>
            <w:r>
              <w:t>антианемические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B03A</w:t>
            </w:r>
          </w:p>
        </w:tc>
        <w:tc>
          <w:tcPr>
            <w:tcW w:w="1814" w:type="dxa"/>
          </w:tcPr>
          <w:p w:rsidR="003D0482" w:rsidRDefault="003D0482">
            <w:pPr>
              <w:pStyle w:val="ConsPlusNormal"/>
              <w:jc w:val="both"/>
            </w:pPr>
            <w:r>
              <w:t>препараты железа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B03AB</w:t>
            </w:r>
          </w:p>
        </w:tc>
        <w:tc>
          <w:tcPr>
            <w:tcW w:w="1814" w:type="dxa"/>
          </w:tcPr>
          <w:p w:rsidR="003D0482" w:rsidRDefault="003D0482">
            <w:pPr>
              <w:pStyle w:val="ConsPlusNormal"/>
              <w:jc w:val="both"/>
            </w:pPr>
            <w:r>
              <w:t>пероральные препараты трехвалентного железа</w:t>
            </w:r>
          </w:p>
        </w:tc>
        <w:tc>
          <w:tcPr>
            <w:tcW w:w="1757" w:type="dxa"/>
          </w:tcPr>
          <w:p w:rsidR="003D0482" w:rsidRDefault="003D0482">
            <w:pPr>
              <w:pStyle w:val="ConsPlusNormal"/>
            </w:pPr>
            <w:r>
              <w:t>железа (III) гидроксид полимальтозат</w:t>
            </w:r>
          </w:p>
        </w:tc>
        <w:tc>
          <w:tcPr>
            <w:tcW w:w="4535" w:type="dxa"/>
          </w:tcPr>
          <w:p w:rsidR="003D0482" w:rsidRDefault="003D0482">
            <w:pPr>
              <w:pStyle w:val="ConsPlusNormal"/>
            </w:pPr>
            <w:r>
              <w:t>капли для приема внутрь;</w:t>
            </w:r>
          </w:p>
          <w:p w:rsidR="003D0482" w:rsidRDefault="003D0482">
            <w:pPr>
              <w:pStyle w:val="ConsPlusNormal"/>
            </w:pPr>
            <w:r>
              <w:t>раствор для приема внутрь;</w:t>
            </w:r>
          </w:p>
          <w:p w:rsidR="003D0482" w:rsidRDefault="003D0482">
            <w:pPr>
              <w:pStyle w:val="ConsPlusNormal"/>
            </w:pPr>
            <w:r>
              <w:t>сироп;</w:t>
            </w:r>
          </w:p>
          <w:p w:rsidR="003D0482" w:rsidRDefault="003D0482">
            <w:pPr>
              <w:pStyle w:val="ConsPlusNormal"/>
            </w:pPr>
            <w:r>
              <w:t>таблетки жевательные</w:t>
            </w:r>
          </w:p>
        </w:tc>
      </w:tr>
      <w:tr w:rsidR="003D0482">
        <w:tc>
          <w:tcPr>
            <w:tcW w:w="907" w:type="dxa"/>
          </w:tcPr>
          <w:p w:rsidR="003D0482" w:rsidRDefault="003D0482">
            <w:pPr>
              <w:pStyle w:val="ConsPlusNormal"/>
            </w:pPr>
            <w:r>
              <w:t>B03AC</w:t>
            </w:r>
          </w:p>
        </w:tc>
        <w:tc>
          <w:tcPr>
            <w:tcW w:w="1814" w:type="dxa"/>
          </w:tcPr>
          <w:p w:rsidR="003D0482" w:rsidRDefault="003D0482">
            <w:pPr>
              <w:pStyle w:val="ConsPlusNormal"/>
              <w:jc w:val="both"/>
            </w:pPr>
            <w:r>
              <w:t>парентеральные препараты трехвалентного железа</w:t>
            </w:r>
          </w:p>
        </w:tc>
        <w:tc>
          <w:tcPr>
            <w:tcW w:w="1757" w:type="dxa"/>
          </w:tcPr>
          <w:p w:rsidR="003D0482" w:rsidRDefault="003D0482">
            <w:pPr>
              <w:pStyle w:val="ConsPlusNormal"/>
            </w:pPr>
            <w:r>
              <w:t>железа (III) гидроксид олигоизомальтозат</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железа (III) гидроксида сахарозный комплекс &lt;*&gt;</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железа карбоксимальтозат</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r>
              <w:t>B03B</w:t>
            </w:r>
          </w:p>
        </w:tc>
        <w:tc>
          <w:tcPr>
            <w:tcW w:w="1814" w:type="dxa"/>
          </w:tcPr>
          <w:p w:rsidR="003D0482" w:rsidRDefault="003D0482">
            <w:pPr>
              <w:pStyle w:val="ConsPlusNormal"/>
              <w:jc w:val="both"/>
            </w:pPr>
            <w:r>
              <w:t>витамин B</w:t>
            </w:r>
            <w:r>
              <w:rPr>
                <w:vertAlign w:val="subscript"/>
              </w:rPr>
              <w:t>12</w:t>
            </w:r>
            <w:r>
              <w:t xml:space="preserve"> и фолиевая кислота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B03BA</w:t>
            </w:r>
          </w:p>
        </w:tc>
        <w:tc>
          <w:tcPr>
            <w:tcW w:w="1814" w:type="dxa"/>
          </w:tcPr>
          <w:p w:rsidR="003D0482" w:rsidRDefault="003D0482">
            <w:pPr>
              <w:pStyle w:val="ConsPlusNormal"/>
              <w:jc w:val="both"/>
            </w:pPr>
            <w:r>
              <w:t>витамин B</w:t>
            </w:r>
            <w:r>
              <w:rPr>
                <w:vertAlign w:val="subscript"/>
              </w:rPr>
              <w:t>12</w:t>
            </w:r>
            <w:r>
              <w:t xml:space="preserve"> (цианокобаламин и его аналоги)</w:t>
            </w:r>
          </w:p>
        </w:tc>
        <w:tc>
          <w:tcPr>
            <w:tcW w:w="1757" w:type="dxa"/>
          </w:tcPr>
          <w:p w:rsidR="003D0482" w:rsidRDefault="003D0482">
            <w:pPr>
              <w:pStyle w:val="ConsPlusNormal"/>
            </w:pPr>
            <w:r>
              <w:t>цианокобаламин</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r>
              <w:t>B03BB</w:t>
            </w:r>
          </w:p>
        </w:tc>
        <w:tc>
          <w:tcPr>
            <w:tcW w:w="1814" w:type="dxa"/>
          </w:tcPr>
          <w:p w:rsidR="003D0482" w:rsidRDefault="003D0482">
            <w:pPr>
              <w:pStyle w:val="ConsPlusNormal"/>
              <w:jc w:val="both"/>
            </w:pPr>
            <w:r>
              <w:t>фолиевая кислота и ее производные</w:t>
            </w:r>
          </w:p>
        </w:tc>
        <w:tc>
          <w:tcPr>
            <w:tcW w:w="1757" w:type="dxa"/>
          </w:tcPr>
          <w:p w:rsidR="003D0482" w:rsidRDefault="003D0482">
            <w:pPr>
              <w:pStyle w:val="ConsPlusNormal"/>
            </w:pPr>
            <w:r>
              <w:t>фолиевая кислота</w:t>
            </w:r>
          </w:p>
        </w:tc>
        <w:tc>
          <w:tcPr>
            <w:tcW w:w="4535" w:type="dxa"/>
          </w:tcPr>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B03X</w:t>
            </w:r>
          </w:p>
        </w:tc>
        <w:tc>
          <w:tcPr>
            <w:tcW w:w="1814" w:type="dxa"/>
          </w:tcPr>
          <w:p w:rsidR="003D0482" w:rsidRDefault="003D0482">
            <w:pPr>
              <w:pStyle w:val="ConsPlusNormal"/>
              <w:jc w:val="both"/>
            </w:pPr>
            <w:r>
              <w:t>другие антианемические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B03XA</w:t>
            </w:r>
          </w:p>
        </w:tc>
        <w:tc>
          <w:tcPr>
            <w:tcW w:w="1814" w:type="dxa"/>
          </w:tcPr>
          <w:p w:rsidR="003D0482" w:rsidRDefault="003D0482">
            <w:pPr>
              <w:pStyle w:val="ConsPlusNormal"/>
              <w:jc w:val="both"/>
            </w:pPr>
            <w:r>
              <w:t>другие антианемические препараты</w:t>
            </w:r>
          </w:p>
        </w:tc>
        <w:tc>
          <w:tcPr>
            <w:tcW w:w="1757" w:type="dxa"/>
          </w:tcPr>
          <w:p w:rsidR="003D0482" w:rsidRDefault="003D0482">
            <w:pPr>
              <w:pStyle w:val="ConsPlusNormal"/>
            </w:pPr>
            <w:r>
              <w:t>дарбэпоэтин альфа &lt;*&gt;</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метоксиполиэтиленгликоль-эпоэтин бета &lt;*&gt;</w:t>
            </w:r>
          </w:p>
        </w:tc>
        <w:tc>
          <w:tcPr>
            <w:tcW w:w="4535" w:type="dxa"/>
          </w:tcPr>
          <w:p w:rsidR="003D0482" w:rsidRDefault="003D0482">
            <w:pPr>
              <w:pStyle w:val="ConsPlusNormal"/>
            </w:pPr>
            <w:r>
              <w:t>раствор для внутривенного и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эпоэтин альфа</w:t>
            </w:r>
          </w:p>
        </w:tc>
        <w:tc>
          <w:tcPr>
            <w:tcW w:w="4535" w:type="dxa"/>
          </w:tcPr>
          <w:p w:rsidR="003D0482" w:rsidRDefault="003D0482">
            <w:pPr>
              <w:pStyle w:val="ConsPlusNormal"/>
            </w:pPr>
            <w:r>
              <w:t>раствор для внутривенного и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эпоэтин бета</w:t>
            </w:r>
          </w:p>
        </w:tc>
        <w:tc>
          <w:tcPr>
            <w:tcW w:w="4535" w:type="dxa"/>
          </w:tcPr>
          <w:p w:rsidR="003D0482" w:rsidRDefault="003D0482">
            <w:pPr>
              <w:pStyle w:val="ConsPlusNormal"/>
            </w:pPr>
            <w:r>
              <w:t>лиофилизат для приготовления раствора для внутривенного и подкожного введения;</w:t>
            </w:r>
          </w:p>
          <w:p w:rsidR="003D0482" w:rsidRDefault="003D0482">
            <w:pPr>
              <w:pStyle w:val="ConsPlusNormal"/>
            </w:pPr>
            <w:r>
              <w:t>лиофилизат для приготовления раствора для подкожного введения;</w:t>
            </w:r>
          </w:p>
          <w:p w:rsidR="003D0482" w:rsidRDefault="003D0482">
            <w:pPr>
              <w:pStyle w:val="ConsPlusNormal"/>
            </w:pPr>
            <w:r>
              <w:t>раствор для внутривенного и подкожного введения</w:t>
            </w:r>
          </w:p>
        </w:tc>
      </w:tr>
      <w:tr w:rsidR="003D0482">
        <w:tc>
          <w:tcPr>
            <w:tcW w:w="907" w:type="dxa"/>
          </w:tcPr>
          <w:p w:rsidR="003D0482" w:rsidRDefault="003D0482">
            <w:pPr>
              <w:pStyle w:val="ConsPlusNormal"/>
            </w:pPr>
            <w:r>
              <w:t>B05</w:t>
            </w:r>
          </w:p>
        </w:tc>
        <w:tc>
          <w:tcPr>
            <w:tcW w:w="1814" w:type="dxa"/>
          </w:tcPr>
          <w:p w:rsidR="003D0482" w:rsidRDefault="003D0482">
            <w:pPr>
              <w:pStyle w:val="ConsPlusNormal"/>
              <w:jc w:val="both"/>
            </w:pPr>
            <w:r>
              <w:t>кровезаменители и перфузионные растворы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B05BB</w:t>
            </w:r>
          </w:p>
        </w:tc>
        <w:tc>
          <w:tcPr>
            <w:tcW w:w="1814" w:type="dxa"/>
          </w:tcPr>
          <w:p w:rsidR="003D0482" w:rsidRDefault="003D0482">
            <w:pPr>
              <w:pStyle w:val="ConsPlusNormal"/>
              <w:jc w:val="both"/>
            </w:pPr>
            <w:r>
              <w:t>растворы, влияющие на водно-электролитный баланс</w:t>
            </w:r>
          </w:p>
        </w:tc>
        <w:tc>
          <w:tcPr>
            <w:tcW w:w="1757" w:type="dxa"/>
          </w:tcPr>
          <w:p w:rsidR="003D0482" w:rsidRDefault="003D0482">
            <w:pPr>
              <w:pStyle w:val="ConsPlusNormal"/>
            </w:pPr>
            <w:r>
              <w:t>декстроза + калия хлорид + натрия хлорид + натрия цитрат &lt;*&gt;</w:t>
            </w:r>
          </w:p>
        </w:tc>
        <w:tc>
          <w:tcPr>
            <w:tcW w:w="4535" w:type="dxa"/>
          </w:tcPr>
          <w:p w:rsidR="003D0482" w:rsidRDefault="003D0482">
            <w:pPr>
              <w:pStyle w:val="ConsPlusNormal"/>
            </w:pPr>
            <w:r>
              <w:t>порошок для приготовления раствора для приема внутрь;</w:t>
            </w:r>
          </w:p>
          <w:p w:rsidR="003D0482" w:rsidRDefault="003D0482">
            <w:pPr>
              <w:pStyle w:val="ConsPlusNormal"/>
            </w:pPr>
            <w:r>
              <w:t>порошок для приготовления раствора для приема внутрь (для детей)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меглюмина натрия сукцинат</w:t>
            </w:r>
          </w:p>
        </w:tc>
        <w:tc>
          <w:tcPr>
            <w:tcW w:w="4535" w:type="dxa"/>
          </w:tcPr>
          <w:p w:rsidR="003D0482" w:rsidRDefault="003D0482">
            <w:pPr>
              <w:pStyle w:val="ConsPlusNormal"/>
            </w:pPr>
            <w:r>
              <w:t>раствор для инфузий</w:t>
            </w:r>
          </w:p>
        </w:tc>
      </w:tr>
      <w:tr w:rsidR="003D0482">
        <w:tc>
          <w:tcPr>
            <w:tcW w:w="907" w:type="dxa"/>
          </w:tcPr>
          <w:p w:rsidR="003D0482" w:rsidRDefault="003D0482">
            <w:pPr>
              <w:pStyle w:val="ConsPlusNormal"/>
            </w:pPr>
            <w:r>
              <w:t>B05BC</w:t>
            </w:r>
          </w:p>
        </w:tc>
        <w:tc>
          <w:tcPr>
            <w:tcW w:w="1814" w:type="dxa"/>
          </w:tcPr>
          <w:p w:rsidR="003D0482" w:rsidRDefault="003D0482">
            <w:pPr>
              <w:pStyle w:val="ConsPlusNormal"/>
              <w:jc w:val="both"/>
            </w:pPr>
            <w:r>
              <w:t>растворы с осмодиуретическим действием</w:t>
            </w:r>
          </w:p>
        </w:tc>
        <w:tc>
          <w:tcPr>
            <w:tcW w:w="1757" w:type="dxa"/>
          </w:tcPr>
          <w:p w:rsidR="003D0482" w:rsidRDefault="003D0482">
            <w:pPr>
              <w:pStyle w:val="ConsPlusNormal"/>
            </w:pPr>
            <w:r>
              <w:t>маннитол</w:t>
            </w:r>
          </w:p>
        </w:tc>
        <w:tc>
          <w:tcPr>
            <w:tcW w:w="4535" w:type="dxa"/>
          </w:tcPr>
          <w:p w:rsidR="003D0482" w:rsidRDefault="003D0482">
            <w:pPr>
              <w:pStyle w:val="ConsPlusNormal"/>
            </w:pPr>
            <w:r>
              <w:t>порошок для ингаляций дозированный</w:t>
            </w:r>
          </w:p>
        </w:tc>
      </w:tr>
      <w:tr w:rsidR="003D0482">
        <w:tc>
          <w:tcPr>
            <w:tcW w:w="907" w:type="dxa"/>
          </w:tcPr>
          <w:p w:rsidR="003D0482" w:rsidRDefault="003D0482">
            <w:pPr>
              <w:pStyle w:val="ConsPlusNormal"/>
            </w:pPr>
            <w:r>
              <w:t>B05C</w:t>
            </w:r>
          </w:p>
        </w:tc>
        <w:tc>
          <w:tcPr>
            <w:tcW w:w="1814" w:type="dxa"/>
          </w:tcPr>
          <w:p w:rsidR="003D0482" w:rsidRDefault="003D0482">
            <w:pPr>
              <w:pStyle w:val="ConsPlusNormal"/>
              <w:jc w:val="both"/>
            </w:pPr>
            <w:r>
              <w:t>ирригационные растворы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B05CX</w:t>
            </w:r>
          </w:p>
        </w:tc>
        <w:tc>
          <w:tcPr>
            <w:tcW w:w="1814" w:type="dxa"/>
          </w:tcPr>
          <w:p w:rsidR="003D0482" w:rsidRDefault="003D0482">
            <w:pPr>
              <w:pStyle w:val="ConsPlusNormal"/>
              <w:jc w:val="both"/>
            </w:pPr>
            <w:r>
              <w:t>другие ирригационные растворы</w:t>
            </w:r>
          </w:p>
        </w:tc>
        <w:tc>
          <w:tcPr>
            <w:tcW w:w="1757" w:type="dxa"/>
          </w:tcPr>
          <w:p w:rsidR="003D0482" w:rsidRDefault="003D0482">
            <w:pPr>
              <w:pStyle w:val="ConsPlusNormal"/>
            </w:pPr>
            <w:r>
              <w:t>декстроза</w:t>
            </w:r>
          </w:p>
        </w:tc>
        <w:tc>
          <w:tcPr>
            <w:tcW w:w="4535" w:type="dxa"/>
          </w:tcPr>
          <w:p w:rsidR="003D0482" w:rsidRDefault="003D0482">
            <w:pPr>
              <w:pStyle w:val="ConsPlusNormal"/>
            </w:pPr>
            <w:r>
              <w:t>раствор для внутривенного введения;</w:t>
            </w:r>
          </w:p>
          <w:p w:rsidR="003D0482" w:rsidRDefault="003D0482">
            <w:pPr>
              <w:pStyle w:val="ConsPlusNormal"/>
            </w:pPr>
            <w:r>
              <w:t>раствор для инфузий</w:t>
            </w:r>
          </w:p>
        </w:tc>
      </w:tr>
      <w:tr w:rsidR="003D0482">
        <w:tc>
          <w:tcPr>
            <w:tcW w:w="907" w:type="dxa"/>
          </w:tcPr>
          <w:p w:rsidR="003D0482" w:rsidRDefault="003D0482">
            <w:pPr>
              <w:pStyle w:val="ConsPlusNormal"/>
            </w:pPr>
            <w:r>
              <w:t>B05X</w:t>
            </w:r>
          </w:p>
        </w:tc>
        <w:tc>
          <w:tcPr>
            <w:tcW w:w="1814" w:type="dxa"/>
          </w:tcPr>
          <w:p w:rsidR="003D0482" w:rsidRDefault="003D0482">
            <w:pPr>
              <w:pStyle w:val="ConsPlusNormal"/>
              <w:jc w:val="both"/>
            </w:pPr>
            <w:r>
              <w:t xml:space="preserve">добавки к растворам для </w:t>
            </w:r>
            <w:r>
              <w:lastRenderedPageBreak/>
              <w:t>внутривенного введения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B05XA</w:t>
            </w:r>
          </w:p>
        </w:tc>
        <w:tc>
          <w:tcPr>
            <w:tcW w:w="1814" w:type="dxa"/>
          </w:tcPr>
          <w:p w:rsidR="003D0482" w:rsidRDefault="003D0482">
            <w:pPr>
              <w:pStyle w:val="ConsPlusNormal"/>
              <w:jc w:val="both"/>
            </w:pPr>
            <w:r>
              <w:t>растворы электролитов</w:t>
            </w:r>
          </w:p>
        </w:tc>
        <w:tc>
          <w:tcPr>
            <w:tcW w:w="1757" w:type="dxa"/>
          </w:tcPr>
          <w:p w:rsidR="003D0482" w:rsidRDefault="003D0482">
            <w:pPr>
              <w:pStyle w:val="ConsPlusNormal"/>
            </w:pPr>
            <w:r>
              <w:t>магния сульфат</w:t>
            </w:r>
          </w:p>
        </w:tc>
        <w:tc>
          <w:tcPr>
            <w:tcW w:w="4535" w:type="dxa"/>
          </w:tcPr>
          <w:p w:rsidR="003D0482" w:rsidRDefault="003D0482">
            <w:pPr>
              <w:pStyle w:val="ConsPlusNormal"/>
            </w:pPr>
            <w:r>
              <w:t>раствор для внутривенного введения;</w:t>
            </w:r>
          </w:p>
          <w:p w:rsidR="003D0482" w:rsidRDefault="003D0482">
            <w:pPr>
              <w:pStyle w:val="ConsPlusNormal"/>
            </w:pPr>
            <w:r>
              <w:t>раствор для внутривенного и внутримышечного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натрия хлорид</w:t>
            </w:r>
          </w:p>
        </w:tc>
        <w:tc>
          <w:tcPr>
            <w:tcW w:w="4535" w:type="dxa"/>
          </w:tcPr>
          <w:p w:rsidR="003D0482" w:rsidRDefault="003D0482">
            <w:pPr>
              <w:pStyle w:val="ConsPlusNormal"/>
            </w:pPr>
            <w:r>
              <w:t>раствор для инъекций;</w:t>
            </w:r>
          </w:p>
          <w:p w:rsidR="003D0482" w:rsidRDefault="003D0482">
            <w:pPr>
              <w:pStyle w:val="ConsPlusNormal"/>
            </w:pPr>
            <w:r>
              <w:t>растворитель для приготовления лекарственных форм для инъекций</w:t>
            </w:r>
          </w:p>
        </w:tc>
      </w:tr>
      <w:tr w:rsidR="003D0482">
        <w:tc>
          <w:tcPr>
            <w:tcW w:w="907" w:type="dxa"/>
          </w:tcPr>
          <w:p w:rsidR="003D0482" w:rsidRDefault="003D0482">
            <w:pPr>
              <w:pStyle w:val="ConsPlusNormal"/>
              <w:outlineLvl w:val="2"/>
            </w:pPr>
            <w:r>
              <w:t>C</w:t>
            </w:r>
          </w:p>
        </w:tc>
        <w:tc>
          <w:tcPr>
            <w:tcW w:w="1814" w:type="dxa"/>
          </w:tcPr>
          <w:p w:rsidR="003D0482" w:rsidRDefault="003D0482">
            <w:pPr>
              <w:pStyle w:val="ConsPlusNormal"/>
              <w:jc w:val="both"/>
            </w:pPr>
            <w:proofErr w:type="gramStart"/>
            <w:r>
              <w:t>сердечно-сосудистая</w:t>
            </w:r>
            <w:proofErr w:type="gramEnd"/>
            <w:r>
              <w:t xml:space="preserve"> система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C01</w:t>
            </w:r>
          </w:p>
        </w:tc>
        <w:tc>
          <w:tcPr>
            <w:tcW w:w="1814" w:type="dxa"/>
          </w:tcPr>
          <w:p w:rsidR="003D0482" w:rsidRDefault="003D0482">
            <w:pPr>
              <w:pStyle w:val="ConsPlusNormal"/>
              <w:jc w:val="both"/>
            </w:pPr>
            <w:r>
              <w:t>препараты для лечения заболеваний сердца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C01A</w:t>
            </w:r>
          </w:p>
        </w:tc>
        <w:tc>
          <w:tcPr>
            <w:tcW w:w="1814" w:type="dxa"/>
          </w:tcPr>
          <w:p w:rsidR="003D0482" w:rsidRDefault="003D0482">
            <w:pPr>
              <w:pStyle w:val="ConsPlusNormal"/>
              <w:jc w:val="both"/>
            </w:pPr>
            <w:r>
              <w:t>сердечные гликозиды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C01AA</w:t>
            </w:r>
          </w:p>
        </w:tc>
        <w:tc>
          <w:tcPr>
            <w:tcW w:w="1814" w:type="dxa"/>
          </w:tcPr>
          <w:p w:rsidR="003D0482" w:rsidRDefault="003D0482">
            <w:pPr>
              <w:pStyle w:val="ConsPlusNormal"/>
              <w:jc w:val="both"/>
            </w:pPr>
            <w:r>
              <w:t>гликозиды наперстянки</w:t>
            </w:r>
          </w:p>
        </w:tc>
        <w:tc>
          <w:tcPr>
            <w:tcW w:w="1757" w:type="dxa"/>
          </w:tcPr>
          <w:p w:rsidR="003D0482" w:rsidRDefault="003D0482">
            <w:pPr>
              <w:pStyle w:val="ConsPlusNormal"/>
            </w:pPr>
            <w:r>
              <w:t>дигоксин</w:t>
            </w:r>
          </w:p>
        </w:tc>
        <w:tc>
          <w:tcPr>
            <w:tcW w:w="4535" w:type="dxa"/>
          </w:tcPr>
          <w:p w:rsidR="003D0482" w:rsidRDefault="003D0482">
            <w:pPr>
              <w:pStyle w:val="ConsPlusNormal"/>
            </w:pPr>
            <w:r>
              <w:t>таблетки;</w:t>
            </w:r>
          </w:p>
          <w:p w:rsidR="003D0482" w:rsidRDefault="003D0482">
            <w:pPr>
              <w:pStyle w:val="ConsPlusNormal"/>
            </w:pPr>
            <w:r>
              <w:t>таблетки (для детей)</w:t>
            </w:r>
          </w:p>
        </w:tc>
      </w:tr>
      <w:tr w:rsidR="003D0482">
        <w:tc>
          <w:tcPr>
            <w:tcW w:w="907" w:type="dxa"/>
          </w:tcPr>
          <w:p w:rsidR="003D0482" w:rsidRDefault="003D0482">
            <w:pPr>
              <w:pStyle w:val="ConsPlusNormal"/>
            </w:pPr>
            <w:r>
              <w:t>C01B</w:t>
            </w:r>
          </w:p>
        </w:tc>
        <w:tc>
          <w:tcPr>
            <w:tcW w:w="1814" w:type="dxa"/>
          </w:tcPr>
          <w:p w:rsidR="003D0482" w:rsidRDefault="003D0482">
            <w:pPr>
              <w:pStyle w:val="ConsPlusNormal"/>
              <w:jc w:val="both"/>
            </w:pPr>
            <w:r>
              <w:t>антиаритмические препараты, классы I и III</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C01BA</w:t>
            </w:r>
          </w:p>
        </w:tc>
        <w:tc>
          <w:tcPr>
            <w:tcW w:w="1814" w:type="dxa"/>
          </w:tcPr>
          <w:p w:rsidR="003D0482" w:rsidRDefault="003D0482">
            <w:pPr>
              <w:pStyle w:val="ConsPlusNormal"/>
              <w:jc w:val="both"/>
            </w:pPr>
            <w:r>
              <w:t>антиаритмические препараты, класс IA</w:t>
            </w:r>
          </w:p>
        </w:tc>
        <w:tc>
          <w:tcPr>
            <w:tcW w:w="1757" w:type="dxa"/>
          </w:tcPr>
          <w:p w:rsidR="003D0482" w:rsidRDefault="003D0482">
            <w:pPr>
              <w:pStyle w:val="ConsPlusNormal"/>
            </w:pPr>
            <w:r>
              <w:t>прокаинамид</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C01BB</w:t>
            </w:r>
          </w:p>
        </w:tc>
        <w:tc>
          <w:tcPr>
            <w:tcW w:w="1814" w:type="dxa"/>
          </w:tcPr>
          <w:p w:rsidR="003D0482" w:rsidRDefault="003D0482">
            <w:pPr>
              <w:pStyle w:val="ConsPlusNormal"/>
              <w:jc w:val="both"/>
            </w:pPr>
            <w:r>
              <w:t>антиаритмические препараты, класс IB</w:t>
            </w:r>
          </w:p>
        </w:tc>
        <w:tc>
          <w:tcPr>
            <w:tcW w:w="1757" w:type="dxa"/>
          </w:tcPr>
          <w:p w:rsidR="003D0482" w:rsidRDefault="003D0482">
            <w:pPr>
              <w:pStyle w:val="ConsPlusNormal"/>
            </w:pPr>
            <w:r>
              <w:t xml:space="preserve">лидокаин </w:t>
            </w:r>
            <w:hyperlink w:anchor="P5229" w:history="1">
              <w:r>
                <w:rPr>
                  <w:color w:val="0000FF"/>
                </w:rPr>
                <w:t>&lt;*&gt;</w:t>
              </w:r>
            </w:hyperlink>
          </w:p>
        </w:tc>
        <w:tc>
          <w:tcPr>
            <w:tcW w:w="4535" w:type="dxa"/>
          </w:tcPr>
          <w:p w:rsidR="003D0482" w:rsidRDefault="003D0482">
            <w:pPr>
              <w:pStyle w:val="ConsPlusNormal"/>
            </w:pPr>
            <w:r>
              <w:t>гель для местного применения;</w:t>
            </w:r>
          </w:p>
          <w:p w:rsidR="003D0482" w:rsidRDefault="003D0482">
            <w:pPr>
              <w:pStyle w:val="ConsPlusNormal"/>
            </w:pPr>
            <w:r>
              <w:t>капли глазные;</w:t>
            </w:r>
          </w:p>
          <w:p w:rsidR="003D0482" w:rsidRDefault="003D0482">
            <w:pPr>
              <w:pStyle w:val="ConsPlusNormal"/>
            </w:pPr>
            <w:r>
              <w:t>спрей для местного и наружного применения;</w:t>
            </w:r>
          </w:p>
          <w:p w:rsidR="003D0482" w:rsidRDefault="003D0482">
            <w:pPr>
              <w:pStyle w:val="ConsPlusNormal"/>
            </w:pPr>
            <w:r>
              <w:t xml:space="preserve">спрей для местного и наружного применения </w:t>
            </w:r>
            <w:proofErr w:type="gramStart"/>
            <w:r>
              <w:t>дозированный</w:t>
            </w:r>
            <w:proofErr w:type="gramEnd"/>
            <w:r>
              <w:t>;</w:t>
            </w:r>
          </w:p>
          <w:p w:rsidR="003D0482" w:rsidRDefault="003D0482">
            <w:pPr>
              <w:pStyle w:val="ConsPlusNormal"/>
            </w:pPr>
            <w:r>
              <w:t xml:space="preserve">спрей для местного применения </w:t>
            </w:r>
            <w:proofErr w:type="gramStart"/>
            <w:r>
              <w:t>дозированный</w:t>
            </w:r>
            <w:proofErr w:type="gramEnd"/>
          </w:p>
        </w:tc>
      </w:tr>
      <w:tr w:rsidR="003D0482">
        <w:tc>
          <w:tcPr>
            <w:tcW w:w="907" w:type="dxa"/>
          </w:tcPr>
          <w:p w:rsidR="003D0482" w:rsidRDefault="003D0482">
            <w:pPr>
              <w:pStyle w:val="ConsPlusNormal"/>
            </w:pPr>
            <w:r>
              <w:t>C01BC</w:t>
            </w:r>
          </w:p>
        </w:tc>
        <w:tc>
          <w:tcPr>
            <w:tcW w:w="1814" w:type="dxa"/>
          </w:tcPr>
          <w:p w:rsidR="003D0482" w:rsidRDefault="003D0482">
            <w:pPr>
              <w:pStyle w:val="ConsPlusNormal"/>
              <w:jc w:val="both"/>
            </w:pPr>
            <w:r>
              <w:t>антиаритмические препараты, класс IC</w:t>
            </w:r>
          </w:p>
        </w:tc>
        <w:tc>
          <w:tcPr>
            <w:tcW w:w="1757" w:type="dxa"/>
          </w:tcPr>
          <w:p w:rsidR="003D0482" w:rsidRDefault="003D0482">
            <w:pPr>
              <w:pStyle w:val="ConsPlusNormal"/>
            </w:pPr>
            <w:r>
              <w:t>пропафенон</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C01BD</w:t>
            </w:r>
          </w:p>
        </w:tc>
        <w:tc>
          <w:tcPr>
            <w:tcW w:w="1814" w:type="dxa"/>
          </w:tcPr>
          <w:p w:rsidR="003D0482" w:rsidRDefault="003D0482">
            <w:pPr>
              <w:pStyle w:val="ConsPlusNormal"/>
              <w:jc w:val="both"/>
            </w:pPr>
            <w:r>
              <w:t>антиаритмические препараты, класс III</w:t>
            </w:r>
          </w:p>
        </w:tc>
        <w:tc>
          <w:tcPr>
            <w:tcW w:w="1757" w:type="dxa"/>
          </w:tcPr>
          <w:p w:rsidR="003D0482" w:rsidRDefault="003D0482">
            <w:pPr>
              <w:pStyle w:val="ConsPlusNormal"/>
            </w:pPr>
            <w:r>
              <w:t>амиодарон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C01BG</w:t>
            </w:r>
          </w:p>
        </w:tc>
        <w:tc>
          <w:tcPr>
            <w:tcW w:w="1814" w:type="dxa"/>
          </w:tcPr>
          <w:p w:rsidR="003D0482" w:rsidRDefault="003D0482">
            <w:pPr>
              <w:pStyle w:val="ConsPlusNormal"/>
              <w:jc w:val="both"/>
            </w:pPr>
            <w:r>
              <w:t>другие антиаритмические препараты, классы I и III</w:t>
            </w:r>
          </w:p>
        </w:tc>
        <w:tc>
          <w:tcPr>
            <w:tcW w:w="1757" w:type="dxa"/>
          </w:tcPr>
          <w:p w:rsidR="003D0482" w:rsidRDefault="003D0482">
            <w:pPr>
              <w:pStyle w:val="ConsPlusNormal"/>
            </w:pPr>
            <w:r>
              <w:t>лаппаконитина гидробромид</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C01C</w:t>
            </w:r>
          </w:p>
        </w:tc>
        <w:tc>
          <w:tcPr>
            <w:tcW w:w="1814" w:type="dxa"/>
          </w:tcPr>
          <w:p w:rsidR="003D0482" w:rsidRDefault="003D0482">
            <w:pPr>
              <w:pStyle w:val="ConsPlusNormal"/>
              <w:jc w:val="both"/>
            </w:pPr>
            <w:r>
              <w:t>кардиотонически</w:t>
            </w:r>
            <w:r>
              <w:lastRenderedPageBreak/>
              <w:t>е средства, кроме сердечных гликозидов</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C01CA</w:t>
            </w:r>
          </w:p>
        </w:tc>
        <w:tc>
          <w:tcPr>
            <w:tcW w:w="1814" w:type="dxa"/>
          </w:tcPr>
          <w:p w:rsidR="003D0482" w:rsidRDefault="003D0482">
            <w:pPr>
              <w:pStyle w:val="ConsPlusNormal"/>
              <w:jc w:val="both"/>
            </w:pPr>
            <w:r>
              <w:t>адренергические и дофаминергические средства</w:t>
            </w:r>
          </w:p>
        </w:tc>
        <w:tc>
          <w:tcPr>
            <w:tcW w:w="1757" w:type="dxa"/>
          </w:tcPr>
          <w:p w:rsidR="003D0482" w:rsidRDefault="003D0482">
            <w:pPr>
              <w:pStyle w:val="ConsPlusNormal"/>
            </w:pPr>
            <w:r>
              <w:t>норэпинефрин</w:t>
            </w:r>
          </w:p>
        </w:tc>
        <w:tc>
          <w:tcPr>
            <w:tcW w:w="4535" w:type="dxa"/>
          </w:tcPr>
          <w:p w:rsidR="003D0482" w:rsidRDefault="003D0482">
            <w:pPr>
              <w:pStyle w:val="ConsPlusNormal"/>
            </w:pPr>
            <w:r>
              <w:t>концентрат для приготовления раствора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фенилэфрин</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r>
              <w:t>C01D</w:t>
            </w:r>
          </w:p>
        </w:tc>
        <w:tc>
          <w:tcPr>
            <w:tcW w:w="1814" w:type="dxa"/>
          </w:tcPr>
          <w:p w:rsidR="003D0482" w:rsidRDefault="003D0482">
            <w:pPr>
              <w:pStyle w:val="ConsPlusNormal"/>
              <w:jc w:val="both"/>
            </w:pPr>
            <w:r>
              <w:t>вазодилататоры для лечения заболеваний сердца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C01DA</w:t>
            </w:r>
          </w:p>
        </w:tc>
        <w:tc>
          <w:tcPr>
            <w:tcW w:w="1814" w:type="dxa"/>
          </w:tcPr>
          <w:p w:rsidR="003D0482" w:rsidRDefault="003D0482">
            <w:pPr>
              <w:pStyle w:val="ConsPlusNormal"/>
              <w:jc w:val="both"/>
            </w:pPr>
            <w:r>
              <w:t>органические нитраты</w:t>
            </w:r>
          </w:p>
        </w:tc>
        <w:tc>
          <w:tcPr>
            <w:tcW w:w="1757" w:type="dxa"/>
          </w:tcPr>
          <w:p w:rsidR="003D0482" w:rsidRDefault="003D0482">
            <w:pPr>
              <w:pStyle w:val="ConsPlusNormal"/>
            </w:pPr>
            <w:r>
              <w:t>изосорбида динитрат</w:t>
            </w:r>
          </w:p>
        </w:tc>
        <w:tc>
          <w:tcPr>
            <w:tcW w:w="4535" w:type="dxa"/>
          </w:tcPr>
          <w:p w:rsidR="003D0482" w:rsidRDefault="003D0482">
            <w:pPr>
              <w:pStyle w:val="ConsPlusNormal"/>
            </w:pPr>
            <w:r>
              <w:t>спрей дозированный;</w:t>
            </w:r>
          </w:p>
          <w:p w:rsidR="003D0482" w:rsidRDefault="003D0482">
            <w:pPr>
              <w:pStyle w:val="ConsPlusNormal"/>
            </w:pPr>
            <w:r>
              <w:t>спрей подъязычный дозированный;</w:t>
            </w:r>
          </w:p>
          <w:p w:rsidR="003D0482" w:rsidRDefault="003D0482">
            <w:pPr>
              <w:pStyle w:val="ConsPlusNormal"/>
            </w:pPr>
            <w:r>
              <w:t>таблетки;</w:t>
            </w:r>
          </w:p>
          <w:p w:rsidR="003D0482" w:rsidRDefault="003D0482">
            <w:pPr>
              <w:pStyle w:val="ConsPlusNormal"/>
            </w:pPr>
            <w:r>
              <w:t>таблетки пролонгированного действия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изосорбида мононитрат</w:t>
            </w:r>
          </w:p>
        </w:tc>
        <w:tc>
          <w:tcPr>
            <w:tcW w:w="4535" w:type="dxa"/>
          </w:tcPr>
          <w:p w:rsidR="003D0482" w:rsidRDefault="003D0482">
            <w:pPr>
              <w:pStyle w:val="ConsPlusNormal"/>
            </w:pPr>
            <w:r>
              <w:t>капсулы;</w:t>
            </w:r>
          </w:p>
          <w:p w:rsidR="003D0482" w:rsidRDefault="003D0482">
            <w:pPr>
              <w:pStyle w:val="ConsPlusNormal"/>
            </w:pPr>
            <w:r>
              <w:t>капсулы пролонгированного действия;</w:t>
            </w:r>
          </w:p>
          <w:p w:rsidR="003D0482" w:rsidRDefault="003D0482">
            <w:pPr>
              <w:pStyle w:val="ConsPlusNormal"/>
            </w:pPr>
            <w:r>
              <w:t>капсулы ретард;</w:t>
            </w:r>
          </w:p>
          <w:p w:rsidR="003D0482" w:rsidRDefault="003D0482">
            <w:pPr>
              <w:pStyle w:val="ConsPlusNormal"/>
            </w:pPr>
            <w:r>
              <w:t>капсулы с пролонгированным высвобождением;</w:t>
            </w:r>
          </w:p>
          <w:p w:rsidR="003D0482" w:rsidRDefault="003D0482">
            <w:pPr>
              <w:pStyle w:val="ConsPlusNormal"/>
            </w:pPr>
            <w:r>
              <w:t>таблетки;</w:t>
            </w:r>
          </w:p>
          <w:p w:rsidR="003D0482" w:rsidRDefault="003D0482">
            <w:pPr>
              <w:pStyle w:val="ConsPlusNormal"/>
            </w:pPr>
            <w:r>
              <w:t>таблетки пролонгированного действия;</w:t>
            </w:r>
          </w:p>
          <w:p w:rsidR="003D0482" w:rsidRDefault="003D0482">
            <w:pPr>
              <w:pStyle w:val="ConsPlusNormal"/>
            </w:pPr>
            <w:r>
              <w:t>таблетки пролонгированного действия,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нитроглицерин</w:t>
            </w:r>
          </w:p>
        </w:tc>
        <w:tc>
          <w:tcPr>
            <w:tcW w:w="4535" w:type="dxa"/>
          </w:tcPr>
          <w:p w:rsidR="003D0482" w:rsidRDefault="003D0482">
            <w:pPr>
              <w:pStyle w:val="ConsPlusNormal"/>
            </w:pPr>
            <w:r>
              <w:t>аэрозоль подъязычный дозированный;</w:t>
            </w:r>
          </w:p>
          <w:p w:rsidR="003D0482" w:rsidRDefault="003D0482">
            <w:pPr>
              <w:pStyle w:val="ConsPlusNormal"/>
            </w:pPr>
            <w:r>
              <w:t>капсулы подъязычные;</w:t>
            </w:r>
          </w:p>
          <w:p w:rsidR="003D0482" w:rsidRDefault="003D0482">
            <w:pPr>
              <w:pStyle w:val="ConsPlusNormal"/>
            </w:pPr>
            <w:r>
              <w:t>пленки для наклеивания на десну;</w:t>
            </w:r>
          </w:p>
          <w:p w:rsidR="003D0482" w:rsidRDefault="003D0482">
            <w:pPr>
              <w:pStyle w:val="ConsPlusNormal"/>
            </w:pPr>
            <w:r>
              <w:t>спрей подъязычный дозированный;</w:t>
            </w:r>
          </w:p>
          <w:p w:rsidR="003D0482" w:rsidRDefault="003D0482">
            <w:pPr>
              <w:pStyle w:val="ConsPlusNormal"/>
            </w:pPr>
            <w:r>
              <w:t>таблетки подъязычные;</w:t>
            </w:r>
          </w:p>
          <w:p w:rsidR="003D0482" w:rsidRDefault="003D0482">
            <w:pPr>
              <w:pStyle w:val="ConsPlusNormal"/>
            </w:pPr>
            <w:r>
              <w:t>таблетки сублингвальные</w:t>
            </w:r>
          </w:p>
        </w:tc>
      </w:tr>
      <w:tr w:rsidR="003D0482">
        <w:tc>
          <w:tcPr>
            <w:tcW w:w="907" w:type="dxa"/>
          </w:tcPr>
          <w:p w:rsidR="003D0482" w:rsidRDefault="003D0482">
            <w:pPr>
              <w:pStyle w:val="ConsPlusNormal"/>
            </w:pPr>
            <w:r>
              <w:t>C01E</w:t>
            </w:r>
          </w:p>
        </w:tc>
        <w:tc>
          <w:tcPr>
            <w:tcW w:w="1814" w:type="dxa"/>
          </w:tcPr>
          <w:p w:rsidR="003D0482" w:rsidRDefault="003D0482">
            <w:pPr>
              <w:pStyle w:val="ConsPlusNormal"/>
              <w:jc w:val="both"/>
            </w:pPr>
            <w:r>
              <w:t>другие препараты для лечения заболеваний сердца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C01EB</w:t>
            </w:r>
          </w:p>
        </w:tc>
        <w:tc>
          <w:tcPr>
            <w:tcW w:w="1814" w:type="dxa"/>
          </w:tcPr>
          <w:p w:rsidR="003D0482" w:rsidRDefault="003D0482">
            <w:pPr>
              <w:pStyle w:val="ConsPlusNormal"/>
              <w:jc w:val="both"/>
            </w:pPr>
            <w:r>
              <w:t>другие препараты для лечения заболеваний сердца</w:t>
            </w:r>
          </w:p>
        </w:tc>
        <w:tc>
          <w:tcPr>
            <w:tcW w:w="1757" w:type="dxa"/>
          </w:tcPr>
          <w:p w:rsidR="003D0482" w:rsidRDefault="003D0482">
            <w:pPr>
              <w:pStyle w:val="ConsPlusNormal"/>
            </w:pPr>
            <w:r>
              <w:t>ивабрадин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мельдоний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C02</w:t>
            </w:r>
          </w:p>
        </w:tc>
        <w:tc>
          <w:tcPr>
            <w:tcW w:w="1814" w:type="dxa"/>
          </w:tcPr>
          <w:p w:rsidR="003D0482" w:rsidRDefault="003D0482">
            <w:pPr>
              <w:pStyle w:val="ConsPlusNormal"/>
              <w:jc w:val="both"/>
            </w:pPr>
            <w:r>
              <w:t>антигипертензивные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C02A</w:t>
            </w:r>
          </w:p>
        </w:tc>
        <w:tc>
          <w:tcPr>
            <w:tcW w:w="1814" w:type="dxa"/>
          </w:tcPr>
          <w:p w:rsidR="003D0482" w:rsidRDefault="003D0482">
            <w:pPr>
              <w:pStyle w:val="ConsPlusNormal"/>
              <w:jc w:val="both"/>
            </w:pPr>
            <w:r>
              <w:t>антиадренергические средства центрального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C02AB</w:t>
            </w:r>
          </w:p>
        </w:tc>
        <w:tc>
          <w:tcPr>
            <w:tcW w:w="1814" w:type="dxa"/>
          </w:tcPr>
          <w:p w:rsidR="003D0482" w:rsidRDefault="003D0482">
            <w:pPr>
              <w:pStyle w:val="ConsPlusNormal"/>
              <w:jc w:val="both"/>
            </w:pPr>
            <w:r>
              <w:t>метилдопа</w:t>
            </w:r>
          </w:p>
        </w:tc>
        <w:tc>
          <w:tcPr>
            <w:tcW w:w="1757" w:type="dxa"/>
          </w:tcPr>
          <w:p w:rsidR="003D0482" w:rsidRDefault="003D0482">
            <w:pPr>
              <w:pStyle w:val="ConsPlusNormal"/>
            </w:pPr>
            <w:r>
              <w:t>метилдопа</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C02AC</w:t>
            </w:r>
          </w:p>
        </w:tc>
        <w:tc>
          <w:tcPr>
            <w:tcW w:w="1814" w:type="dxa"/>
          </w:tcPr>
          <w:p w:rsidR="003D0482" w:rsidRDefault="003D0482">
            <w:pPr>
              <w:pStyle w:val="ConsPlusNormal"/>
              <w:jc w:val="both"/>
            </w:pPr>
            <w:r>
              <w:t>агонисты имидазолиновых рецепторов</w:t>
            </w:r>
          </w:p>
        </w:tc>
        <w:tc>
          <w:tcPr>
            <w:tcW w:w="1757" w:type="dxa"/>
          </w:tcPr>
          <w:p w:rsidR="003D0482" w:rsidRDefault="003D0482">
            <w:pPr>
              <w:pStyle w:val="ConsPlusNormal"/>
            </w:pPr>
            <w:r>
              <w:t>клонидин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моксонидин</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C02C</w:t>
            </w:r>
          </w:p>
        </w:tc>
        <w:tc>
          <w:tcPr>
            <w:tcW w:w="1814" w:type="dxa"/>
          </w:tcPr>
          <w:p w:rsidR="003D0482" w:rsidRDefault="003D0482">
            <w:pPr>
              <w:pStyle w:val="ConsPlusNormal"/>
              <w:jc w:val="both"/>
            </w:pPr>
            <w:r>
              <w:t>антиадренергические средства периферического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C02CA</w:t>
            </w:r>
          </w:p>
        </w:tc>
        <w:tc>
          <w:tcPr>
            <w:tcW w:w="1814" w:type="dxa"/>
          </w:tcPr>
          <w:p w:rsidR="003D0482" w:rsidRDefault="003D0482">
            <w:pPr>
              <w:pStyle w:val="ConsPlusNormal"/>
              <w:jc w:val="both"/>
            </w:pPr>
            <w:r>
              <w:t>альфа-адреноблокаторы</w:t>
            </w:r>
          </w:p>
        </w:tc>
        <w:tc>
          <w:tcPr>
            <w:tcW w:w="1757" w:type="dxa"/>
          </w:tcPr>
          <w:p w:rsidR="003D0482" w:rsidRDefault="003D0482">
            <w:pPr>
              <w:pStyle w:val="ConsPlusNormal"/>
            </w:pPr>
            <w:r>
              <w:t>доксазозин</w:t>
            </w:r>
          </w:p>
        </w:tc>
        <w:tc>
          <w:tcPr>
            <w:tcW w:w="4535" w:type="dxa"/>
          </w:tcPr>
          <w:p w:rsidR="003D0482" w:rsidRDefault="003D0482">
            <w:pPr>
              <w:pStyle w:val="ConsPlusNormal"/>
            </w:pPr>
            <w:r>
              <w:t>таблетки;</w:t>
            </w:r>
          </w:p>
          <w:p w:rsidR="003D0482" w:rsidRDefault="003D0482">
            <w:pPr>
              <w:pStyle w:val="ConsPlusNormal"/>
            </w:pPr>
            <w:r>
              <w:t>таблетки пролонгированного действия,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урапидил</w:t>
            </w:r>
          </w:p>
        </w:tc>
        <w:tc>
          <w:tcPr>
            <w:tcW w:w="4535" w:type="dxa"/>
          </w:tcPr>
          <w:p w:rsidR="003D0482" w:rsidRDefault="003D0482">
            <w:pPr>
              <w:pStyle w:val="ConsPlusNormal"/>
            </w:pPr>
            <w:r>
              <w:t>капсулы пролонгированного действия</w:t>
            </w:r>
          </w:p>
        </w:tc>
      </w:tr>
      <w:tr w:rsidR="003D0482">
        <w:tc>
          <w:tcPr>
            <w:tcW w:w="907" w:type="dxa"/>
          </w:tcPr>
          <w:p w:rsidR="003D0482" w:rsidRDefault="003D0482">
            <w:pPr>
              <w:pStyle w:val="ConsPlusNormal"/>
            </w:pPr>
            <w:r>
              <w:t>C02K</w:t>
            </w:r>
          </w:p>
        </w:tc>
        <w:tc>
          <w:tcPr>
            <w:tcW w:w="1814" w:type="dxa"/>
          </w:tcPr>
          <w:p w:rsidR="003D0482" w:rsidRDefault="003D0482">
            <w:pPr>
              <w:pStyle w:val="ConsPlusNormal"/>
              <w:jc w:val="both"/>
            </w:pPr>
            <w:r>
              <w:t>другие антигипертензивные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C02KX</w:t>
            </w:r>
          </w:p>
        </w:tc>
        <w:tc>
          <w:tcPr>
            <w:tcW w:w="1814" w:type="dxa"/>
          </w:tcPr>
          <w:p w:rsidR="003D0482" w:rsidRDefault="003D0482">
            <w:pPr>
              <w:pStyle w:val="ConsPlusNormal"/>
              <w:jc w:val="both"/>
            </w:pPr>
            <w:r>
              <w:t>антигипертензивные средства для лечения легочной артериальной гипертензии</w:t>
            </w:r>
          </w:p>
        </w:tc>
        <w:tc>
          <w:tcPr>
            <w:tcW w:w="1757" w:type="dxa"/>
          </w:tcPr>
          <w:p w:rsidR="003D0482" w:rsidRDefault="003D0482">
            <w:pPr>
              <w:pStyle w:val="ConsPlusNormal"/>
            </w:pPr>
            <w:r>
              <w:t>амбризентан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бозентан &lt;*&gt;</w:t>
            </w:r>
          </w:p>
        </w:tc>
        <w:tc>
          <w:tcPr>
            <w:tcW w:w="4535" w:type="dxa"/>
          </w:tcPr>
          <w:p w:rsidR="003D0482" w:rsidRDefault="003D0482">
            <w:pPr>
              <w:pStyle w:val="ConsPlusNormal"/>
            </w:pPr>
            <w:r>
              <w:t>таблетки диспергируемые;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мацитентан</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риоцигуат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силденафил &lt;*&gt;</w:t>
            </w:r>
          </w:p>
        </w:tc>
        <w:tc>
          <w:tcPr>
            <w:tcW w:w="4535" w:type="dxa"/>
          </w:tcPr>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r>
              <w:t>C03</w:t>
            </w:r>
          </w:p>
        </w:tc>
        <w:tc>
          <w:tcPr>
            <w:tcW w:w="1814" w:type="dxa"/>
          </w:tcPr>
          <w:p w:rsidR="003D0482" w:rsidRDefault="003D0482">
            <w:pPr>
              <w:pStyle w:val="ConsPlusNormal"/>
              <w:jc w:val="both"/>
            </w:pPr>
            <w:r>
              <w:t>диуретики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C03A</w:t>
            </w:r>
          </w:p>
        </w:tc>
        <w:tc>
          <w:tcPr>
            <w:tcW w:w="1814" w:type="dxa"/>
          </w:tcPr>
          <w:p w:rsidR="003D0482" w:rsidRDefault="003D0482">
            <w:pPr>
              <w:pStyle w:val="ConsPlusNormal"/>
              <w:jc w:val="both"/>
            </w:pPr>
            <w:r>
              <w:t>тиазидные диуретики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C03AA</w:t>
            </w:r>
          </w:p>
        </w:tc>
        <w:tc>
          <w:tcPr>
            <w:tcW w:w="1814" w:type="dxa"/>
          </w:tcPr>
          <w:p w:rsidR="003D0482" w:rsidRDefault="003D0482">
            <w:pPr>
              <w:pStyle w:val="ConsPlusNormal"/>
              <w:jc w:val="both"/>
            </w:pPr>
            <w:r>
              <w:t>тиазиды</w:t>
            </w:r>
          </w:p>
        </w:tc>
        <w:tc>
          <w:tcPr>
            <w:tcW w:w="1757" w:type="dxa"/>
          </w:tcPr>
          <w:p w:rsidR="003D0482" w:rsidRDefault="003D0482">
            <w:pPr>
              <w:pStyle w:val="ConsPlusNormal"/>
            </w:pPr>
            <w:r>
              <w:t>гидрохлоротиазид</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C03B</w:t>
            </w:r>
          </w:p>
        </w:tc>
        <w:tc>
          <w:tcPr>
            <w:tcW w:w="1814" w:type="dxa"/>
          </w:tcPr>
          <w:p w:rsidR="003D0482" w:rsidRDefault="003D0482">
            <w:pPr>
              <w:pStyle w:val="ConsPlusNormal"/>
              <w:jc w:val="both"/>
            </w:pPr>
            <w:r>
              <w:t>тиазидоподобные диуретики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C03BA</w:t>
            </w:r>
          </w:p>
        </w:tc>
        <w:tc>
          <w:tcPr>
            <w:tcW w:w="1814" w:type="dxa"/>
          </w:tcPr>
          <w:p w:rsidR="003D0482" w:rsidRDefault="003D0482">
            <w:pPr>
              <w:pStyle w:val="ConsPlusNormal"/>
              <w:jc w:val="both"/>
            </w:pPr>
            <w:r>
              <w:t>сульфонамиды</w:t>
            </w:r>
          </w:p>
        </w:tc>
        <w:tc>
          <w:tcPr>
            <w:tcW w:w="1757" w:type="dxa"/>
          </w:tcPr>
          <w:p w:rsidR="003D0482" w:rsidRDefault="003D0482">
            <w:pPr>
              <w:pStyle w:val="ConsPlusNormal"/>
            </w:pPr>
            <w:r>
              <w:t>индапамид</w:t>
            </w:r>
          </w:p>
        </w:tc>
        <w:tc>
          <w:tcPr>
            <w:tcW w:w="4535" w:type="dxa"/>
          </w:tcPr>
          <w:p w:rsidR="003D0482" w:rsidRDefault="003D0482">
            <w:pPr>
              <w:pStyle w:val="ConsPlusNormal"/>
            </w:pPr>
            <w:r>
              <w:t>капсулы;</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 покрытые оболочкой;</w:t>
            </w:r>
          </w:p>
          <w:p w:rsidR="003D0482" w:rsidRDefault="003D0482">
            <w:pPr>
              <w:pStyle w:val="ConsPlusNormal"/>
            </w:pPr>
            <w:r>
              <w:t>таблетки пролонгированного действия, покрытые пленочной оболочкой;</w:t>
            </w:r>
          </w:p>
          <w:p w:rsidR="003D0482" w:rsidRDefault="003D0482">
            <w:pPr>
              <w:pStyle w:val="ConsPlusNormal"/>
            </w:pPr>
            <w:r>
              <w:t>таблетки с контролируемым высвобождением, покрытые пленочной оболочкой;</w:t>
            </w:r>
          </w:p>
          <w:p w:rsidR="003D0482" w:rsidRDefault="003D0482">
            <w:pPr>
              <w:pStyle w:val="ConsPlusNormal"/>
            </w:pPr>
            <w:r>
              <w:t>таблетки с модифицированным высвобождением, покрытые оболочкой;</w:t>
            </w:r>
          </w:p>
          <w:p w:rsidR="003D0482" w:rsidRDefault="003D0482">
            <w:pPr>
              <w:pStyle w:val="ConsPlusNormal"/>
            </w:pPr>
            <w:r>
              <w:t>таблетки с пролонгированным высвобождением, покрытые пленочной оболочкой</w:t>
            </w:r>
          </w:p>
        </w:tc>
      </w:tr>
      <w:tr w:rsidR="003D0482">
        <w:tc>
          <w:tcPr>
            <w:tcW w:w="907" w:type="dxa"/>
          </w:tcPr>
          <w:p w:rsidR="003D0482" w:rsidRDefault="003D0482">
            <w:pPr>
              <w:pStyle w:val="ConsPlusNormal"/>
            </w:pPr>
            <w:r>
              <w:t>C03C</w:t>
            </w:r>
          </w:p>
        </w:tc>
        <w:tc>
          <w:tcPr>
            <w:tcW w:w="1814" w:type="dxa"/>
          </w:tcPr>
          <w:p w:rsidR="003D0482" w:rsidRDefault="003D0482">
            <w:pPr>
              <w:pStyle w:val="ConsPlusNormal"/>
              <w:jc w:val="both"/>
            </w:pPr>
            <w:r>
              <w:t>"петлевые" диуретики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C03CA</w:t>
            </w:r>
          </w:p>
        </w:tc>
        <w:tc>
          <w:tcPr>
            <w:tcW w:w="1814" w:type="dxa"/>
          </w:tcPr>
          <w:p w:rsidR="003D0482" w:rsidRDefault="003D0482">
            <w:pPr>
              <w:pStyle w:val="ConsPlusNormal"/>
              <w:jc w:val="both"/>
            </w:pPr>
            <w:r>
              <w:t>сульфонамиды</w:t>
            </w:r>
          </w:p>
        </w:tc>
        <w:tc>
          <w:tcPr>
            <w:tcW w:w="1757" w:type="dxa"/>
          </w:tcPr>
          <w:p w:rsidR="003D0482" w:rsidRDefault="003D0482">
            <w:pPr>
              <w:pStyle w:val="ConsPlusNormal"/>
            </w:pPr>
            <w:r>
              <w:t>фуросемид</w:t>
            </w:r>
          </w:p>
        </w:tc>
        <w:tc>
          <w:tcPr>
            <w:tcW w:w="4535" w:type="dxa"/>
          </w:tcPr>
          <w:p w:rsidR="003D0482" w:rsidRDefault="003D0482">
            <w:pPr>
              <w:pStyle w:val="ConsPlusNormal"/>
            </w:pPr>
            <w:r>
              <w:t>раствор для внутривенного и внутримышечного введения;</w:t>
            </w:r>
          </w:p>
          <w:p w:rsidR="003D0482" w:rsidRDefault="003D0482">
            <w:pPr>
              <w:pStyle w:val="ConsPlusNormal"/>
            </w:pPr>
            <w:r>
              <w:t>раствор для инъекций;</w:t>
            </w:r>
          </w:p>
          <w:p w:rsidR="003D0482" w:rsidRDefault="003D0482">
            <w:pPr>
              <w:pStyle w:val="ConsPlusNormal"/>
            </w:pPr>
            <w:r>
              <w:t>таблетки</w:t>
            </w:r>
          </w:p>
        </w:tc>
      </w:tr>
      <w:tr w:rsidR="003D0482">
        <w:tc>
          <w:tcPr>
            <w:tcW w:w="907" w:type="dxa"/>
          </w:tcPr>
          <w:p w:rsidR="003D0482" w:rsidRDefault="003D0482">
            <w:pPr>
              <w:pStyle w:val="ConsPlusNormal"/>
            </w:pPr>
            <w:r>
              <w:t>C03D</w:t>
            </w:r>
          </w:p>
        </w:tc>
        <w:tc>
          <w:tcPr>
            <w:tcW w:w="1814" w:type="dxa"/>
          </w:tcPr>
          <w:p w:rsidR="003D0482" w:rsidRDefault="003D0482">
            <w:pPr>
              <w:pStyle w:val="ConsPlusNormal"/>
              <w:jc w:val="both"/>
            </w:pPr>
            <w:r>
              <w:t>калийсберегающие диуретики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C03DA</w:t>
            </w:r>
          </w:p>
        </w:tc>
        <w:tc>
          <w:tcPr>
            <w:tcW w:w="1814" w:type="dxa"/>
          </w:tcPr>
          <w:p w:rsidR="003D0482" w:rsidRDefault="003D0482">
            <w:pPr>
              <w:pStyle w:val="ConsPlusNormal"/>
              <w:jc w:val="both"/>
            </w:pPr>
            <w:r>
              <w:t>антагонисты альдостерона</w:t>
            </w:r>
          </w:p>
        </w:tc>
        <w:tc>
          <w:tcPr>
            <w:tcW w:w="1757" w:type="dxa"/>
          </w:tcPr>
          <w:p w:rsidR="003D0482" w:rsidRDefault="003D0482">
            <w:pPr>
              <w:pStyle w:val="ConsPlusNormal"/>
            </w:pPr>
            <w:r>
              <w:t>спиронолактон</w:t>
            </w:r>
          </w:p>
        </w:tc>
        <w:tc>
          <w:tcPr>
            <w:tcW w:w="4535" w:type="dxa"/>
          </w:tcPr>
          <w:p w:rsidR="003D0482" w:rsidRDefault="003D0482">
            <w:pPr>
              <w:pStyle w:val="ConsPlusNormal"/>
            </w:pPr>
            <w:r>
              <w:t>капсулы;</w:t>
            </w:r>
          </w:p>
          <w:p w:rsidR="003D0482" w:rsidRDefault="003D0482">
            <w:pPr>
              <w:pStyle w:val="ConsPlusNormal"/>
            </w:pPr>
            <w:r>
              <w:t>таблетки</w:t>
            </w:r>
          </w:p>
        </w:tc>
      </w:tr>
      <w:tr w:rsidR="003D0482">
        <w:tc>
          <w:tcPr>
            <w:tcW w:w="907" w:type="dxa"/>
          </w:tcPr>
          <w:p w:rsidR="003D0482" w:rsidRDefault="003D0482">
            <w:pPr>
              <w:pStyle w:val="ConsPlusNormal"/>
            </w:pPr>
            <w:r>
              <w:t>C07</w:t>
            </w:r>
          </w:p>
        </w:tc>
        <w:tc>
          <w:tcPr>
            <w:tcW w:w="1814" w:type="dxa"/>
          </w:tcPr>
          <w:p w:rsidR="003D0482" w:rsidRDefault="003D0482">
            <w:pPr>
              <w:pStyle w:val="ConsPlusNormal"/>
              <w:jc w:val="both"/>
            </w:pPr>
            <w:r>
              <w:t>бета-адреноблокаторы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C07A</w:t>
            </w:r>
          </w:p>
        </w:tc>
        <w:tc>
          <w:tcPr>
            <w:tcW w:w="1814" w:type="dxa"/>
          </w:tcPr>
          <w:p w:rsidR="003D0482" w:rsidRDefault="003D0482">
            <w:pPr>
              <w:pStyle w:val="ConsPlusNormal"/>
              <w:jc w:val="both"/>
            </w:pPr>
            <w:r>
              <w:t>бета-адреноблокаторы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C07AA</w:t>
            </w:r>
          </w:p>
        </w:tc>
        <w:tc>
          <w:tcPr>
            <w:tcW w:w="1814" w:type="dxa"/>
          </w:tcPr>
          <w:p w:rsidR="003D0482" w:rsidRDefault="003D0482">
            <w:pPr>
              <w:pStyle w:val="ConsPlusNormal"/>
              <w:jc w:val="both"/>
            </w:pPr>
            <w:r>
              <w:t>неселективные бета-адреноблокаторы</w:t>
            </w:r>
          </w:p>
        </w:tc>
        <w:tc>
          <w:tcPr>
            <w:tcW w:w="1757" w:type="dxa"/>
          </w:tcPr>
          <w:p w:rsidR="003D0482" w:rsidRDefault="003D0482">
            <w:pPr>
              <w:pStyle w:val="ConsPlusNormal"/>
            </w:pPr>
            <w:r>
              <w:t>пропранолол</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соталол</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C07AB</w:t>
            </w:r>
          </w:p>
        </w:tc>
        <w:tc>
          <w:tcPr>
            <w:tcW w:w="1814" w:type="dxa"/>
          </w:tcPr>
          <w:p w:rsidR="003D0482" w:rsidRDefault="003D0482">
            <w:pPr>
              <w:pStyle w:val="ConsPlusNormal"/>
              <w:jc w:val="both"/>
            </w:pPr>
            <w:r>
              <w:t>селективные бета-адреноблокаторы</w:t>
            </w:r>
          </w:p>
        </w:tc>
        <w:tc>
          <w:tcPr>
            <w:tcW w:w="1757" w:type="dxa"/>
          </w:tcPr>
          <w:p w:rsidR="003D0482" w:rsidRDefault="003D0482">
            <w:pPr>
              <w:pStyle w:val="ConsPlusNormal"/>
            </w:pPr>
            <w:r>
              <w:t>атенолол</w:t>
            </w:r>
          </w:p>
        </w:tc>
        <w:tc>
          <w:tcPr>
            <w:tcW w:w="4535" w:type="dxa"/>
          </w:tcPr>
          <w:p w:rsidR="003D0482" w:rsidRDefault="003D0482">
            <w:pPr>
              <w:pStyle w:val="ConsPlusNormal"/>
            </w:pPr>
            <w:r>
              <w:t>таблетки;</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бисопролол</w:t>
            </w:r>
          </w:p>
        </w:tc>
        <w:tc>
          <w:tcPr>
            <w:tcW w:w="4535" w:type="dxa"/>
          </w:tcPr>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метопролол</w:t>
            </w:r>
          </w:p>
        </w:tc>
        <w:tc>
          <w:tcPr>
            <w:tcW w:w="4535" w:type="dxa"/>
          </w:tcPr>
          <w:p w:rsidR="003D0482" w:rsidRDefault="003D0482">
            <w:pPr>
              <w:pStyle w:val="ConsPlusNormal"/>
            </w:pPr>
            <w:r>
              <w:t>таблетки;</w:t>
            </w:r>
          </w:p>
          <w:p w:rsidR="003D0482" w:rsidRDefault="003D0482">
            <w:pPr>
              <w:pStyle w:val="ConsPlusNormal"/>
            </w:pPr>
            <w:r>
              <w:t>таблетки, покрытые пленочной оболочкой;</w:t>
            </w:r>
          </w:p>
          <w:p w:rsidR="003D0482" w:rsidRDefault="003D0482">
            <w:pPr>
              <w:pStyle w:val="ConsPlusNormal"/>
            </w:pPr>
            <w:r>
              <w:lastRenderedPageBreak/>
              <w:t>таблетки пролонгированного действия, покрытые пленочной оболочкой;</w:t>
            </w:r>
          </w:p>
          <w:p w:rsidR="003D0482" w:rsidRDefault="003D0482">
            <w:pPr>
              <w:pStyle w:val="ConsPlusNormal"/>
            </w:pPr>
            <w:r>
              <w:t>таблетки с замедленным высвобождением, покрытые оболочкой;</w:t>
            </w:r>
          </w:p>
          <w:p w:rsidR="003D0482" w:rsidRDefault="003D0482">
            <w:pPr>
              <w:pStyle w:val="ConsPlusNormal"/>
            </w:pPr>
            <w:r>
              <w:t>таблетки с пролонгированным высвобождением, покрытые оболочкой;</w:t>
            </w:r>
          </w:p>
          <w:p w:rsidR="003D0482" w:rsidRDefault="003D0482">
            <w:pPr>
              <w:pStyle w:val="ConsPlusNormal"/>
            </w:pPr>
            <w:r>
              <w:t>таблетки с пролонгированным высвобождением, покрытые пленочной оболочкой</w:t>
            </w:r>
          </w:p>
        </w:tc>
      </w:tr>
      <w:tr w:rsidR="003D0482">
        <w:tc>
          <w:tcPr>
            <w:tcW w:w="907" w:type="dxa"/>
          </w:tcPr>
          <w:p w:rsidR="003D0482" w:rsidRDefault="003D0482">
            <w:pPr>
              <w:pStyle w:val="ConsPlusNormal"/>
            </w:pPr>
            <w:r>
              <w:lastRenderedPageBreak/>
              <w:t>C07AG</w:t>
            </w:r>
          </w:p>
        </w:tc>
        <w:tc>
          <w:tcPr>
            <w:tcW w:w="1814" w:type="dxa"/>
          </w:tcPr>
          <w:p w:rsidR="003D0482" w:rsidRDefault="003D0482">
            <w:pPr>
              <w:pStyle w:val="ConsPlusNormal"/>
              <w:jc w:val="both"/>
            </w:pPr>
            <w:r>
              <w:t>альф</w:t>
            </w:r>
            <w:proofErr w:type="gramStart"/>
            <w:r>
              <w:t>а-</w:t>
            </w:r>
            <w:proofErr w:type="gramEnd"/>
            <w:r>
              <w:t xml:space="preserve"> и бета-адреноблокаторы</w:t>
            </w:r>
          </w:p>
        </w:tc>
        <w:tc>
          <w:tcPr>
            <w:tcW w:w="1757" w:type="dxa"/>
          </w:tcPr>
          <w:p w:rsidR="003D0482" w:rsidRDefault="003D0482">
            <w:pPr>
              <w:pStyle w:val="ConsPlusNormal"/>
            </w:pPr>
            <w:r>
              <w:t>карведилол</w:t>
            </w:r>
          </w:p>
        </w:tc>
        <w:tc>
          <w:tcPr>
            <w:tcW w:w="4535" w:type="dxa"/>
          </w:tcPr>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C08</w:t>
            </w:r>
          </w:p>
        </w:tc>
        <w:tc>
          <w:tcPr>
            <w:tcW w:w="1814" w:type="dxa"/>
          </w:tcPr>
          <w:p w:rsidR="003D0482" w:rsidRDefault="003D0482">
            <w:pPr>
              <w:pStyle w:val="ConsPlusNormal"/>
              <w:jc w:val="both"/>
            </w:pPr>
            <w:r>
              <w:t>блокаторы кальциевых каналов</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C08C</w:t>
            </w:r>
          </w:p>
        </w:tc>
        <w:tc>
          <w:tcPr>
            <w:tcW w:w="1814" w:type="dxa"/>
          </w:tcPr>
          <w:p w:rsidR="003D0482" w:rsidRDefault="003D0482">
            <w:pPr>
              <w:pStyle w:val="ConsPlusNormal"/>
              <w:jc w:val="both"/>
            </w:pPr>
            <w:r>
              <w:t>селективные блокаторы кальциевых каналов с преимущественным действием на сосуды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C08CA</w:t>
            </w:r>
          </w:p>
        </w:tc>
        <w:tc>
          <w:tcPr>
            <w:tcW w:w="1814" w:type="dxa"/>
          </w:tcPr>
          <w:p w:rsidR="003D0482" w:rsidRDefault="003D0482">
            <w:pPr>
              <w:pStyle w:val="ConsPlusNormal"/>
              <w:jc w:val="both"/>
            </w:pPr>
            <w:r>
              <w:t>производные дигидропиридина</w:t>
            </w:r>
          </w:p>
        </w:tc>
        <w:tc>
          <w:tcPr>
            <w:tcW w:w="1757" w:type="dxa"/>
          </w:tcPr>
          <w:p w:rsidR="003D0482" w:rsidRDefault="003D0482">
            <w:pPr>
              <w:pStyle w:val="ConsPlusNormal"/>
            </w:pPr>
            <w:r>
              <w:t>амлодипин</w:t>
            </w:r>
          </w:p>
        </w:tc>
        <w:tc>
          <w:tcPr>
            <w:tcW w:w="4535" w:type="dxa"/>
          </w:tcPr>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нимодипин</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нифедипин</w:t>
            </w:r>
          </w:p>
        </w:tc>
        <w:tc>
          <w:tcPr>
            <w:tcW w:w="4535" w:type="dxa"/>
          </w:tcPr>
          <w:p w:rsidR="003D0482" w:rsidRDefault="003D0482">
            <w:pPr>
              <w:pStyle w:val="ConsPlusNormal"/>
            </w:pPr>
            <w:r>
              <w:t>таблетки;</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 покрытые оболочкой;</w:t>
            </w:r>
          </w:p>
          <w:p w:rsidR="003D0482" w:rsidRDefault="003D0482">
            <w:pPr>
              <w:pStyle w:val="ConsPlusNormal"/>
            </w:pPr>
            <w:r>
              <w:t>таблетки пролонгированного действия, покрытые пленочной оболочкой;</w:t>
            </w:r>
          </w:p>
          <w:p w:rsidR="003D0482" w:rsidRDefault="003D0482">
            <w:pPr>
              <w:pStyle w:val="ConsPlusNormal"/>
            </w:pPr>
            <w:r>
              <w:t>таблетки с контролируемым высвобождением, покрытые оболочкой;</w:t>
            </w:r>
          </w:p>
          <w:p w:rsidR="003D0482" w:rsidRDefault="003D0482">
            <w:pPr>
              <w:pStyle w:val="ConsPlusNormal"/>
            </w:pPr>
            <w:r>
              <w:t>таблетки с контролируемым высвобождением, покрытые пленочной оболочкой;</w:t>
            </w:r>
          </w:p>
          <w:p w:rsidR="003D0482" w:rsidRDefault="003D0482">
            <w:pPr>
              <w:pStyle w:val="ConsPlusNormal"/>
            </w:pPr>
            <w:r>
              <w:t>таблетки с модифицированным высвобождением, покрытые оболочкой;</w:t>
            </w:r>
          </w:p>
          <w:p w:rsidR="003D0482" w:rsidRDefault="003D0482">
            <w:pPr>
              <w:pStyle w:val="ConsPlusNormal"/>
            </w:pPr>
            <w:r>
              <w:t>таблетки с модифицированным высвобождением, покрытые пленочной оболочкой;</w:t>
            </w:r>
          </w:p>
          <w:p w:rsidR="003D0482" w:rsidRDefault="003D0482">
            <w:pPr>
              <w:pStyle w:val="ConsPlusNormal"/>
            </w:pPr>
            <w:r>
              <w:t>таблетки с пролонгированным высвобождением, покрытые оболочкой;</w:t>
            </w:r>
          </w:p>
          <w:p w:rsidR="003D0482" w:rsidRDefault="003D0482">
            <w:pPr>
              <w:pStyle w:val="ConsPlusNormal"/>
            </w:pPr>
            <w:r>
              <w:t>таблетки с пролонгированным высвобождением, покрытые пленочной оболочкой</w:t>
            </w:r>
          </w:p>
        </w:tc>
      </w:tr>
      <w:tr w:rsidR="003D0482">
        <w:tc>
          <w:tcPr>
            <w:tcW w:w="907" w:type="dxa"/>
          </w:tcPr>
          <w:p w:rsidR="003D0482" w:rsidRDefault="003D0482">
            <w:pPr>
              <w:pStyle w:val="ConsPlusNormal"/>
            </w:pPr>
            <w:r>
              <w:lastRenderedPageBreak/>
              <w:t>C08D</w:t>
            </w:r>
          </w:p>
        </w:tc>
        <w:tc>
          <w:tcPr>
            <w:tcW w:w="1814" w:type="dxa"/>
          </w:tcPr>
          <w:p w:rsidR="003D0482" w:rsidRDefault="003D0482">
            <w:pPr>
              <w:pStyle w:val="ConsPlusNormal"/>
              <w:jc w:val="both"/>
            </w:pPr>
            <w:proofErr w:type="gramStart"/>
            <w:r>
              <w:t>селективные</w:t>
            </w:r>
            <w:proofErr w:type="gramEnd"/>
            <w:r>
              <w:t xml:space="preserve"> блокаторы кальциевых каналов с прямым действием на сердце</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C08DA</w:t>
            </w:r>
          </w:p>
        </w:tc>
        <w:tc>
          <w:tcPr>
            <w:tcW w:w="1814" w:type="dxa"/>
          </w:tcPr>
          <w:p w:rsidR="003D0482" w:rsidRDefault="003D0482">
            <w:pPr>
              <w:pStyle w:val="ConsPlusNormal"/>
              <w:jc w:val="both"/>
            </w:pPr>
            <w:r>
              <w:t>производные фенилалкиламина</w:t>
            </w:r>
          </w:p>
        </w:tc>
        <w:tc>
          <w:tcPr>
            <w:tcW w:w="1757" w:type="dxa"/>
          </w:tcPr>
          <w:p w:rsidR="003D0482" w:rsidRDefault="003D0482">
            <w:pPr>
              <w:pStyle w:val="ConsPlusNormal"/>
            </w:pPr>
            <w:r>
              <w:t>верапамил</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 покрытые оболочкой;</w:t>
            </w:r>
          </w:p>
          <w:p w:rsidR="003D0482" w:rsidRDefault="003D0482">
            <w:pPr>
              <w:pStyle w:val="ConsPlusNormal"/>
            </w:pPr>
            <w:r>
              <w:t>таблетки пролонгированного действия, покрытые пленочной оболочкой;</w:t>
            </w:r>
          </w:p>
          <w:p w:rsidR="003D0482" w:rsidRDefault="003D0482">
            <w:pPr>
              <w:pStyle w:val="ConsPlusNormal"/>
            </w:pPr>
            <w:r>
              <w:t>таблетки с пролонгированным высвобождением, покрытые пленочной оболочкой</w:t>
            </w:r>
          </w:p>
        </w:tc>
      </w:tr>
      <w:tr w:rsidR="003D0482">
        <w:tc>
          <w:tcPr>
            <w:tcW w:w="907" w:type="dxa"/>
          </w:tcPr>
          <w:p w:rsidR="003D0482" w:rsidRDefault="003D0482">
            <w:pPr>
              <w:pStyle w:val="ConsPlusNormal"/>
            </w:pPr>
            <w:r>
              <w:t>C09</w:t>
            </w:r>
          </w:p>
        </w:tc>
        <w:tc>
          <w:tcPr>
            <w:tcW w:w="1814" w:type="dxa"/>
          </w:tcPr>
          <w:p w:rsidR="003D0482" w:rsidRDefault="003D0482">
            <w:pPr>
              <w:pStyle w:val="ConsPlusNormal"/>
              <w:jc w:val="both"/>
            </w:pPr>
            <w:r>
              <w:t>средства, действующие на ренин-ангиотензиновую систему</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C09A</w:t>
            </w:r>
          </w:p>
        </w:tc>
        <w:tc>
          <w:tcPr>
            <w:tcW w:w="1814" w:type="dxa"/>
          </w:tcPr>
          <w:p w:rsidR="003D0482" w:rsidRDefault="003D0482">
            <w:pPr>
              <w:pStyle w:val="ConsPlusNormal"/>
              <w:jc w:val="both"/>
            </w:pPr>
            <w:r>
              <w:t>ингибиторы АПФ</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C09AA</w:t>
            </w:r>
          </w:p>
        </w:tc>
        <w:tc>
          <w:tcPr>
            <w:tcW w:w="1814" w:type="dxa"/>
          </w:tcPr>
          <w:p w:rsidR="003D0482" w:rsidRDefault="003D0482">
            <w:pPr>
              <w:pStyle w:val="ConsPlusNormal"/>
              <w:jc w:val="both"/>
            </w:pPr>
            <w:r>
              <w:t>ингибиторы АПФ</w:t>
            </w:r>
          </w:p>
        </w:tc>
        <w:tc>
          <w:tcPr>
            <w:tcW w:w="1757" w:type="dxa"/>
          </w:tcPr>
          <w:p w:rsidR="003D0482" w:rsidRDefault="003D0482">
            <w:pPr>
              <w:pStyle w:val="ConsPlusNormal"/>
            </w:pPr>
            <w:r>
              <w:t>каптоприл</w:t>
            </w:r>
          </w:p>
        </w:tc>
        <w:tc>
          <w:tcPr>
            <w:tcW w:w="4535" w:type="dxa"/>
          </w:tcPr>
          <w:p w:rsidR="003D0482" w:rsidRDefault="003D0482">
            <w:pPr>
              <w:pStyle w:val="ConsPlusNormal"/>
            </w:pPr>
            <w:r>
              <w:t>таблетки;</w:t>
            </w:r>
          </w:p>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лизиноприл</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периндоприл</w:t>
            </w:r>
          </w:p>
        </w:tc>
        <w:tc>
          <w:tcPr>
            <w:tcW w:w="4535" w:type="dxa"/>
          </w:tcPr>
          <w:p w:rsidR="003D0482" w:rsidRDefault="003D0482">
            <w:pPr>
              <w:pStyle w:val="ConsPlusNormal"/>
            </w:pPr>
            <w:r>
              <w:t>таблетки;</w:t>
            </w:r>
          </w:p>
          <w:p w:rsidR="003D0482" w:rsidRDefault="003D0482">
            <w:pPr>
              <w:pStyle w:val="ConsPlusNormal"/>
            </w:pPr>
            <w:r>
              <w:t>таблетки, диспергируемые в полости рта;</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эналаприл</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C09C</w:t>
            </w:r>
          </w:p>
        </w:tc>
        <w:tc>
          <w:tcPr>
            <w:tcW w:w="1814" w:type="dxa"/>
          </w:tcPr>
          <w:p w:rsidR="003D0482" w:rsidRDefault="003D0482">
            <w:pPr>
              <w:pStyle w:val="ConsPlusNormal"/>
              <w:jc w:val="both"/>
            </w:pPr>
            <w:r>
              <w:t>антагонисты рецепторов ангиотензина II</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C09CA</w:t>
            </w:r>
          </w:p>
        </w:tc>
        <w:tc>
          <w:tcPr>
            <w:tcW w:w="1814" w:type="dxa"/>
          </w:tcPr>
          <w:p w:rsidR="003D0482" w:rsidRDefault="003D0482">
            <w:pPr>
              <w:pStyle w:val="ConsPlusNormal"/>
              <w:jc w:val="both"/>
            </w:pPr>
            <w:r>
              <w:t>антагонисты рецепторов ангиотензина II</w:t>
            </w:r>
          </w:p>
        </w:tc>
        <w:tc>
          <w:tcPr>
            <w:tcW w:w="1757" w:type="dxa"/>
          </w:tcPr>
          <w:p w:rsidR="003D0482" w:rsidRDefault="003D0482">
            <w:pPr>
              <w:pStyle w:val="ConsPlusNormal"/>
            </w:pPr>
            <w:r>
              <w:t>лозартан</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C09DX</w:t>
            </w:r>
          </w:p>
        </w:tc>
        <w:tc>
          <w:tcPr>
            <w:tcW w:w="1814" w:type="dxa"/>
          </w:tcPr>
          <w:p w:rsidR="003D0482" w:rsidRDefault="003D0482">
            <w:pPr>
              <w:pStyle w:val="ConsPlusNormal"/>
              <w:jc w:val="both"/>
            </w:pPr>
            <w:r>
              <w:t>антагонисты рецепторов ангиотензина II в комбинации с другими средствами</w:t>
            </w:r>
          </w:p>
        </w:tc>
        <w:tc>
          <w:tcPr>
            <w:tcW w:w="1757" w:type="dxa"/>
          </w:tcPr>
          <w:p w:rsidR="003D0482" w:rsidRDefault="003D0482">
            <w:pPr>
              <w:pStyle w:val="ConsPlusNormal"/>
            </w:pPr>
            <w:r>
              <w:t>валсартан + сакубитрил</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C10</w:t>
            </w:r>
          </w:p>
        </w:tc>
        <w:tc>
          <w:tcPr>
            <w:tcW w:w="1814" w:type="dxa"/>
          </w:tcPr>
          <w:p w:rsidR="003D0482" w:rsidRDefault="003D0482">
            <w:pPr>
              <w:pStyle w:val="ConsPlusNormal"/>
              <w:jc w:val="both"/>
            </w:pPr>
            <w:r>
              <w:t>гиполипидемические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C10A</w:t>
            </w:r>
          </w:p>
        </w:tc>
        <w:tc>
          <w:tcPr>
            <w:tcW w:w="1814" w:type="dxa"/>
          </w:tcPr>
          <w:p w:rsidR="003D0482" w:rsidRDefault="003D0482">
            <w:pPr>
              <w:pStyle w:val="ConsPlusNormal"/>
              <w:jc w:val="both"/>
            </w:pPr>
            <w:r>
              <w:t>гиполипидемические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C10AA</w:t>
            </w:r>
          </w:p>
        </w:tc>
        <w:tc>
          <w:tcPr>
            <w:tcW w:w="1814" w:type="dxa"/>
          </w:tcPr>
          <w:p w:rsidR="003D0482" w:rsidRDefault="003D0482">
            <w:pPr>
              <w:pStyle w:val="ConsPlusNormal"/>
              <w:jc w:val="both"/>
            </w:pPr>
            <w:r>
              <w:t>ингибиторы ГМГ-КоА-редуктазы</w:t>
            </w:r>
          </w:p>
        </w:tc>
        <w:tc>
          <w:tcPr>
            <w:tcW w:w="1757" w:type="dxa"/>
          </w:tcPr>
          <w:p w:rsidR="003D0482" w:rsidRDefault="003D0482">
            <w:pPr>
              <w:pStyle w:val="ConsPlusNormal"/>
            </w:pPr>
            <w:r>
              <w:t>аторвастатин &lt;*&gt;</w:t>
            </w:r>
          </w:p>
        </w:tc>
        <w:tc>
          <w:tcPr>
            <w:tcW w:w="4535" w:type="dxa"/>
          </w:tcPr>
          <w:p w:rsidR="003D0482" w:rsidRDefault="003D0482">
            <w:pPr>
              <w:pStyle w:val="ConsPlusNormal"/>
            </w:pPr>
            <w:r>
              <w:t>капсулы;</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симвастатин &lt;*&gt;</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C10AB</w:t>
            </w:r>
          </w:p>
        </w:tc>
        <w:tc>
          <w:tcPr>
            <w:tcW w:w="1814" w:type="dxa"/>
          </w:tcPr>
          <w:p w:rsidR="003D0482" w:rsidRDefault="003D0482">
            <w:pPr>
              <w:pStyle w:val="ConsPlusNormal"/>
              <w:jc w:val="both"/>
            </w:pPr>
            <w:r>
              <w:t>фибраты</w:t>
            </w:r>
          </w:p>
        </w:tc>
        <w:tc>
          <w:tcPr>
            <w:tcW w:w="1757" w:type="dxa"/>
          </w:tcPr>
          <w:p w:rsidR="003D0482" w:rsidRDefault="003D0482">
            <w:pPr>
              <w:pStyle w:val="ConsPlusNormal"/>
            </w:pPr>
            <w:r>
              <w:t>фенофибрат</w:t>
            </w:r>
          </w:p>
        </w:tc>
        <w:tc>
          <w:tcPr>
            <w:tcW w:w="4535" w:type="dxa"/>
          </w:tcPr>
          <w:p w:rsidR="003D0482" w:rsidRDefault="003D0482">
            <w:pPr>
              <w:pStyle w:val="ConsPlusNormal"/>
            </w:pPr>
            <w:r>
              <w:t>капсулы;</w:t>
            </w:r>
          </w:p>
          <w:p w:rsidR="003D0482" w:rsidRDefault="003D0482">
            <w:pPr>
              <w:pStyle w:val="ConsPlusNormal"/>
            </w:pPr>
            <w:r>
              <w:t>капсулы пролонгированного действия;</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C10AX</w:t>
            </w:r>
          </w:p>
        </w:tc>
        <w:tc>
          <w:tcPr>
            <w:tcW w:w="1814" w:type="dxa"/>
          </w:tcPr>
          <w:p w:rsidR="003D0482" w:rsidRDefault="003D0482">
            <w:pPr>
              <w:pStyle w:val="ConsPlusNormal"/>
              <w:jc w:val="both"/>
            </w:pPr>
            <w:r>
              <w:t>другие гиполипидемические средства</w:t>
            </w:r>
          </w:p>
        </w:tc>
        <w:tc>
          <w:tcPr>
            <w:tcW w:w="1757" w:type="dxa"/>
          </w:tcPr>
          <w:p w:rsidR="003D0482" w:rsidRDefault="003D0482">
            <w:pPr>
              <w:pStyle w:val="ConsPlusNormal"/>
            </w:pPr>
            <w:r>
              <w:t>алирокумаб &lt;*&gt;</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эволокумаб &lt;*&gt;</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outlineLvl w:val="2"/>
            </w:pPr>
            <w:r>
              <w:t>D</w:t>
            </w:r>
          </w:p>
        </w:tc>
        <w:tc>
          <w:tcPr>
            <w:tcW w:w="1814" w:type="dxa"/>
          </w:tcPr>
          <w:p w:rsidR="003D0482" w:rsidRDefault="003D0482">
            <w:pPr>
              <w:pStyle w:val="ConsPlusNormal"/>
              <w:jc w:val="both"/>
            </w:pPr>
            <w:r>
              <w:t>дерматологические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D01</w:t>
            </w:r>
          </w:p>
        </w:tc>
        <w:tc>
          <w:tcPr>
            <w:tcW w:w="1814" w:type="dxa"/>
          </w:tcPr>
          <w:p w:rsidR="003D0482" w:rsidRDefault="003D0482">
            <w:pPr>
              <w:pStyle w:val="ConsPlusNormal"/>
              <w:jc w:val="both"/>
            </w:pPr>
            <w:r>
              <w:t>противогрибковые препараты, применяемые в дерматологии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D01A</w:t>
            </w:r>
          </w:p>
        </w:tc>
        <w:tc>
          <w:tcPr>
            <w:tcW w:w="1814" w:type="dxa"/>
          </w:tcPr>
          <w:p w:rsidR="003D0482" w:rsidRDefault="003D0482">
            <w:pPr>
              <w:pStyle w:val="ConsPlusNormal"/>
              <w:jc w:val="both"/>
            </w:pPr>
            <w:r>
              <w:t>противогрибковые препараты для местного применения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D01AE</w:t>
            </w:r>
          </w:p>
        </w:tc>
        <w:tc>
          <w:tcPr>
            <w:tcW w:w="1814" w:type="dxa"/>
          </w:tcPr>
          <w:p w:rsidR="003D0482" w:rsidRDefault="003D0482">
            <w:pPr>
              <w:pStyle w:val="ConsPlusNormal"/>
              <w:jc w:val="both"/>
            </w:pPr>
            <w:r>
              <w:t>прочие противогрибковые препараты для местного применения</w:t>
            </w:r>
          </w:p>
        </w:tc>
        <w:tc>
          <w:tcPr>
            <w:tcW w:w="1757" w:type="dxa"/>
          </w:tcPr>
          <w:p w:rsidR="003D0482" w:rsidRDefault="003D0482">
            <w:pPr>
              <w:pStyle w:val="ConsPlusNormal"/>
            </w:pPr>
            <w:r>
              <w:t>салициловая кислота</w:t>
            </w:r>
          </w:p>
        </w:tc>
        <w:tc>
          <w:tcPr>
            <w:tcW w:w="4535" w:type="dxa"/>
          </w:tcPr>
          <w:p w:rsidR="003D0482" w:rsidRDefault="003D0482">
            <w:pPr>
              <w:pStyle w:val="ConsPlusNormal"/>
            </w:pPr>
            <w:r>
              <w:t>мазь для наружного применения;</w:t>
            </w:r>
          </w:p>
          <w:p w:rsidR="003D0482" w:rsidRDefault="003D0482">
            <w:pPr>
              <w:pStyle w:val="ConsPlusNormal"/>
            </w:pPr>
            <w:r>
              <w:t>раствор для наружного применения (спиртовой)</w:t>
            </w:r>
          </w:p>
        </w:tc>
      </w:tr>
      <w:tr w:rsidR="003D0482">
        <w:tc>
          <w:tcPr>
            <w:tcW w:w="907" w:type="dxa"/>
          </w:tcPr>
          <w:p w:rsidR="003D0482" w:rsidRDefault="003D0482">
            <w:pPr>
              <w:pStyle w:val="ConsPlusNormal"/>
            </w:pPr>
            <w:r>
              <w:t>D03</w:t>
            </w:r>
          </w:p>
        </w:tc>
        <w:tc>
          <w:tcPr>
            <w:tcW w:w="1814" w:type="dxa"/>
          </w:tcPr>
          <w:p w:rsidR="003D0482" w:rsidRDefault="003D0482">
            <w:pPr>
              <w:pStyle w:val="ConsPlusNormal"/>
              <w:jc w:val="both"/>
            </w:pPr>
            <w:r>
              <w:t>препараты для лечения ран и язв</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D03A</w:t>
            </w:r>
          </w:p>
        </w:tc>
        <w:tc>
          <w:tcPr>
            <w:tcW w:w="1814" w:type="dxa"/>
          </w:tcPr>
          <w:p w:rsidR="003D0482" w:rsidRDefault="003D0482">
            <w:pPr>
              <w:pStyle w:val="ConsPlusNormal"/>
              <w:jc w:val="both"/>
            </w:pPr>
            <w:r>
              <w:t>препараты, способствующие нормальному рубцеванию</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D03AX</w:t>
            </w:r>
          </w:p>
        </w:tc>
        <w:tc>
          <w:tcPr>
            <w:tcW w:w="1814" w:type="dxa"/>
          </w:tcPr>
          <w:p w:rsidR="003D0482" w:rsidRDefault="003D0482">
            <w:pPr>
              <w:pStyle w:val="ConsPlusNormal"/>
              <w:jc w:val="both"/>
            </w:pPr>
            <w:r>
              <w:t>другие препараты, способствующие нормальному рубцеванию</w:t>
            </w:r>
          </w:p>
        </w:tc>
        <w:tc>
          <w:tcPr>
            <w:tcW w:w="1757" w:type="dxa"/>
          </w:tcPr>
          <w:p w:rsidR="003D0482" w:rsidRDefault="003D0482">
            <w:pPr>
              <w:pStyle w:val="ConsPlusNormal"/>
            </w:pPr>
            <w:r>
              <w:t>фактор роста эпидермальный</w:t>
            </w:r>
          </w:p>
        </w:tc>
        <w:tc>
          <w:tcPr>
            <w:tcW w:w="4535" w:type="dxa"/>
          </w:tcPr>
          <w:p w:rsidR="003D0482" w:rsidRDefault="003D0482">
            <w:pPr>
              <w:pStyle w:val="ConsPlusNormal"/>
            </w:pPr>
            <w:r>
              <w:t>лиофилизат для приготовления раствора для инъекций</w:t>
            </w:r>
          </w:p>
        </w:tc>
      </w:tr>
      <w:tr w:rsidR="003D0482">
        <w:tc>
          <w:tcPr>
            <w:tcW w:w="907" w:type="dxa"/>
          </w:tcPr>
          <w:p w:rsidR="003D0482" w:rsidRDefault="003D0482">
            <w:pPr>
              <w:pStyle w:val="ConsPlusNormal"/>
            </w:pPr>
            <w:r>
              <w:t>D06</w:t>
            </w:r>
          </w:p>
        </w:tc>
        <w:tc>
          <w:tcPr>
            <w:tcW w:w="1814" w:type="dxa"/>
          </w:tcPr>
          <w:p w:rsidR="003D0482" w:rsidRDefault="003D0482">
            <w:pPr>
              <w:pStyle w:val="ConsPlusNormal"/>
              <w:jc w:val="both"/>
            </w:pPr>
            <w:r>
              <w:t xml:space="preserve">антибиотики и противомикробные средства, </w:t>
            </w:r>
            <w:r>
              <w:lastRenderedPageBreak/>
              <w:t>применяемые в дерматологии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D06C</w:t>
            </w:r>
          </w:p>
        </w:tc>
        <w:tc>
          <w:tcPr>
            <w:tcW w:w="1814" w:type="dxa"/>
          </w:tcPr>
          <w:p w:rsidR="003D0482" w:rsidRDefault="003D0482">
            <w:pPr>
              <w:pStyle w:val="ConsPlusNormal"/>
              <w:jc w:val="both"/>
            </w:pPr>
            <w:r>
              <w:t>антибиотики в комбинации с противомикробными средствами</w:t>
            </w:r>
          </w:p>
        </w:tc>
        <w:tc>
          <w:tcPr>
            <w:tcW w:w="1757" w:type="dxa"/>
          </w:tcPr>
          <w:p w:rsidR="003D0482" w:rsidRDefault="003D0482">
            <w:pPr>
              <w:pStyle w:val="ConsPlusNormal"/>
            </w:pPr>
            <w:r>
              <w:t>диоксометилтетрагидропиримидин + сульфадиметоксин + тримекаин + хлорамфеникол</w:t>
            </w:r>
          </w:p>
        </w:tc>
        <w:tc>
          <w:tcPr>
            <w:tcW w:w="4535" w:type="dxa"/>
          </w:tcPr>
          <w:p w:rsidR="003D0482" w:rsidRDefault="003D0482">
            <w:pPr>
              <w:pStyle w:val="ConsPlusNormal"/>
            </w:pPr>
            <w:r>
              <w:t>мазь для наружного применения</w:t>
            </w:r>
          </w:p>
        </w:tc>
      </w:tr>
      <w:tr w:rsidR="003D0482">
        <w:tc>
          <w:tcPr>
            <w:tcW w:w="907" w:type="dxa"/>
          </w:tcPr>
          <w:p w:rsidR="003D0482" w:rsidRDefault="003D0482">
            <w:pPr>
              <w:pStyle w:val="ConsPlusNormal"/>
            </w:pPr>
            <w:r>
              <w:t>D07</w:t>
            </w:r>
          </w:p>
        </w:tc>
        <w:tc>
          <w:tcPr>
            <w:tcW w:w="1814" w:type="dxa"/>
          </w:tcPr>
          <w:p w:rsidR="003D0482" w:rsidRDefault="003D0482">
            <w:pPr>
              <w:pStyle w:val="ConsPlusNormal"/>
              <w:jc w:val="both"/>
            </w:pPr>
            <w:proofErr w:type="gramStart"/>
            <w:r>
              <w:t>глюкокортикоиды, применяемые в дерматологии</w:t>
            </w:r>
            <w:proofErr w:type="gramEnd"/>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D07A</w:t>
            </w:r>
          </w:p>
        </w:tc>
        <w:tc>
          <w:tcPr>
            <w:tcW w:w="1814" w:type="dxa"/>
          </w:tcPr>
          <w:p w:rsidR="003D0482" w:rsidRDefault="003D0482">
            <w:pPr>
              <w:pStyle w:val="ConsPlusNormal"/>
              <w:jc w:val="both"/>
            </w:pPr>
            <w:r>
              <w:t>глюкокортикоиды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D07AC</w:t>
            </w:r>
          </w:p>
        </w:tc>
        <w:tc>
          <w:tcPr>
            <w:tcW w:w="1814" w:type="dxa"/>
          </w:tcPr>
          <w:p w:rsidR="003D0482" w:rsidRDefault="003D0482">
            <w:pPr>
              <w:pStyle w:val="ConsPlusNormal"/>
              <w:jc w:val="both"/>
            </w:pPr>
            <w:r>
              <w:t>глюкокортикоиды с высокой активностью (группа III)</w:t>
            </w:r>
          </w:p>
        </w:tc>
        <w:tc>
          <w:tcPr>
            <w:tcW w:w="1757" w:type="dxa"/>
          </w:tcPr>
          <w:p w:rsidR="003D0482" w:rsidRDefault="003D0482">
            <w:pPr>
              <w:pStyle w:val="ConsPlusNormal"/>
            </w:pPr>
            <w:r>
              <w:t>мометазон</w:t>
            </w:r>
          </w:p>
        </w:tc>
        <w:tc>
          <w:tcPr>
            <w:tcW w:w="4535" w:type="dxa"/>
          </w:tcPr>
          <w:p w:rsidR="003D0482" w:rsidRDefault="003D0482">
            <w:pPr>
              <w:pStyle w:val="ConsPlusNormal"/>
            </w:pPr>
            <w:r>
              <w:t>крем для наружного применения;</w:t>
            </w:r>
          </w:p>
          <w:p w:rsidR="003D0482" w:rsidRDefault="003D0482">
            <w:pPr>
              <w:pStyle w:val="ConsPlusNormal"/>
            </w:pPr>
            <w:r>
              <w:t>мазь для наружного применения;</w:t>
            </w:r>
          </w:p>
          <w:p w:rsidR="003D0482" w:rsidRDefault="003D0482">
            <w:pPr>
              <w:pStyle w:val="ConsPlusNormal"/>
            </w:pPr>
            <w:r>
              <w:t>порошок для ингаляций дозированный;</w:t>
            </w:r>
          </w:p>
          <w:p w:rsidR="003D0482" w:rsidRDefault="003D0482">
            <w:pPr>
              <w:pStyle w:val="ConsPlusNormal"/>
            </w:pPr>
            <w:r>
              <w:t>раствор для наружного применения</w:t>
            </w:r>
          </w:p>
        </w:tc>
      </w:tr>
      <w:tr w:rsidR="003D0482">
        <w:tc>
          <w:tcPr>
            <w:tcW w:w="907" w:type="dxa"/>
          </w:tcPr>
          <w:p w:rsidR="003D0482" w:rsidRDefault="003D0482">
            <w:pPr>
              <w:pStyle w:val="ConsPlusNormal"/>
            </w:pPr>
            <w:r>
              <w:t>D08</w:t>
            </w:r>
          </w:p>
        </w:tc>
        <w:tc>
          <w:tcPr>
            <w:tcW w:w="1814" w:type="dxa"/>
          </w:tcPr>
          <w:p w:rsidR="003D0482" w:rsidRDefault="003D0482">
            <w:pPr>
              <w:pStyle w:val="ConsPlusNormal"/>
              <w:jc w:val="both"/>
            </w:pPr>
            <w:r>
              <w:t>антисептики и дезинфицирующие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D08A</w:t>
            </w:r>
          </w:p>
        </w:tc>
        <w:tc>
          <w:tcPr>
            <w:tcW w:w="1814" w:type="dxa"/>
          </w:tcPr>
          <w:p w:rsidR="003D0482" w:rsidRDefault="003D0482">
            <w:pPr>
              <w:pStyle w:val="ConsPlusNormal"/>
              <w:jc w:val="both"/>
            </w:pPr>
            <w:r>
              <w:t>антисептики и дезинфицирующие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D08AC</w:t>
            </w:r>
          </w:p>
        </w:tc>
        <w:tc>
          <w:tcPr>
            <w:tcW w:w="1814" w:type="dxa"/>
          </w:tcPr>
          <w:p w:rsidR="003D0482" w:rsidRDefault="003D0482">
            <w:pPr>
              <w:pStyle w:val="ConsPlusNormal"/>
              <w:jc w:val="both"/>
            </w:pPr>
            <w:r>
              <w:t>бигуаниды и амидины</w:t>
            </w:r>
          </w:p>
        </w:tc>
        <w:tc>
          <w:tcPr>
            <w:tcW w:w="1757" w:type="dxa"/>
          </w:tcPr>
          <w:p w:rsidR="003D0482" w:rsidRDefault="003D0482">
            <w:pPr>
              <w:pStyle w:val="ConsPlusNormal"/>
            </w:pPr>
            <w:r>
              <w:t>хлоргексидин</w:t>
            </w:r>
          </w:p>
        </w:tc>
        <w:tc>
          <w:tcPr>
            <w:tcW w:w="4535" w:type="dxa"/>
          </w:tcPr>
          <w:p w:rsidR="003D0482" w:rsidRDefault="003D0482">
            <w:pPr>
              <w:pStyle w:val="ConsPlusNormal"/>
            </w:pPr>
            <w:r>
              <w:t>раствор для местного применения;</w:t>
            </w:r>
          </w:p>
          <w:p w:rsidR="003D0482" w:rsidRDefault="003D0482">
            <w:pPr>
              <w:pStyle w:val="ConsPlusNormal"/>
            </w:pPr>
            <w:r>
              <w:t>раствор для местного и наружного применения;</w:t>
            </w:r>
          </w:p>
          <w:p w:rsidR="003D0482" w:rsidRDefault="003D0482">
            <w:pPr>
              <w:pStyle w:val="ConsPlusNormal"/>
            </w:pPr>
            <w:r>
              <w:t>раствор для наружного применения;</w:t>
            </w:r>
          </w:p>
          <w:p w:rsidR="003D0482" w:rsidRDefault="003D0482">
            <w:pPr>
              <w:pStyle w:val="ConsPlusNormal"/>
            </w:pPr>
            <w:r>
              <w:t>раствор для наружного применения (спиртовой);</w:t>
            </w:r>
          </w:p>
          <w:p w:rsidR="003D0482" w:rsidRDefault="003D0482">
            <w:pPr>
              <w:pStyle w:val="ConsPlusNormal"/>
            </w:pPr>
            <w:r>
              <w:t>спрей для наружного применения (</w:t>
            </w:r>
            <w:proofErr w:type="gramStart"/>
            <w:r>
              <w:t>спиртовой</w:t>
            </w:r>
            <w:proofErr w:type="gramEnd"/>
            <w:r>
              <w:t>);</w:t>
            </w:r>
          </w:p>
          <w:p w:rsidR="003D0482" w:rsidRDefault="003D0482">
            <w:pPr>
              <w:pStyle w:val="ConsPlusNormal"/>
            </w:pPr>
            <w:r>
              <w:t>суппозитории вагинальные;</w:t>
            </w:r>
          </w:p>
          <w:p w:rsidR="003D0482" w:rsidRDefault="003D0482">
            <w:pPr>
              <w:pStyle w:val="ConsPlusNormal"/>
            </w:pPr>
            <w:r>
              <w:t>таблетки вагинальные</w:t>
            </w:r>
          </w:p>
        </w:tc>
      </w:tr>
      <w:tr w:rsidR="003D0482">
        <w:tc>
          <w:tcPr>
            <w:tcW w:w="907" w:type="dxa"/>
          </w:tcPr>
          <w:p w:rsidR="003D0482" w:rsidRDefault="003D0482">
            <w:pPr>
              <w:pStyle w:val="ConsPlusNormal"/>
            </w:pPr>
            <w:r>
              <w:t>D08AG</w:t>
            </w:r>
          </w:p>
        </w:tc>
        <w:tc>
          <w:tcPr>
            <w:tcW w:w="1814" w:type="dxa"/>
          </w:tcPr>
          <w:p w:rsidR="003D0482" w:rsidRDefault="003D0482">
            <w:pPr>
              <w:pStyle w:val="ConsPlusNormal"/>
              <w:jc w:val="both"/>
            </w:pPr>
            <w:r>
              <w:t>препараты йода</w:t>
            </w:r>
          </w:p>
        </w:tc>
        <w:tc>
          <w:tcPr>
            <w:tcW w:w="1757" w:type="dxa"/>
          </w:tcPr>
          <w:p w:rsidR="003D0482" w:rsidRDefault="003D0482">
            <w:pPr>
              <w:pStyle w:val="ConsPlusNormal"/>
            </w:pPr>
            <w:r>
              <w:t>повидон-йод</w:t>
            </w:r>
          </w:p>
        </w:tc>
        <w:tc>
          <w:tcPr>
            <w:tcW w:w="4535" w:type="dxa"/>
          </w:tcPr>
          <w:p w:rsidR="003D0482" w:rsidRDefault="003D0482">
            <w:pPr>
              <w:pStyle w:val="ConsPlusNormal"/>
            </w:pPr>
            <w:r>
              <w:t>раствор для местного и наружного применения;</w:t>
            </w:r>
          </w:p>
          <w:p w:rsidR="003D0482" w:rsidRDefault="003D0482">
            <w:pPr>
              <w:pStyle w:val="ConsPlusNormal"/>
            </w:pPr>
            <w:r>
              <w:t>раствор для наружного применения</w:t>
            </w:r>
          </w:p>
        </w:tc>
      </w:tr>
      <w:tr w:rsidR="003D0482">
        <w:tc>
          <w:tcPr>
            <w:tcW w:w="907" w:type="dxa"/>
          </w:tcPr>
          <w:p w:rsidR="003D0482" w:rsidRDefault="003D0482">
            <w:pPr>
              <w:pStyle w:val="ConsPlusNormal"/>
            </w:pPr>
            <w:r>
              <w:t>D08AX</w:t>
            </w:r>
          </w:p>
        </w:tc>
        <w:tc>
          <w:tcPr>
            <w:tcW w:w="1814" w:type="dxa"/>
          </w:tcPr>
          <w:p w:rsidR="003D0482" w:rsidRDefault="003D0482">
            <w:pPr>
              <w:pStyle w:val="ConsPlusNormal"/>
              <w:jc w:val="both"/>
            </w:pPr>
            <w:r>
              <w:t>другие антисептики и дезинфицирующие средства</w:t>
            </w:r>
          </w:p>
        </w:tc>
        <w:tc>
          <w:tcPr>
            <w:tcW w:w="1757" w:type="dxa"/>
          </w:tcPr>
          <w:p w:rsidR="003D0482" w:rsidRDefault="003D0482">
            <w:pPr>
              <w:pStyle w:val="ConsPlusNormal"/>
            </w:pPr>
            <w:r>
              <w:t xml:space="preserve">водорода пероксид </w:t>
            </w:r>
            <w:hyperlink w:anchor="P5229" w:history="1">
              <w:r>
                <w:rPr>
                  <w:color w:val="0000FF"/>
                </w:rPr>
                <w:t>&lt;*&gt;</w:t>
              </w:r>
            </w:hyperlink>
          </w:p>
        </w:tc>
        <w:tc>
          <w:tcPr>
            <w:tcW w:w="4535" w:type="dxa"/>
          </w:tcPr>
          <w:p w:rsidR="003D0482" w:rsidRDefault="003D0482">
            <w:pPr>
              <w:pStyle w:val="ConsPlusNormal"/>
            </w:pPr>
            <w:r>
              <w:t>раствор для местного и наружного применения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калия перманганат &lt;*&gt;</w:t>
            </w:r>
          </w:p>
        </w:tc>
        <w:tc>
          <w:tcPr>
            <w:tcW w:w="4535" w:type="dxa"/>
          </w:tcPr>
          <w:p w:rsidR="003D0482" w:rsidRDefault="003D0482">
            <w:pPr>
              <w:pStyle w:val="ConsPlusNormal"/>
            </w:pPr>
            <w:r>
              <w:t>порошок для приготовления раствора для местного и наружного применения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этанол &lt;*&gt;</w:t>
            </w:r>
          </w:p>
        </w:tc>
        <w:tc>
          <w:tcPr>
            <w:tcW w:w="4535" w:type="dxa"/>
          </w:tcPr>
          <w:p w:rsidR="003D0482" w:rsidRDefault="003D0482">
            <w:pPr>
              <w:pStyle w:val="ConsPlusNormal"/>
            </w:pPr>
            <w:r>
              <w:t>концентрат для приготовления раствора для наружного применения;</w:t>
            </w:r>
          </w:p>
          <w:p w:rsidR="003D0482" w:rsidRDefault="003D0482">
            <w:pPr>
              <w:pStyle w:val="ConsPlusNormal"/>
            </w:pPr>
            <w:r>
              <w:lastRenderedPageBreak/>
              <w:t>концентрат для приготовления раствора для наружного применения и приготовления лекарственных форм;</w:t>
            </w:r>
          </w:p>
          <w:p w:rsidR="003D0482" w:rsidRDefault="003D0482">
            <w:pPr>
              <w:pStyle w:val="ConsPlusNormal"/>
            </w:pPr>
            <w:r>
              <w:t>раствор для наружного применения;</w:t>
            </w:r>
          </w:p>
          <w:p w:rsidR="003D0482" w:rsidRDefault="003D0482">
            <w:pPr>
              <w:pStyle w:val="ConsPlusNormal"/>
            </w:pPr>
            <w:r>
              <w:t>раствор для наружного применения и приготовления лекарственных форм</w:t>
            </w:r>
          </w:p>
        </w:tc>
      </w:tr>
      <w:tr w:rsidR="003D0482">
        <w:tc>
          <w:tcPr>
            <w:tcW w:w="907" w:type="dxa"/>
          </w:tcPr>
          <w:p w:rsidR="003D0482" w:rsidRDefault="003D0482">
            <w:pPr>
              <w:pStyle w:val="ConsPlusNormal"/>
            </w:pPr>
            <w:r>
              <w:lastRenderedPageBreak/>
              <w:t>D11</w:t>
            </w:r>
          </w:p>
        </w:tc>
        <w:tc>
          <w:tcPr>
            <w:tcW w:w="1814" w:type="dxa"/>
          </w:tcPr>
          <w:p w:rsidR="003D0482" w:rsidRDefault="003D0482">
            <w:pPr>
              <w:pStyle w:val="ConsPlusNormal"/>
              <w:jc w:val="both"/>
            </w:pPr>
            <w:r>
              <w:t>другие дерматологические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D11A</w:t>
            </w:r>
          </w:p>
        </w:tc>
        <w:tc>
          <w:tcPr>
            <w:tcW w:w="1814" w:type="dxa"/>
          </w:tcPr>
          <w:p w:rsidR="003D0482" w:rsidRDefault="003D0482">
            <w:pPr>
              <w:pStyle w:val="ConsPlusNormal"/>
              <w:jc w:val="both"/>
            </w:pPr>
            <w:r>
              <w:t>другие дерматологические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D11AH</w:t>
            </w:r>
          </w:p>
        </w:tc>
        <w:tc>
          <w:tcPr>
            <w:tcW w:w="1814" w:type="dxa"/>
          </w:tcPr>
          <w:p w:rsidR="003D0482" w:rsidRDefault="003D0482">
            <w:pPr>
              <w:pStyle w:val="ConsPlusNormal"/>
              <w:jc w:val="both"/>
            </w:pPr>
            <w:r>
              <w:t>препараты для лечения дерматита, кроме глюкокортикоидов</w:t>
            </w:r>
          </w:p>
        </w:tc>
        <w:tc>
          <w:tcPr>
            <w:tcW w:w="1757" w:type="dxa"/>
          </w:tcPr>
          <w:p w:rsidR="003D0482" w:rsidRDefault="003D0482">
            <w:pPr>
              <w:pStyle w:val="ConsPlusNormal"/>
            </w:pPr>
            <w:r>
              <w:t>пимекролимус &lt;*&gt;</w:t>
            </w:r>
          </w:p>
        </w:tc>
        <w:tc>
          <w:tcPr>
            <w:tcW w:w="4535" w:type="dxa"/>
          </w:tcPr>
          <w:p w:rsidR="003D0482" w:rsidRDefault="003D0482">
            <w:pPr>
              <w:pStyle w:val="ConsPlusNormal"/>
            </w:pPr>
            <w:r>
              <w:t>крем для наружного применения</w:t>
            </w:r>
          </w:p>
        </w:tc>
      </w:tr>
      <w:tr w:rsidR="003D0482">
        <w:tc>
          <w:tcPr>
            <w:tcW w:w="907" w:type="dxa"/>
          </w:tcPr>
          <w:p w:rsidR="003D0482" w:rsidRDefault="003D0482">
            <w:pPr>
              <w:pStyle w:val="ConsPlusNormal"/>
              <w:outlineLvl w:val="2"/>
            </w:pPr>
            <w:r>
              <w:t>G</w:t>
            </w:r>
          </w:p>
        </w:tc>
        <w:tc>
          <w:tcPr>
            <w:tcW w:w="1814" w:type="dxa"/>
          </w:tcPr>
          <w:p w:rsidR="003D0482" w:rsidRDefault="003D0482">
            <w:pPr>
              <w:pStyle w:val="ConsPlusNormal"/>
              <w:jc w:val="both"/>
            </w:pPr>
            <w:r>
              <w:t>мочеполовая система и половые гормоны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G01</w:t>
            </w:r>
          </w:p>
        </w:tc>
        <w:tc>
          <w:tcPr>
            <w:tcW w:w="1814" w:type="dxa"/>
          </w:tcPr>
          <w:p w:rsidR="003D0482" w:rsidRDefault="003D0482">
            <w:pPr>
              <w:pStyle w:val="ConsPlusNormal"/>
              <w:jc w:val="both"/>
            </w:pPr>
            <w:r>
              <w:t>противомикробные препараты и антисептики, применяемые в гинекологии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G01A</w:t>
            </w:r>
          </w:p>
        </w:tc>
        <w:tc>
          <w:tcPr>
            <w:tcW w:w="1814" w:type="dxa"/>
          </w:tcPr>
          <w:p w:rsidR="003D0482" w:rsidRDefault="003D0482">
            <w:pPr>
              <w:pStyle w:val="ConsPlusNormal"/>
              <w:jc w:val="both"/>
            </w:pPr>
            <w:r>
              <w:t>противомикробные препараты и антисептики, кроме комбинированных препаратов с глюкокортикоидами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G01AA</w:t>
            </w:r>
          </w:p>
        </w:tc>
        <w:tc>
          <w:tcPr>
            <w:tcW w:w="1814" w:type="dxa"/>
          </w:tcPr>
          <w:p w:rsidR="003D0482" w:rsidRDefault="003D0482">
            <w:pPr>
              <w:pStyle w:val="ConsPlusNormal"/>
              <w:jc w:val="both"/>
            </w:pPr>
            <w:r>
              <w:t>антибактериальные препараты</w:t>
            </w:r>
          </w:p>
        </w:tc>
        <w:tc>
          <w:tcPr>
            <w:tcW w:w="1757" w:type="dxa"/>
          </w:tcPr>
          <w:p w:rsidR="003D0482" w:rsidRDefault="003D0482">
            <w:pPr>
              <w:pStyle w:val="ConsPlusNormal"/>
            </w:pPr>
            <w:r>
              <w:t>натамицин</w:t>
            </w:r>
          </w:p>
        </w:tc>
        <w:tc>
          <w:tcPr>
            <w:tcW w:w="4535" w:type="dxa"/>
          </w:tcPr>
          <w:p w:rsidR="003D0482" w:rsidRDefault="003D0482">
            <w:pPr>
              <w:pStyle w:val="ConsPlusNormal"/>
            </w:pPr>
            <w:r>
              <w:t>суппозитории вагинальные</w:t>
            </w:r>
          </w:p>
        </w:tc>
      </w:tr>
      <w:tr w:rsidR="003D0482">
        <w:tc>
          <w:tcPr>
            <w:tcW w:w="907" w:type="dxa"/>
          </w:tcPr>
          <w:p w:rsidR="003D0482" w:rsidRDefault="003D0482">
            <w:pPr>
              <w:pStyle w:val="ConsPlusNormal"/>
            </w:pPr>
            <w:r>
              <w:t>G01AF</w:t>
            </w:r>
          </w:p>
        </w:tc>
        <w:tc>
          <w:tcPr>
            <w:tcW w:w="1814" w:type="dxa"/>
          </w:tcPr>
          <w:p w:rsidR="003D0482" w:rsidRDefault="003D0482">
            <w:pPr>
              <w:pStyle w:val="ConsPlusNormal"/>
              <w:jc w:val="both"/>
            </w:pPr>
            <w:r>
              <w:t>производные имидазола</w:t>
            </w:r>
          </w:p>
        </w:tc>
        <w:tc>
          <w:tcPr>
            <w:tcW w:w="1757" w:type="dxa"/>
          </w:tcPr>
          <w:p w:rsidR="003D0482" w:rsidRDefault="003D0482">
            <w:pPr>
              <w:pStyle w:val="ConsPlusNormal"/>
            </w:pPr>
            <w:r>
              <w:t>клотримазол</w:t>
            </w:r>
          </w:p>
        </w:tc>
        <w:tc>
          <w:tcPr>
            <w:tcW w:w="4535" w:type="dxa"/>
          </w:tcPr>
          <w:p w:rsidR="003D0482" w:rsidRDefault="003D0482">
            <w:pPr>
              <w:pStyle w:val="ConsPlusNormal"/>
            </w:pPr>
            <w:r>
              <w:t>гель вагинальный;</w:t>
            </w:r>
          </w:p>
          <w:p w:rsidR="003D0482" w:rsidRDefault="003D0482">
            <w:pPr>
              <w:pStyle w:val="ConsPlusNormal"/>
            </w:pPr>
            <w:r>
              <w:t>суппозитории вагинальные;</w:t>
            </w:r>
          </w:p>
          <w:p w:rsidR="003D0482" w:rsidRDefault="003D0482">
            <w:pPr>
              <w:pStyle w:val="ConsPlusNormal"/>
            </w:pPr>
            <w:r>
              <w:t>таблетки вагинальные</w:t>
            </w:r>
          </w:p>
        </w:tc>
      </w:tr>
      <w:tr w:rsidR="003D0482">
        <w:tc>
          <w:tcPr>
            <w:tcW w:w="907" w:type="dxa"/>
          </w:tcPr>
          <w:p w:rsidR="003D0482" w:rsidRDefault="003D0482">
            <w:pPr>
              <w:pStyle w:val="ConsPlusNormal"/>
            </w:pPr>
            <w:r>
              <w:t>G02</w:t>
            </w:r>
          </w:p>
        </w:tc>
        <w:tc>
          <w:tcPr>
            <w:tcW w:w="1814" w:type="dxa"/>
          </w:tcPr>
          <w:p w:rsidR="003D0482" w:rsidRDefault="003D0482">
            <w:pPr>
              <w:pStyle w:val="ConsPlusNormal"/>
              <w:jc w:val="both"/>
            </w:pPr>
            <w:r>
              <w:t>другие препараты, применяемые в гинекологии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G02C</w:t>
            </w:r>
          </w:p>
        </w:tc>
        <w:tc>
          <w:tcPr>
            <w:tcW w:w="1814" w:type="dxa"/>
          </w:tcPr>
          <w:p w:rsidR="003D0482" w:rsidRDefault="003D0482">
            <w:pPr>
              <w:pStyle w:val="ConsPlusNormal"/>
              <w:jc w:val="both"/>
            </w:pPr>
            <w:r>
              <w:t xml:space="preserve">другие </w:t>
            </w:r>
            <w:r>
              <w:lastRenderedPageBreak/>
              <w:t>препараты, применяемые в гинекологии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G02CA</w:t>
            </w:r>
          </w:p>
        </w:tc>
        <w:tc>
          <w:tcPr>
            <w:tcW w:w="1814" w:type="dxa"/>
          </w:tcPr>
          <w:p w:rsidR="003D0482" w:rsidRDefault="003D0482">
            <w:pPr>
              <w:pStyle w:val="ConsPlusNormal"/>
              <w:jc w:val="both"/>
            </w:pPr>
            <w:r>
              <w:t>адреномиметики, токолитические средства</w:t>
            </w:r>
          </w:p>
        </w:tc>
        <w:tc>
          <w:tcPr>
            <w:tcW w:w="1757" w:type="dxa"/>
          </w:tcPr>
          <w:p w:rsidR="003D0482" w:rsidRDefault="003D0482">
            <w:pPr>
              <w:pStyle w:val="ConsPlusNormal"/>
            </w:pPr>
            <w:r>
              <w:t xml:space="preserve">гексопреналин </w:t>
            </w:r>
            <w:hyperlink w:anchor="P5229" w:history="1">
              <w:r>
                <w:rPr>
                  <w:color w:val="0000FF"/>
                </w:rPr>
                <w:t>&lt;*&gt;</w:t>
              </w:r>
            </w:hyperlink>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G02CB</w:t>
            </w:r>
          </w:p>
        </w:tc>
        <w:tc>
          <w:tcPr>
            <w:tcW w:w="1814" w:type="dxa"/>
          </w:tcPr>
          <w:p w:rsidR="003D0482" w:rsidRDefault="003D0482">
            <w:pPr>
              <w:pStyle w:val="ConsPlusNormal"/>
              <w:jc w:val="both"/>
            </w:pPr>
            <w:r>
              <w:t>ингибиторы пролактина</w:t>
            </w:r>
          </w:p>
        </w:tc>
        <w:tc>
          <w:tcPr>
            <w:tcW w:w="1757" w:type="dxa"/>
          </w:tcPr>
          <w:p w:rsidR="003D0482" w:rsidRDefault="003D0482">
            <w:pPr>
              <w:pStyle w:val="ConsPlusNormal"/>
            </w:pPr>
            <w:r>
              <w:t>бромокриптин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G03</w:t>
            </w:r>
          </w:p>
        </w:tc>
        <w:tc>
          <w:tcPr>
            <w:tcW w:w="1814" w:type="dxa"/>
          </w:tcPr>
          <w:p w:rsidR="003D0482" w:rsidRDefault="003D0482">
            <w:pPr>
              <w:pStyle w:val="ConsPlusNormal"/>
              <w:jc w:val="both"/>
            </w:pPr>
            <w:r>
              <w:t>половые гормоны и модуляторы функции половых органов</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G03B</w:t>
            </w:r>
          </w:p>
        </w:tc>
        <w:tc>
          <w:tcPr>
            <w:tcW w:w="1814" w:type="dxa"/>
          </w:tcPr>
          <w:p w:rsidR="003D0482" w:rsidRDefault="003D0482">
            <w:pPr>
              <w:pStyle w:val="ConsPlusNormal"/>
              <w:jc w:val="both"/>
            </w:pPr>
            <w:r>
              <w:t>андрогены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G03BA</w:t>
            </w:r>
          </w:p>
        </w:tc>
        <w:tc>
          <w:tcPr>
            <w:tcW w:w="1814" w:type="dxa"/>
          </w:tcPr>
          <w:p w:rsidR="003D0482" w:rsidRDefault="003D0482">
            <w:pPr>
              <w:pStyle w:val="ConsPlusNormal"/>
              <w:jc w:val="both"/>
            </w:pPr>
            <w:r>
              <w:t>производные 3-оксоандрост-4-ена</w:t>
            </w:r>
          </w:p>
        </w:tc>
        <w:tc>
          <w:tcPr>
            <w:tcW w:w="1757" w:type="dxa"/>
          </w:tcPr>
          <w:p w:rsidR="003D0482" w:rsidRDefault="003D0482">
            <w:pPr>
              <w:pStyle w:val="ConsPlusNormal"/>
            </w:pPr>
            <w:r>
              <w:t>тестостерон</w:t>
            </w:r>
          </w:p>
        </w:tc>
        <w:tc>
          <w:tcPr>
            <w:tcW w:w="4535" w:type="dxa"/>
          </w:tcPr>
          <w:p w:rsidR="003D0482" w:rsidRDefault="003D0482">
            <w:pPr>
              <w:pStyle w:val="ConsPlusNormal"/>
            </w:pPr>
            <w:r>
              <w:t>гель для наружного применения;</w:t>
            </w:r>
          </w:p>
          <w:p w:rsidR="003D0482" w:rsidRDefault="003D0482">
            <w:pPr>
              <w:pStyle w:val="ConsPlusNormal"/>
            </w:pPr>
            <w:r>
              <w:t>капсулы;</w:t>
            </w:r>
          </w:p>
          <w:p w:rsidR="003D0482" w:rsidRDefault="003D0482">
            <w:pPr>
              <w:pStyle w:val="ConsPlusNormal"/>
            </w:pPr>
            <w:r>
              <w:t>раствор для внутримышечного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тестостерон (смесь эфиров)</w:t>
            </w:r>
          </w:p>
        </w:tc>
        <w:tc>
          <w:tcPr>
            <w:tcW w:w="4535" w:type="dxa"/>
          </w:tcPr>
          <w:p w:rsidR="003D0482" w:rsidRDefault="003D0482">
            <w:pPr>
              <w:pStyle w:val="ConsPlusNormal"/>
            </w:pPr>
            <w:r>
              <w:t>раствор для внутримышечного введения (масляный)</w:t>
            </w:r>
          </w:p>
        </w:tc>
      </w:tr>
      <w:tr w:rsidR="003D0482">
        <w:tc>
          <w:tcPr>
            <w:tcW w:w="907" w:type="dxa"/>
          </w:tcPr>
          <w:p w:rsidR="003D0482" w:rsidRDefault="003D0482">
            <w:pPr>
              <w:pStyle w:val="ConsPlusNormal"/>
            </w:pPr>
            <w:r>
              <w:t>G03D</w:t>
            </w:r>
          </w:p>
        </w:tc>
        <w:tc>
          <w:tcPr>
            <w:tcW w:w="1814" w:type="dxa"/>
          </w:tcPr>
          <w:p w:rsidR="003D0482" w:rsidRDefault="003D0482">
            <w:pPr>
              <w:pStyle w:val="ConsPlusNormal"/>
              <w:jc w:val="both"/>
            </w:pPr>
            <w:r>
              <w:t>гестагены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G03DA</w:t>
            </w:r>
          </w:p>
        </w:tc>
        <w:tc>
          <w:tcPr>
            <w:tcW w:w="1814" w:type="dxa"/>
          </w:tcPr>
          <w:p w:rsidR="003D0482" w:rsidRDefault="003D0482">
            <w:pPr>
              <w:pStyle w:val="ConsPlusNormal"/>
              <w:jc w:val="both"/>
            </w:pPr>
            <w:r>
              <w:t>производные прегн-4-ена</w:t>
            </w:r>
          </w:p>
        </w:tc>
        <w:tc>
          <w:tcPr>
            <w:tcW w:w="1757" w:type="dxa"/>
          </w:tcPr>
          <w:p w:rsidR="003D0482" w:rsidRDefault="003D0482">
            <w:pPr>
              <w:pStyle w:val="ConsPlusNormal"/>
            </w:pPr>
            <w:r>
              <w:t>прогестерон</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G03DB</w:t>
            </w:r>
          </w:p>
        </w:tc>
        <w:tc>
          <w:tcPr>
            <w:tcW w:w="1814" w:type="dxa"/>
          </w:tcPr>
          <w:p w:rsidR="003D0482" w:rsidRDefault="003D0482">
            <w:pPr>
              <w:pStyle w:val="ConsPlusNormal"/>
              <w:jc w:val="both"/>
            </w:pPr>
            <w:r>
              <w:t>производные прегнадиена</w:t>
            </w:r>
          </w:p>
        </w:tc>
        <w:tc>
          <w:tcPr>
            <w:tcW w:w="1757" w:type="dxa"/>
          </w:tcPr>
          <w:p w:rsidR="003D0482" w:rsidRDefault="003D0482">
            <w:pPr>
              <w:pStyle w:val="ConsPlusNormal"/>
            </w:pPr>
            <w:r>
              <w:t>дидрогестерон</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G03DC</w:t>
            </w:r>
          </w:p>
        </w:tc>
        <w:tc>
          <w:tcPr>
            <w:tcW w:w="1814" w:type="dxa"/>
          </w:tcPr>
          <w:p w:rsidR="003D0482" w:rsidRDefault="003D0482">
            <w:pPr>
              <w:pStyle w:val="ConsPlusNormal"/>
              <w:jc w:val="both"/>
            </w:pPr>
            <w:r>
              <w:t>производные эстрена</w:t>
            </w:r>
          </w:p>
        </w:tc>
        <w:tc>
          <w:tcPr>
            <w:tcW w:w="1757" w:type="dxa"/>
          </w:tcPr>
          <w:p w:rsidR="003D0482" w:rsidRDefault="003D0482">
            <w:pPr>
              <w:pStyle w:val="ConsPlusNormal"/>
            </w:pPr>
            <w:r>
              <w:t>норэтистерон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G03G</w:t>
            </w:r>
          </w:p>
        </w:tc>
        <w:tc>
          <w:tcPr>
            <w:tcW w:w="1814" w:type="dxa"/>
          </w:tcPr>
          <w:p w:rsidR="003D0482" w:rsidRDefault="003D0482">
            <w:pPr>
              <w:pStyle w:val="ConsPlusNormal"/>
              <w:jc w:val="both"/>
            </w:pPr>
            <w:r>
              <w:t>гонадотропины и другие стимуляторы овуляции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G03GA</w:t>
            </w:r>
          </w:p>
        </w:tc>
        <w:tc>
          <w:tcPr>
            <w:tcW w:w="1814" w:type="dxa"/>
          </w:tcPr>
          <w:p w:rsidR="003D0482" w:rsidRDefault="003D0482">
            <w:pPr>
              <w:pStyle w:val="ConsPlusNormal"/>
              <w:jc w:val="both"/>
            </w:pPr>
            <w:r>
              <w:t>гонадотропины</w:t>
            </w:r>
          </w:p>
        </w:tc>
        <w:tc>
          <w:tcPr>
            <w:tcW w:w="1757" w:type="dxa"/>
          </w:tcPr>
          <w:p w:rsidR="003D0482" w:rsidRDefault="003D0482">
            <w:pPr>
              <w:pStyle w:val="ConsPlusNormal"/>
            </w:pPr>
            <w:r>
              <w:t>гонадотропин хорионический &lt;*&gt;</w:t>
            </w:r>
          </w:p>
        </w:tc>
        <w:tc>
          <w:tcPr>
            <w:tcW w:w="4535" w:type="dxa"/>
          </w:tcPr>
          <w:p w:rsidR="003D0482" w:rsidRDefault="003D0482">
            <w:pPr>
              <w:pStyle w:val="ConsPlusNormal"/>
            </w:pPr>
            <w:r>
              <w:t>лиофилизат для приготовления раствора для внутримышечного введения;</w:t>
            </w:r>
          </w:p>
          <w:p w:rsidR="003D0482" w:rsidRDefault="003D0482">
            <w:pPr>
              <w:pStyle w:val="ConsPlusNormal"/>
            </w:pPr>
            <w:r>
              <w:t>лиофилизат для приготовления раствора для внутримышечного и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корифоллитропин альфа</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фоллитропин альфа</w:t>
            </w:r>
          </w:p>
        </w:tc>
        <w:tc>
          <w:tcPr>
            <w:tcW w:w="4535" w:type="dxa"/>
          </w:tcPr>
          <w:p w:rsidR="003D0482" w:rsidRDefault="003D0482">
            <w:pPr>
              <w:pStyle w:val="ConsPlusNormal"/>
            </w:pPr>
            <w:r>
              <w:t>лиофилизат для приготовления раствора для внутримышечного и подкожного введения;</w:t>
            </w:r>
          </w:p>
          <w:p w:rsidR="003D0482" w:rsidRDefault="003D0482">
            <w:pPr>
              <w:pStyle w:val="ConsPlusNormal"/>
            </w:pPr>
            <w:r>
              <w:t>лиофилизат для приготовления раствора для подкожного введения;</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фоллитропин альфа + лутропин альфа</w:t>
            </w:r>
          </w:p>
        </w:tc>
        <w:tc>
          <w:tcPr>
            <w:tcW w:w="4535" w:type="dxa"/>
          </w:tcPr>
          <w:p w:rsidR="003D0482" w:rsidRDefault="003D0482">
            <w:pPr>
              <w:pStyle w:val="ConsPlusNormal"/>
            </w:pPr>
            <w:r>
              <w:t>лиофилизат для приготовления раствора для подкожного введения</w:t>
            </w:r>
          </w:p>
        </w:tc>
      </w:tr>
      <w:tr w:rsidR="003D0482">
        <w:tc>
          <w:tcPr>
            <w:tcW w:w="907" w:type="dxa"/>
          </w:tcPr>
          <w:p w:rsidR="003D0482" w:rsidRDefault="003D0482">
            <w:pPr>
              <w:pStyle w:val="ConsPlusNormal"/>
            </w:pPr>
            <w:r>
              <w:t>G03GB</w:t>
            </w:r>
          </w:p>
        </w:tc>
        <w:tc>
          <w:tcPr>
            <w:tcW w:w="1814" w:type="dxa"/>
          </w:tcPr>
          <w:p w:rsidR="003D0482" w:rsidRDefault="003D0482">
            <w:pPr>
              <w:pStyle w:val="ConsPlusNormal"/>
              <w:jc w:val="both"/>
            </w:pPr>
            <w:r>
              <w:t>синтетические стимуляторы овуляции</w:t>
            </w:r>
          </w:p>
        </w:tc>
        <w:tc>
          <w:tcPr>
            <w:tcW w:w="1757" w:type="dxa"/>
          </w:tcPr>
          <w:p w:rsidR="003D0482" w:rsidRDefault="003D0482">
            <w:pPr>
              <w:pStyle w:val="ConsPlusNormal"/>
            </w:pPr>
            <w:r>
              <w:t>кломифен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G03H</w:t>
            </w:r>
          </w:p>
        </w:tc>
        <w:tc>
          <w:tcPr>
            <w:tcW w:w="1814" w:type="dxa"/>
          </w:tcPr>
          <w:p w:rsidR="003D0482" w:rsidRDefault="003D0482">
            <w:pPr>
              <w:pStyle w:val="ConsPlusNormal"/>
              <w:jc w:val="both"/>
            </w:pPr>
            <w:r>
              <w:t>антиандрогены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G03HA</w:t>
            </w:r>
          </w:p>
        </w:tc>
        <w:tc>
          <w:tcPr>
            <w:tcW w:w="1814" w:type="dxa"/>
          </w:tcPr>
          <w:p w:rsidR="003D0482" w:rsidRDefault="003D0482">
            <w:pPr>
              <w:pStyle w:val="ConsPlusNormal"/>
              <w:jc w:val="both"/>
            </w:pPr>
            <w:r>
              <w:t>антиандрогены</w:t>
            </w:r>
          </w:p>
        </w:tc>
        <w:tc>
          <w:tcPr>
            <w:tcW w:w="1757" w:type="dxa"/>
          </w:tcPr>
          <w:p w:rsidR="003D0482" w:rsidRDefault="003D0482">
            <w:pPr>
              <w:pStyle w:val="ConsPlusNormal"/>
            </w:pPr>
            <w:r>
              <w:t>ципротерон</w:t>
            </w:r>
          </w:p>
        </w:tc>
        <w:tc>
          <w:tcPr>
            <w:tcW w:w="4535" w:type="dxa"/>
          </w:tcPr>
          <w:p w:rsidR="003D0482" w:rsidRDefault="003D0482">
            <w:pPr>
              <w:pStyle w:val="ConsPlusNormal"/>
            </w:pPr>
            <w:r>
              <w:t>раствор для внутримышечного введения масляный;</w:t>
            </w:r>
          </w:p>
          <w:p w:rsidR="003D0482" w:rsidRDefault="003D0482">
            <w:pPr>
              <w:pStyle w:val="ConsPlusNormal"/>
            </w:pPr>
            <w:r>
              <w:t>таблетки</w:t>
            </w:r>
          </w:p>
        </w:tc>
      </w:tr>
      <w:tr w:rsidR="003D0482">
        <w:tc>
          <w:tcPr>
            <w:tcW w:w="907" w:type="dxa"/>
          </w:tcPr>
          <w:p w:rsidR="003D0482" w:rsidRDefault="003D0482">
            <w:pPr>
              <w:pStyle w:val="ConsPlusNormal"/>
            </w:pPr>
            <w:r>
              <w:t>G04</w:t>
            </w:r>
          </w:p>
        </w:tc>
        <w:tc>
          <w:tcPr>
            <w:tcW w:w="1814" w:type="dxa"/>
          </w:tcPr>
          <w:p w:rsidR="003D0482" w:rsidRDefault="003D0482">
            <w:pPr>
              <w:pStyle w:val="ConsPlusNormal"/>
              <w:jc w:val="both"/>
            </w:pPr>
            <w:r>
              <w:t>препараты, применяемые в урологии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G04B</w:t>
            </w:r>
          </w:p>
        </w:tc>
        <w:tc>
          <w:tcPr>
            <w:tcW w:w="1814" w:type="dxa"/>
          </w:tcPr>
          <w:p w:rsidR="003D0482" w:rsidRDefault="003D0482">
            <w:pPr>
              <w:pStyle w:val="ConsPlusNormal"/>
              <w:jc w:val="both"/>
            </w:pPr>
            <w:r>
              <w:t>препараты, применяемые в урологии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G04BD</w:t>
            </w:r>
          </w:p>
        </w:tc>
        <w:tc>
          <w:tcPr>
            <w:tcW w:w="1814" w:type="dxa"/>
          </w:tcPr>
          <w:p w:rsidR="003D0482" w:rsidRDefault="003D0482">
            <w:pPr>
              <w:pStyle w:val="ConsPlusNormal"/>
              <w:jc w:val="both"/>
            </w:pPr>
            <w:r>
              <w:t>средства для лечения учащенного мочеиспускания и недержания мочи</w:t>
            </w:r>
          </w:p>
        </w:tc>
        <w:tc>
          <w:tcPr>
            <w:tcW w:w="1757" w:type="dxa"/>
          </w:tcPr>
          <w:p w:rsidR="003D0482" w:rsidRDefault="003D0482">
            <w:pPr>
              <w:pStyle w:val="ConsPlusNormal"/>
            </w:pPr>
            <w:r>
              <w:t>солифенацин</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G04C</w:t>
            </w:r>
          </w:p>
        </w:tc>
        <w:tc>
          <w:tcPr>
            <w:tcW w:w="1814" w:type="dxa"/>
          </w:tcPr>
          <w:p w:rsidR="003D0482" w:rsidRDefault="003D0482">
            <w:pPr>
              <w:pStyle w:val="ConsPlusNormal"/>
              <w:jc w:val="both"/>
            </w:pPr>
            <w:r>
              <w:t>препараты для лечения доброкачественной гиперплазии предстательной железы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G04CA</w:t>
            </w:r>
          </w:p>
        </w:tc>
        <w:tc>
          <w:tcPr>
            <w:tcW w:w="1814" w:type="dxa"/>
          </w:tcPr>
          <w:p w:rsidR="003D0482" w:rsidRDefault="003D0482">
            <w:pPr>
              <w:pStyle w:val="ConsPlusNormal"/>
              <w:jc w:val="both"/>
            </w:pPr>
            <w:r>
              <w:t>альфа-адреноблокаторы</w:t>
            </w:r>
          </w:p>
        </w:tc>
        <w:tc>
          <w:tcPr>
            <w:tcW w:w="1757" w:type="dxa"/>
          </w:tcPr>
          <w:p w:rsidR="003D0482" w:rsidRDefault="003D0482">
            <w:pPr>
              <w:pStyle w:val="ConsPlusNormal"/>
            </w:pPr>
            <w:r>
              <w:t>алфузозин</w:t>
            </w:r>
          </w:p>
        </w:tc>
        <w:tc>
          <w:tcPr>
            <w:tcW w:w="4535" w:type="dxa"/>
          </w:tcPr>
          <w:p w:rsidR="003D0482" w:rsidRDefault="003D0482">
            <w:pPr>
              <w:pStyle w:val="ConsPlusNormal"/>
            </w:pPr>
            <w:r>
              <w:t>таблетки пролонгированного действия;</w:t>
            </w:r>
          </w:p>
          <w:p w:rsidR="003D0482" w:rsidRDefault="003D0482">
            <w:pPr>
              <w:pStyle w:val="ConsPlusNormal"/>
            </w:pPr>
            <w:r>
              <w:t>таблетки пролонгированного действия, покрытые оболочкой;</w:t>
            </w:r>
          </w:p>
          <w:p w:rsidR="003D0482" w:rsidRDefault="003D0482">
            <w:pPr>
              <w:pStyle w:val="ConsPlusNormal"/>
            </w:pPr>
            <w:r>
              <w:t>таблетки с контролируемым высвобождением,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тамсулозин</w:t>
            </w:r>
          </w:p>
        </w:tc>
        <w:tc>
          <w:tcPr>
            <w:tcW w:w="4535" w:type="dxa"/>
          </w:tcPr>
          <w:p w:rsidR="003D0482" w:rsidRDefault="003D0482">
            <w:pPr>
              <w:pStyle w:val="ConsPlusNormal"/>
            </w:pPr>
            <w:r>
              <w:t>капсулы кишечнорастворимые пролонгированного действия;</w:t>
            </w:r>
          </w:p>
          <w:p w:rsidR="003D0482" w:rsidRDefault="003D0482">
            <w:pPr>
              <w:pStyle w:val="ConsPlusNormal"/>
            </w:pPr>
            <w:r>
              <w:t>капсулы кишечнорастворимые с пролонгированным высвобождением;</w:t>
            </w:r>
          </w:p>
          <w:p w:rsidR="003D0482" w:rsidRDefault="003D0482">
            <w:pPr>
              <w:pStyle w:val="ConsPlusNormal"/>
            </w:pPr>
            <w:r>
              <w:t>капсулы пролонгированного действия;</w:t>
            </w:r>
          </w:p>
          <w:p w:rsidR="003D0482" w:rsidRDefault="003D0482">
            <w:pPr>
              <w:pStyle w:val="ConsPlusNormal"/>
            </w:pPr>
            <w:r>
              <w:t>капсулы с модифицированным высвобождением;</w:t>
            </w:r>
          </w:p>
          <w:p w:rsidR="003D0482" w:rsidRDefault="003D0482">
            <w:pPr>
              <w:pStyle w:val="ConsPlusNormal"/>
            </w:pPr>
            <w:r>
              <w:t>капсулы с пролонгированным высвобождением;</w:t>
            </w:r>
          </w:p>
          <w:p w:rsidR="003D0482" w:rsidRDefault="003D0482">
            <w:pPr>
              <w:pStyle w:val="ConsPlusNormal"/>
            </w:pPr>
            <w:r>
              <w:t>таблетки пролонгированного действия, покрытые пленочной оболочкой;</w:t>
            </w:r>
          </w:p>
          <w:p w:rsidR="003D0482" w:rsidRDefault="003D0482">
            <w:pPr>
              <w:pStyle w:val="ConsPlusNormal"/>
            </w:pPr>
            <w:r>
              <w:t>таблетки с контролируемым высвобождением, покрытые оболочкой;</w:t>
            </w:r>
          </w:p>
          <w:p w:rsidR="003D0482" w:rsidRDefault="003D0482">
            <w:pPr>
              <w:pStyle w:val="ConsPlusNormal"/>
            </w:pPr>
            <w:r>
              <w:lastRenderedPageBreak/>
              <w:t>таблетки с пролонгированным высвобождением, покрытые пленочной оболочкой</w:t>
            </w:r>
          </w:p>
        </w:tc>
      </w:tr>
      <w:tr w:rsidR="003D0482">
        <w:tc>
          <w:tcPr>
            <w:tcW w:w="907" w:type="dxa"/>
          </w:tcPr>
          <w:p w:rsidR="003D0482" w:rsidRDefault="003D0482">
            <w:pPr>
              <w:pStyle w:val="ConsPlusNormal"/>
            </w:pPr>
            <w:r>
              <w:lastRenderedPageBreak/>
              <w:t>G04CB</w:t>
            </w:r>
          </w:p>
        </w:tc>
        <w:tc>
          <w:tcPr>
            <w:tcW w:w="1814" w:type="dxa"/>
          </w:tcPr>
          <w:p w:rsidR="003D0482" w:rsidRDefault="003D0482">
            <w:pPr>
              <w:pStyle w:val="ConsPlusNormal"/>
              <w:jc w:val="both"/>
            </w:pPr>
            <w:r>
              <w:t>ингибиторы тестостерон-5-альфа-редуктазы</w:t>
            </w:r>
          </w:p>
        </w:tc>
        <w:tc>
          <w:tcPr>
            <w:tcW w:w="1757" w:type="dxa"/>
          </w:tcPr>
          <w:p w:rsidR="003D0482" w:rsidRDefault="003D0482">
            <w:pPr>
              <w:pStyle w:val="ConsPlusNormal"/>
            </w:pPr>
            <w:r>
              <w:t>финастерид</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outlineLvl w:val="2"/>
            </w:pPr>
            <w:r>
              <w:t>H</w:t>
            </w:r>
          </w:p>
        </w:tc>
        <w:tc>
          <w:tcPr>
            <w:tcW w:w="1814" w:type="dxa"/>
          </w:tcPr>
          <w:p w:rsidR="003D0482" w:rsidRDefault="003D0482">
            <w:pPr>
              <w:pStyle w:val="ConsPlusNormal"/>
              <w:jc w:val="both"/>
            </w:pPr>
            <w:r>
              <w:t>гормональные препараты системного действия, кроме половых гормонов и инсулинов</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H01</w:t>
            </w:r>
          </w:p>
        </w:tc>
        <w:tc>
          <w:tcPr>
            <w:tcW w:w="1814" w:type="dxa"/>
          </w:tcPr>
          <w:p w:rsidR="003D0482" w:rsidRDefault="003D0482">
            <w:pPr>
              <w:pStyle w:val="ConsPlusNormal"/>
              <w:jc w:val="both"/>
            </w:pPr>
            <w:r>
              <w:t>гормоны гипофиза и гипоталамуса и их аналоги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H01A</w:t>
            </w:r>
          </w:p>
        </w:tc>
        <w:tc>
          <w:tcPr>
            <w:tcW w:w="1814" w:type="dxa"/>
          </w:tcPr>
          <w:p w:rsidR="003D0482" w:rsidRDefault="003D0482">
            <w:pPr>
              <w:pStyle w:val="ConsPlusNormal"/>
              <w:jc w:val="both"/>
            </w:pPr>
            <w:r>
              <w:t>гормоны передней доли гипофиза и их аналоги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H01AC</w:t>
            </w:r>
          </w:p>
        </w:tc>
        <w:tc>
          <w:tcPr>
            <w:tcW w:w="1814" w:type="dxa"/>
          </w:tcPr>
          <w:p w:rsidR="003D0482" w:rsidRDefault="003D0482">
            <w:pPr>
              <w:pStyle w:val="ConsPlusNormal"/>
              <w:jc w:val="both"/>
            </w:pPr>
            <w:r>
              <w:t>соматропин и его агонисты</w:t>
            </w:r>
          </w:p>
        </w:tc>
        <w:tc>
          <w:tcPr>
            <w:tcW w:w="1757" w:type="dxa"/>
          </w:tcPr>
          <w:p w:rsidR="003D0482" w:rsidRDefault="003D0482">
            <w:pPr>
              <w:pStyle w:val="ConsPlusNormal"/>
            </w:pPr>
            <w:r>
              <w:t>соматропин</w:t>
            </w:r>
          </w:p>
        </w:tc>
        <w:tc>
          <w:tcPr>
            <w:tcW w:w="4535" w:type="dxa"/>
          </w:tcPr>
          <w:p w:rsidR="003D0482" w:rsidRDefault="003D0482">
            <w:pPr>
              <w:pStyle w:val="ConsPlusNormal"/>
            </w:pPr>
            <w:r>
              <w:t>лиофилизат для приготовления раствора для подкожного введения;</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r>
              <w:t>H01B</w:t>
            </w:r>
          </w:p>
        </w:tc>
        <w:tc>
          <w:tcPr>
            <w:tcW w:w="1814" w:type="dxa"/>
          </w:tcPr>
          <w:p w:rsidR="003D0482" w:rsidRDefault="003D0482">
            <w:pPr>
              <w:pStyle w:val="ConsPlusNormal"/>
              <w:jc w:val="both"/>
            </w:pPr>
            <w:r>
              <w:t>гормоны задней доли гипофиза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H01BA</w:t>
            </w:r>
          </w:p>
        </w:tc>
        <w:tc>
          <w:tcPr>
            <w:tcW w:w="1814" w:type="dxa"/>
          </w:tcPr>
          <w:p w:rsidR="003D0482" w:rsidRDefault="003D0482">
            <w:pPr>
              <w:pStyle w:val="ConsPlusNormal"/>
              <w:jc w:val="both"/>
            </w:pPr>
            <w:r>
              <w:t>вазопрессин и его аналоги</w:t>
            </w:r>
          </w:p>
        </w:tc>
        <w:tc>
          <w:tcPr>
            <w:tcW w:w="1757" w:type="dxa"/>
          </w:tcPr>
          <w:p w:rsidR="003D0482" w:rsidRDefault="003D0482">
            <w:pPr>
              <w:pStyle w:val="ConsPlusNormal"/>
            </w:pPr>
            <w:r>
              <w:t>десмопрессин</w:t>
            </w:r>
          </w:p>
        </w:tc>
        <w:tc>
          <w:tcPr>
            <w:tcW w:w="4535" w:type="dxa"/>
          </w:tcPr>
          <w:p w:rsidR="003D0482" w:rsidRDefault="003D0482">
            <w:pPr>
              <w:pStyle w:val="ConsPlusNormal"/>
            </w:pPr>
            <w:r>
              <w:t>капли назальные;</w:t>
            </w:r>
          </w:p>
          <w:p w:rsidR="003D0482" w:rsidRDefault="003D0482">
            <w:pPr>
              <w:pStyle w:val="ConsPlusNormal"/>
            </w:pPr>
            <w:r>
              <w:t>спрей назальный дозированный;</w:t>
            </w:r>
          </w:p>
          <w:p w:rsidR="003D0482" w:rsidRDefault="003D0482">
            <w:pPr>
              <w:pStyle w:val="ConsPlusNormal"/>
            </w:pPr>
            <w:r>
              <w:t>таблетки;</w:t>
            </w:r>
          </w:p>
          <w:p w:rsidR="003D0482" w:rsidRDefault="003D0482">
            <w:pPr>
              <w:pStyle w:val="ConsPlusNormal"/>
            </w:pPr>
            <w:r>
              <w:t>таблетки, диспергируемые в полости рта;</w:t>
            </w:r>
          </w:p>
          <w:p w:rsidR="003D0482" w:rsidRDefault="003D0482">
            <w:pPr>
              <w:pStyle w:val="ConsPlusNormal"/>
            </w:pPr>
            <w:r>
              <w:t>таблетки-лиофилизат;</w:t>
            </w:r>
          </w:p>
          <w:p w:rsidR="003D0482" w:rsidRDefault="003D0482">
            <w:pPr>
              <w:pStyle w:val="ConsPlusNormal"/>
            </w:pPr>
            <w:r>
              <w:t>таблетки подъязычные</w:t>
            </w:r>
          </w:p>
        </w:tc>
      </w:tr>
      <w:tr w:rsidR="003D0482">
        <w:tc>
          <w:tcPr>
            <w:tcW w:w="907" w:type="dxa"/>
          </w:tcPr>
          <w:p w:rsidR="003D0482" w:rsidRDefault="003D0482">
            <w:pPr>
              <w:pStyle w:val="ConsPlusNormal"/>
            </w:pPr>
            <w:r>
              <w:t>H01C</w:t>
            </w:r>
          </w:p>
        </w:tc>
        <w:tc>
          <w:tcPr>
            <w:tcW w:w="1814" w:type="dxa"/>
          </w:tcPr>
          <w:p w:rsidR="003D0482" w:rsidRDefault="003D0482">
            <w:pPr>
              <w:pStyle w:val="ConsPlusNormal"/>
              <w:jc w:val="both"/>
            </w:pPr>
            <w:r>
              <w:t>гормоны гипоталамуса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H01CB</w:t>
            </w:r>
          </w:p>
        </w:tc>
        <w:tc>
          <w:tcPr>
            <w:tcW w:w="1814" w:type="dxa"/>
          </w:tcPr>
          <w:p w:rsidR="003D0482" w:rsidRDefault="003D0482">
            <w:pPr>
              <w:pStyle w:val="ConsPlusNormal"/>
              <w:jc w:val="both"/>
            </w:pPr>
            <w:r>
              <w:t>соматостатин и аналоги</w:t>
            </w:r>
          </w:p>
        </w:tc>
        <w:tc>
          <w:tcPr>
            <w:tcW w:w="1757" w:type="dxa"/>
          </w:tcPr>
          <w:p w:rsidR="003D0482" w:rsidRDefault="003D0482">
            <w:pPr>
              <w:pStyle w:val="ConsPlusNormal"/>
            </w:pPr>
            <w:r>
              <w:t xml:space="preserve">ланреотид </w:t>
            </w:r>
            <w:hyperlink w:anchor="P5229" w:history="1">
              <w:r>
                <w:rPr>
                  <w:color w:val="0000FF"/>
                </w:rPr>
                <w:t>&lt;*&gt;</w:t>
              </w:r>
            </w:hyperlink>
          </w:p>
        </w:tc>
        <w:tc>
          <w:tcPr>
            <w:tcW w:w="4535" w:type="dxa"/>
          </w:tcPr>
          <w:p w:rsidR="003D0482" w:rsidRDefault="003D0482">
            <w:pPr>
              <w:pStyle w:val="ConsPlusNormal"/>
            </w:pPr>
            <w:r>
              <w:t>гель для подкожного введения пролонгированного действия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октреотид &lt;*&gt;</w:t>
            </w:r>
          </w:p>
        </w:tc>
        <w:tc>
          <w:tcPr>
            <w:tcW w:w="4535" w:type="dxa"/>
          </w:tcPr>
          <w:p w:rsidR="003D0482" w:rsidRDefault="003D0482">
            <w:pPr>
              <w:pStyle w:val="ConsPlusNormal"/>
            </w:pPr>
            <w:r>
              <w:t>лиофилизат для приготовления суспензии для внутримышечного введения пролонгированного действия;</w:t>
            </w:r>
          </w:p>
          <w:p w:rsidR="003D0482" w:rsidRDefault="003D0482">
            <w:pPr>
              <w:pStyle w:val="ConsPlusNormal"/>
            </w:pPr>
            <w:r>
              <w:t>микросферы для приготовления суспензии для внутримышечного введения;</w:t>
            </w:r>
          </w:p>
          <w:p w:rsidR="003D0482" w:rsidRDefault="003D0482">
            <w:pPr>
              <w:pStyle w:val="ConsPlusNormal"/>
            </w:pPr>
            <w:r>
              <w:t>микросферы для приготовления суспензии для внутримышечного введения пролонгированного действия;</w:t>
            </w:r>
          </w:p>
          <w:p w:rsidR="003D0482" w:rsidRDefault="003D0482">
            <w:pPr>
              <w:pStyle w:val="ConsPlusNormal"/>
            </w:pPr>
            <w:r>
              <w:t xml:space="preserve">раствор для внутривенного и подкожного </w:t>
            </w:r>
            <w:r>
              <w:lastRenderedPageBreak/>
              <w:t>введения;</w:t>
            </w:r>
          </w:p>
          <w:p w:rsidR="003D0482" w:rsidRDefault="003D0482">
            <w:pPr>
              <w:pStyle w:val="ConsPlusNormal"/>
            </w:pPr>
            <w:r>
              <w:t>раствор для инфузий и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пасиреотид</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r>
              <w:t>H01CC</w:t>
            </w:r>
          </w:p>
        </w:tc>
        <w:tc>
          <w:tcPr>
            <w:tcW w:w="1814" w:type="dxa"/>
          </w:tcPr>
          <w:p w:rsidR="003D0482" w:rsidRDefault="003D0482">
            <w:pPr>
              <w:pStyle w:val="ConsPlusNormal"/>
              <w:jc w:val="both"/>
            </w:pPr>
            <w:r>
              <w:t>антигонадотропин-рилизинг гормоны</w:t>
            </w:r>
          </w:p>
        </w:tc>
        <w:tc>
          <w:tcPr>
            <w:tcW w:w="1757" w:type="dxa"/>
          </w:tcPr>
          <w:p w:rsidR="003D0482" w:rsidRDefault="003D0482">
            <w:pPr>
              <w:pStyle w:val="ConsPlusNormal"/>
            </w:pPr>
            <w:r>
              <w:t>ганиреликс</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цетрореликс</w:t>
            </w:r>
          </w:p>
        </w:tc>
        <w:tc>
          <w:tcPr>
            <w:tcW w:w="4535" w:type="dxa"/>
          </w:tcPr>
          <w:p w:rsidR="003D0482" w:rsidRDefault="003D0482">
            <w:pPr>
              <w:pStyle w:val="ConsPlusNormal"/>
            </w:pPr>
            <w:r>
              <w:t>лиофилизат для приготовления раствора для подкожного введения</w:t>
            </w:r>
          </w:p>
        </w:tc>
      </w:tr>
      <w:tr w:rsidR="003D0482">
        <w:tc>
          <w:tcPr>
            <w:tcW w:w="907" w:type="dxa"/>
          </w:tcPr>
          <w:p w:rsidR="003D0482" w:rsidRDefault="003D0482">
            <w:pPr>
              <w:pStyle w:val="ConsPlusNormal"/>
            </w:pPr>
            <w:r>
              <w:t>H02</w:t>
            </w:r>
          </w:p>
        </w:tc>
        <w:tc>
          <w:tcPr>
            <w:tcW w:w="1814" w:type="dxa"/>
          </w:tcPr>
          <w:p w:rsidR="003D0482" w:rsidRDefault="003D0482">
            <w:pPr>
              <w:pStyle w:val="ConsPlusNormal"/>
              <w:jc w:val="both"/>
            </w:pPr>
            <w:r>
              <w:t>кортикостероиды системного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H02A</w:t>
            </w:r>
          </w:p>
        </w:tc>
        <w:tc>
          <w:tcPr>
            <w:tcW w:w="1814" w:type="dxa"/>
          </w:tcPr>
          <w:p w:rsidR="003D0482" w:rsidRDefault="003D0482">
            <w:pPr>
              <w:pStyle w:val="ConsPlusNormal"/>
              <w:jc w:val="both"/>
            </w:pPr>
            <w:r>
              <w:t>кортикостероиды системного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H02AA</w:t>
            </w:r>
          </w:p>
        </w:tc>
        <w:tc>
          <w:tcPr>
            <w:tcW w:w="1814" w:type="dxa"/>
          </w:tcPr>
          <w:p w:rsidR="003D0482" w:rsidRDefault="003D0482">
            <w:pPr>
              <w:pStyle w:val="ConsPlusNormal"/>
              <w:jc w:val="both"/>
            </w:pPr>
            <w:r>
              <w:t>минералокортикоиды</w:t>
            </w:r>
          </w:p>
        </w:tc>
        <w:tc>
          <w:tcPr>
            <w:tcW w:w="1757" w:type="dxa"/>
          </w:tcPr>
          <w:p w:rsidR="003D0482" w:rsidRDefault="003D0482">
            <w:pPr>
              <w:pStyle w:val="ConsPlusNormal"/>
            </w:pPr>
            <w:r>
              <w:t>флудрокортизон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H02AB</w:t>
            </w:r>
          </w:p>
        </w:tc>
        <w:tc>
          <w:tcPr>
            <w:tcW w:w="1814" w:type="dxa"/>
          </w:tcPr>
          <w:p w:rsidR="003D0482" w:rsidRDefault="003D0482">
            <w:pPr>
              <w:pStyle w:val="ConsPlusNormal"/>
              <w:jc w:val="both"/>
            </w:pPr>
            <w:r>
              <w:t>глюкокортикоиды</w:t>
            </w:r>
          </w:p>
        </w:tc>
        <w:tc>
          <w:tcPr>
            <w:tcW w:w="1757" w:type="dxa"/>
          </w:tcPr>
          <w:p w:rsidR="003D0482" w:rsidRDefault="003D0482">
            <w:pPr>
              <w:pStyle w:val="ConsPlusNormal"/>
            </w:pPr>
            <w:r>
              <w:t>бетаметазон</w:t>
            </w:r>
          </w:p>
        </w:tc>
        <w:tc>
          <w:tcPr>
            <w:tcW w:w="4535" w:type="dxa"/>
          </w:tcPr>
          <w:p w:rsidR="003D0482" w:rsidRDefault="003D0482">
            <w:pPr>
              <w:pStyle w:val="ConsPlusNormal"/>
            </w:pPr>
            <w:r>
              <w:t>крем для наружного применения;</w:t>
            </w:r>
          </w:p>
          <w:p w:rsidR="003D0482" w:rsidRDefault="003D0482">
            <w:pPr>
              <w:pStyle w:val="ConsPlusNormal"/>
            </w:pPr>
            <w:r>
              <w:t>мазь для наружного применения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гидрокортизон</w:t>
            </w:r>
          </w:p>
        </w:tc>
        <w:tc>
          <w:tcPr>
            <w:tcW w:w="4535" w:type="dxa"/>
          </w:tcPr>
          <w:p w:rsidR="003D0482" w:rsidRDefault="003D0482">
            <w:pPr>
              <w:pStyle w:val="ConsPlusNormal"/>
            </w:pPr>
            <w:r>
              <w:t>крем для наружного применения;</w:t>
            </w:r>
          </w:p>
          <w:p w:rsidR="003D0482" w:rsidRDefault="003D0482">
            <w:pPr>
              <w:pStyle w:val="ConsPlusNormal"/>
            </w:pPr>
            <w:r>
              <w:t>лиофилизат для приготовления раствора для внутривенного и внутримышечного введения;</w:t>
            </w:r>
          </w:p>
          <w:p w:rsidR="003D0482" w:rsidRDefault="003D0482">
            <w:pPr>
              <w:pStyle w:val="ConsPlusNormal"/>
            </w:pPr>
            <w:r>
              <w:t>мазь глазная;</w:t>
            </w:r>
          </w:p>
          <w:p w:rsidR="003D0482" w:rsidRDefault="003D0482">
            <w:pPr>
              <w:pStyle w:val="ConsPlusNormal"/>
            </w:pPr>
            <w:r>
              <w:t>мазь для наружного применения;</w:t>
            </w:r>
          </w:p>
          <w:p w:rsidR="003D0482" w:rsidRDefault="003D0482">
            <w:pPr>
              <w:pStyle w:val="ConsPlusNormal"/>
            </w:pPr>
            <w:r>
              <w:t>раствор для наружного применения;</w:t>
            </w:r>
          </w:p>
          <w:p w:rsidR="003D0482" w:rsidRDefault="003D0482">
            <w:pPr>
              <w:pStyle w:val="ConsPlusNormal"/>
            </w:pPr>
            <w:r>
              <w:t>суспензия для внутримышечного и внутрисуставного введения;</w:t>
            </w:r>
          </w:p>
          <w:p w:rsidR="003D0482" w:rsidRDefault="003D0482">
            <w:pPr>
              <w:pStyle w:val="ConsPlusNormal"/>
            </w:pPr>
            <w:r>
              <w:t>таблетки;</w:t>
            </w:r>
          </w:p>
          <w:p w:rsidR="003D0482" w:rsidRDefault="003D0482">
            <w:pPr>
              <w:pStyle w:val="ConsPlusNormal"/>
            </w:pPr>
            <w:r>
              <w:t>эмульсия для наружного применения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дексаметазон</w:t>
            </w:r>
          </w:p>
        </w:tc>
        <w:tc>
          <w:tcPr>
            <w:tcW w:w="4535" w:type="dxa"/>
          </w:tcPr>
          <w:p w:rsidR="003D0482" w:rsidRDefault="003D0482">
            <w:pPr>
              <w:pStyle w:val="ConsPlusNormal"/>
            </w:pPr>
            <w:r>
              <w:t>имплантат для интравитреального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p>
        </w:tc>
        <w:tc>
          <w:tcPr>
            <w:tcW w:w="4535" w:type="dxa"/>
          </w:tcPr>
          <w:p w:rsidR="003D0482" w:rsidRDefault="003D0482">
            <w:pPr>
              <w:pStyle w:val="ConsPlusNormal"/>
            </w:pPr>
            <w:r>
              <w:t>раствор для внутривенного и внутримышечного введения;</w:t>
            </w:r>
          </w:p>
          <w:p w:rsidR="003D0482" w:rsidRDefault="003D0482">
            <w:pPr>
              <w:pStyle w:val="ConsPlusNormal"/>
            </w:pPr>
            <w:r>
              <w:t>раствор для инъекций;</w:t>
            </w:r>
          </w:p>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метилпреднизолон</w:t>
            </w:r>
          </w:p>
        </w:tc>
        <w:tc>
          <w:tcPr>
            <w:tcW w:w="4535" w:type="dxa"/>
          </w:tcPr>
          <w:p w:rsidR="003D0482" w:rsidRDefault="003D0482">
            <w:pPr>
              <w:pStyle w:val="ConsPlusNormal"/>
            </w:pPr>
            <w:r>
              <w:t>лиофилизат для приготовления раствора для внутривенного и внутримышечного введения;</w:t>
            </w:r>
          </w:p>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преднизолон</w:t>
            </w:r>
          </w:p>
        </w:tc>
        <w:tc>
          <w:tcPr>
            <w:tcW w:w="4535" w:type="dxa"/>
          </w:tcPr>
          <w:p w:rsidR="003D0482" w:rsidRDefault="003D0482">
            <w:pPr>
              <w:pStyle w:val="ConsPlusNormal"/>
            </w:pPr>
            <w:r>
              <w:t>мазь для наружного применения;</w:t>
            </w:r>
          </w:p>
          <w:p w:rsidR="003D0482" w:rsidRDefault="003D0482">
            <w:pPr>
              <w:pStyle w:val="ConsPlusNormal"/>
            </w:pPr>
            <w:r>
              <w:t>раствор для внутривенного и внутримышечного введения;</w:t>
            </w:r>
          </w:p>
          <w:p w:rsidR="003D0482" w:rsidRDefault="003D0482">
            <w:pPr>
              <w:pStyle w:val="ConsPlusNormal"/>
            </w:pPr>
            <w:r>
              <w:t>раствор для инъекций;</w:t>
            </w:r>
          </w:p>
          <w:p w:rsidR="003D0482" w:rsidRDefault="003D0482">
            <w:pPr>
              <w:pStyle w:val="ConsPlusNormal"/>
            </w:pPr>
            <w:r>
              <w:t>таблетки</w:t>
            </w:r>
          </w:p>
        </w:tc>
      </w:tr>
      <w:tr w:rsidR="003D0482">
        <w:tc>
          <w:tcPr>
            <w:tcW w:w="907" w:type="dxa"/>
          </w:tcPr>
          <w:p w:rsidR="003D0482" w:rsidRDefault="003D0482">
            <w:pPr>
              <w:pStyle w:val="ConsPlusNormal"/>
            </w:pPr>
            <w:r>
              <w:t>H03</w:t>
            </w:r>
          </w:p>
        </w:tc>
        <w:tc>
          <w:tcPr>
            <w:tcW w:w="1814" w:type="dxa"/>
          </w:tcPr>
          <w:p w:rsidR="003D0482" w:rsidRDefault="003D0482">
            <w:pPr>
              <w:pStyle w:val="ConsPlusNormal"/>
              <w:jc w:val="both"/>
            </w:pPr>
            <w:r>
              <w:t xml:space="preserve">препараты для лечения </w:t>
            </w:r>
            <w:r>
              <w:lastRenderedPageBreak/>
              <w:t>заболеваний щитовидной железы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H03A</w:t>
            </w:r>
          </w:p>
        </w:tc>
        <w:tc>
          <w:tcPr>
            <w:tcW w:w="1814" w:type="dxa"/>
          </w:tcPr>
          <w:p w:rsidR="003D0482" w:rsidRDefault="003D0482">
            <w:pPr>
              <w:pStyle w:val="ConsPlusNormal"/>
              <w:jc w:val="both"/>
            </w:pPr>
            <w:r>
              <w:t>препараты щитовидной железы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H03AA</w:t>
            </w:r>
          </w:p>
        </w:tc>
        <w:tc>
          <w:tcPr>
            <w:tcW w:w="1814" w:type="dxa"/>
          </w:tcPr>
          <w:p w:rsidR="003D0482" w:rsidRDefault="003D0482">
            <w:pPr>
              <w:pStyle w:val="ConsPlusNormal"/>
              <w:jc w:val="both"/>
            </w:pPr>
            <w:r>
              <w:t>гормоны щитовидной железы</w:t>
            </w:r>
          </w:p>
        </w:tc>
        <w:tc>
          <w:tcPr>
            <w:tcW w:w="1757" w:type="dxa"/>
          </w:tcPr>
          <w:p w:rsidR="003D0482" w:rsidRDefault="003D0482">
            <w:pPr>
              <w:pStyle w:val="ConsPlusNormal"/>
            </w:pPr>
            <w:r>
              <w:t>левотироксин натрия</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H03B</w:t>
            </w:r>
          </w:p>
        </w:tc>
        <w:tc>
          <w:tcPr>
            <w:tcW w:w="1814" w:type="dxa"/>
          </w:tcPr>
          <w:p w:rsidR="003D0482" w:rsidRDefault="003D0482">
            <w:pPr>
              <w:pStyle w:val="ConsPlusNormal"/>
              <w:jc w:val="both"/>
            </w:pPr>
            <w:r>
              <w:t>антитиреоидные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H03BB</w:t>
            </w:r>
          </w:p>
        </w:tc>
        <w:tc>
          <w:tcPr>
            <w:tcW w:w="1814" w:type="dxa"/>
          </w:tcPr>
          <w:p w:rsidR="003D0482" w:rsidRDefault="003D0482">
            <w:pPr>
              <w:pStyle w:val="ConsPlusNormal"/>
              <w:jc w:val="both"/>
            </w:pPr>
            <w:r>
              <w:t>серосодержащие производные имидазола</w:t>
            </w:r>
          </w:p>
        </w:tc>
        <w:tc>
          <w:tcPr>
            <w:tcW w:w="1757" w:type="dxa"/>
          </w:tcPr>
          <w:p w:rsidR="003D0482" w:rsidRDefault="003D0482">
            <w:pPr>
              <w:pStyle w:val="ConsPlusNormal"/>
            </w:pPr>
            <w:r>
              <w:t>тиамазол</w:t>
            </w:r>
          </w:p>
        </w:tc>
        <w:tc>
          <w:tcPr>
            <w:tcW w:w="4535" w:type="dxa"/>
          </w:tcPr>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H03C</w:t>
            </w:r>
          </w:p>
        </w:tc>
        <w:tc>
          <w:tcPr>
            <w:tcW w:w="1814" w:type="dxa"/>
          </w:tcPr>
          <w:p w:rsidR="003D0482" w:rsidRDefault="003D0482">
            <w:pPr>
              <w:pStyle w:val="ConsPlusNormal"/>
              <w:jc w:val="both"/>
            </w:pPr>
            <w:r>
              <w:t>препараты йода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H03CA</w:t>
            </w:r>
          </w:p>
        </w:tc>
        <w:tc>
          <w:tcPr>
            <w:tcW w:w="1814" w:type="dxa"/>
          </w:tcPr>
          <w:p w:rsidR="003D0482" w:rsidRDefault="003D0482">
            <w:pPr>
              <w:pStyle w:val="ConsPlusNormal"/>
              <w:jc w:val="both"/>
            </w:pPr>
            <w:r>
              <w:t>препараты йода</w:t>
            </w:r>
          </w:p>
        </w:tc>
        <w:tc>
          <w:tcPr>
            <w:tcW w:w="1757" w:type="dxa"/>
          </w:tcPr>
          <w:p w:rsidR="003D0482" w:rsidRDefault="003D0482">
            <w:pPr>
              <w:pStyle w:val="ConsPlusNormal"/>
            </w:pPr>
            <w:r>
              <w:t>калия йодид</w:t>
            </w:r>
          </w:p>
        </w:tc>
        <w:tc>
          <w:tcPr>
            <w:tcW w:w="4535" w:type="dxa"/>
          </w:tcPr>
          <w:p w:rsidR="003D0482" w:rsidRDefault="003D0482">
            <w:pPr>
              <w:pStyle w:val="ConsPlusNormal"/>
            </w:pPr>
            <w:r>
              <w:t>таблетки;</w:t>
            </w:r>
          </w:p>
          <w:p w:rsidR="003D0482" w:rsidRDefault="003D0482">
            <w:pPr>
              <w:pStyle w:val="ConsPlusNormal"/>
            </w:pPr>
            <w:r>
              <w:t>таблетки жевательные;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H05</w:t>
            </w:r>
          </w:p>
        </w:tc>
        <w:tc>
          <w:tcPr>
            <w:tcW w:w="1814" w:type="dxa"/>
          </w:tcPr>
          <w:p w:rsidR="003D0482" w:rsidRDefault="003D0482">
            <w:pPr>
              <w:pStyle w:val="ConsPlusNormal"/>
              <w:jc w:val="both"/>
            </w:pPr>
            <w:r>
              <w:t>препараты, регулирующие обмен кальция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H05A</w:t>
            </w:r>
          </w:p>
        </w:tc>
        <w:tc>
          <w:tcPr>
            <w:tcW w:w="1814" w:type="dxa"/>
          </w:tcPr>
          <w:p w:rsidR="003D0482" w:rsidRDefault="003D0482">
            <w:pPr>
              <w:pStyle w:val="ConsPlusNormal"/>
              <w:jc w:val="both"/>
            </w:pPr>
            <w:r>
              <w:t>паратиреоидные гормоны и их аналоги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H05AA</w:t>
            </w:r>
          </w:p>
        </w:tc>
        <w:tc>
          <w:tcPr>
            <w:tcW w:w="1814" w:type="dxa"/>
          </w:tcPr>
          <w:p w:rsidR="003D0482" w:rsidRDefault="003D0482">
            <w:pPr>
              <w:pStyle w:val="ConsPlusNormal"/>
              <w:jc w:val="both"/>
            </w:pPr>
            <w:r>
              <w:t>паратиреоидные гормоны и их аналоги</w:t>
            </w:r>
          </w:p>
        </w:tc>
        <w:tc>
          <w:tcPr>
            <w:tcW w:w="1757" w:type="dxa"/>
          </w:tcPr>
          <w:p w:rsidR="003D0482" w:rsidRDefault="003D0482">
            <w:pPr>
              <w:pStyle w:val="ConsPlusNormal"/>
            </w:pPr>
            <w:r>
              <w:t>терипаратид &lt;*&gt;</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r>
              <w:t>H05B</w:t>
            </w:r>
          </w:p>
        </w:tc>
        <w:tc>
          <w:tcPr>
            <w:tcW w:w="1814" w:type="dxa"/>
          </w:tcPr>
          <w:p w:rsidR="003D0482" w:rsidRDefault="003D0482">
            <w:pPr>
              <w:pStyle w:val="ConsPlusNormal"/>
              <w:jc w:val="both"/>
            </w:pPr>
            <w:r>
              <w:t>антипаратиреоидные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H05BA</w:t>
            </w:r>
          </w:p>
        </w:tc>
        <w:tc>
          <w:tcPr>
            <w:tcW w:w="1814" w:type="dxa"/>
          </w:tcPr>
          <w:p w:rsidR="003D0482" w:rsidRDefault="003D0482">
            <w:pPr>
              <w:pStyle w:val="ConsPlusNormal"/>
              <w:jc w:val="both"/>
            </w:pPr>
            <w:r>
              <w:t>препараты кальцитонина</w:t>
            </w:r>
          </w:p>
        </w:tc>
        <w:tc>
          <w:tcPr>
            <w:tcW w:w="1757" w:type="dxa"/>
          </w:tcPr>
          <w:p w:rsidR="003D0482" w:rsidRDefault="003D0482">
            <w:pPr>
              <w:pStyle w:val="ConsPlusNormal"/>
            </w:pPr>
            <w:r>
              <w:t>кальцитонин &lt;*&gt;</w:t>
            </w:r>
          </w:p>
        </w:tc>
        <w:tc>
          <w:tcPr>
            <w:tcW w:w="4535" w:type="dxa"/>
          </w:tcPr>
          <w:p w:rsidR="003D0482" w:rsidRDefault="003D0482">
            <w:pPr>
              <w:pStyle w:val="ConsPlusNormal"/>
            </w:pPr>
            <w:r>
              <w:t>раствор для инъекций;</w:t>
            </w:r>
          </w:p>
          <w:p w:rsidR="003D0482" w:rsidRDefault="003D0482">
            <w:pPr>
              <w:pStyle w:val="ConsPlusNormal"/>
            </w:pPr>
            <w:r>
              <w:t>спрей назальный;</w:t>
            </w:r>
          </w:p>
          <w:p w:rsidR="003D0482" w:rsidRDefault="003D0482">
            <w:pPr>
              <w:pStyle w:val="ConsPlusNormal"/>
            </w:pPr>
            <w:r>
              <w:t>спрей назальный дозированный</w:t>
            </w:r>
          </w:p>
        </w:tc>
      </w:tr>
      <w:tr w:rsidR="003D0482">
        <w:tc>
          <w:tcPr>
            <w:tcW w:w="907" w:type="dxa"/>
          </w:tcPr>
          <w:p w:rsidR="003D0482" w:rsidRDefault="003D0482">
            <w:pPr>
              <w:pStyle w:val="ConsPlusNormal"/>
            </w:pPr>
            <w:r>
              <w:t>H05BX</w:t>
            </w:r>
          </w:p>
        </w:tc>
        <w:tc>
          <w:tcPr>
            <w:tcW w:w="1814" w:type="dxa"/>
          </w:tcPr>
          <w:p w:rsidR="003D0482" w:rsidRDefault="003D0482">
            <w:pPr>
              <w:pStyle w:val="ConsPlusNormal"/>
              <w:jc w:val="both"/>
            </w:pPr>
            <w:r>
              <w:t>прочие антипаратиреоидные препараты</w:t>
            </w:r>
          </w:p>
        </w:tc>
        <w:tc>
          <w:tcPr>
            <w:tcW w:w="1757" w:type="dxa"/>
          </w:tcPr>
          <w:p w:rsidR="003D0482" w:rsidRDefault="003D0482">
            <w:pPr>
              <w:pStyle w:val="ConsPlusNormal"/>
            </w:pPr>
            <w:r>
              <w:t>парикальцитол &lt;*&gt;</w:t>
            </w:r>
          </w:p>
        </w:tc>
        <w:tc>
          <w:tcPr>
            <w:tcW w:w="4535" w:type="dxa"/>
          </w:tcPr>
          <w:p w:rsidR="003D0482" w:rsidRDefault="003D0482">
            <w:pPr>
              <w:pStyle w:val="ConsPlusNormal"/>
            </w:pPr>
            <w:r>
              <w:t>капсулы;</w:t>
            </w:r>
          </w:p>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цинакальцет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этелкальцетид &lt;*&gt;</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outlineLvl w:val="2"/>
            </w:pPr>
            <w:r>
              <w:t>J</w:t>
            </w:r>
          </w:p>
        </w:tc>
        <w:tc>
          <w:tcPr>
            <w:tcW w:w="1814" w:type="dxa"/>
          </w:tcPr>
          <w:p w:rsidR="003D0482" w:rsidRDefault="003D0482">
            <w:pPr>
              <w:pStyle w:val="ConsPlusNormal"/>
              <w:jc w:val="both"/>
            </w:pPr>
            <w:r>
              <w:t xml:space="preserve">противомикробные препараты системного </w:t>
            </w:r>
            <w:r>
              <w:lastRenderedPageBreak/>
              <w:t>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J01</w:t>
            </w:r>
          </w:p>
        </w:tc>
        <w:tc>
          <w:tcPr>
            <w:tcW w:w="1814" w:type="dxa"/>
          </w:tcPr>
          <w:p w:rsidR="003D0482" w:rsidRDefault="003D0482">
            <w:pPr>
              <w:pStyle w:val="ConsPlusNormal"/>
              <w:jc w:val="both"/>
            </w:pPr>
            <w:r>
              <w:t>антибактериальные препараты системного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J01A</w:t>
            </w:r>
          </w:p>
        </w:tc>
        <w:tc>
          <w:tcPr>
            <w:tcW w:w="1814" w:type="dxa"/>
          </w:tcPr>
          <w:p w:rsidR="003D0482" w:rsidRDefault="003D0482">
            <w:pPr>
              <w:pStyle w:val="ConsPlusNormal"/>
              <w:jc w:val="both"/>
            </w:pPr>
            <w:r>
              <w:t>тетрациклины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J01AA</w:t>
            </w:r>
          </w:p>
        </w:tc>
        <w:tc>
          <w:tcPr>
            <w:tcW w:w="1814" w:type="dxa"/>
          </w:tcPr>
          <w:p w:rsidR="003D0482" w:rsidRDefault="003D0482">
            <w:pPr>
              <w:pStyle w:val="ConsPlusNormal"/>
              <w:jc w:val="both"/>
            </w:pPr>
            <w:r>
              <w:t>тетрациклины</w:t>
            </w:r>
          </w:p>
        </w:tc>
        <w:tc>
          <w:tcPr>
            <w:tcW w:w="1757" w:type="dxa"/>
          </w:tcPr>
          <w:p w:rsidR="003D0482" w:rsidRDefault="003D0482">
            <w:pPr>
              <w:pStyle w:val="ConsPlusNormal"/>
            </w:pPr>
            <w:r>
              <w:t>доксициклин</w:t>
            </w:r>
          </w:p>
        </w:tc>
        <w:tc>
          <w:tcPr>
            <w:tcW w:w="4535" w:type="dxa"/>
          </w:tcPr>
          <w:p w:rsidR="003D0482" w:rsidRDefault="003D0482">
            <w:pPr>
              <w:pStyle w:val="ConsPlusNormal"/>
            </w:pPr>
            <w:r>
              <w:t>капсулы;</w:t>
            </w:r>
          </w:p>
          <w:p w:rsidR="003D0482" w:rsidRDefault="003D0482">
            <w:pPr>
              <w:pStyle w:val="ConsPlusNormal"/>
            </w:pPr>
            <w:r>
              <w:t>таблетки;</w:t>
            </w:r>
          </w:p>
          <w:p w:rsidR="003D0482" w:rsidRDefault="003D0482">
            <w:pPr>
              <w:pStyle w:val="ConsPlusNormal"/>
            </w:pPr>
            <w:r>
              <w:t>таблетки диспергируемые</w:t>
            </w:r>
          </w:p>
        </w:tc>
      </w:tr>
      <w:tr w:rsidR="003D0482">
        <w:tc>
          <w:tcPr>
            <w:tcW w:w="907" w:type="dxa"/>
          </w:tcPr>
          <w:p w:rsidR="003D0482" w:rsidRDefault="003D0482">
            <w:pPr>
              <w:pStyle w:val="ConsPlusNormal"/>
            </w:pPr>
            <w:r>
              <w:t>J01B</w:t>
            </w:r>
          </w:p>
        </w:tc>
        <w:tc>
          <w:tcPr>
            <w:tcW w:w="1814" w:type="dxa"/>
          </w:tcPr>
          <w:p w:rsidR="003D0482" w:rsidRDefault="003D0482">
            <w:pPr>
              <w:pStyle w:val="ConsPlusNormal"/>
              <w:jc w:val="both"/>
            </w:pPr>
            <w:r>
              <w:t>амфениколы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J01BA</w:t>
            </w:r>
          </w:p>
        </w:tc>
        <w:tc>
          <w:tcPr>
            <w:tcW w:w="1814" w:type="dxa"/>
          </w:tcPr>
          <w:p w:rsidR="003D0482" w:rsidRDefault="003D0482">
            <w:pPr>
              <w:pStyle w:val="ConsPlusNormal"/>
              <w:jc w:val="both"/>
            </w:pPr>
            <w:r>
              <w:t>амфениколы</w:t>
            </w:r>
          </w:p>
        </w:tc>
        <w:tc>
          <w:tcPr>
            <w:tcW w:w="1757" w:type="dxa"/>
          </w:tcPr>
          <w:p w:rsidR="003D0482" w:rsidRDefault="003D0482">
            <w:pPr>
              <w:pStyle w:val="ConsPlusNormal"/>
            </w:pPr>
            <w:r>
              <w:t>хлорамфеникол</w:t>
            </w:r>
          </w:p>
        </w:tc>
        <w:tc>
          <w:tcPr>
            <w:tcW w:w="4535" w:type="dxa"/>
          </w:tcPr>
          <w:p w:rsidR="003D0482" w:rsidRDefault="003D0482">
            <w:pPr>
              <w:pStyle w:val="ConsPlusNormal"/>
            </w:pPr>
            <w:r>
              <w:t>таблетки;</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J01C</w:t>
            </w:r>
          </w:p>
        </w:tc>
        <w:tc>
          <w:tcPr>
            <w:tcW w:w="1814" w:type="dxa"/>
          </w:tcPr>
          <w:p w:rsidR="003D0482" w:rsidRDefault="003D0482">
            <w:pPr>
              <w:pStyle w:val="ConsPlusNormal"/>
              <w:jc w:val="both"/>
            </w:pPr>
            <w:r>
              <w:t>бета-лактамные антибактериальные препараты: пенициллины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J01CA</w:t>
            </w:r>
          </w:p>
        </w:tc>
        <w:tc>
          <w:tcPr>
            <w:tcW w:w="1814" w:type="dxa"/>
          </w:tcPr>
          <w:p w:rsidR="003D0482" w:rsidRDefault="003D0482">
            <w:pPr>
              <w:pStyle w:val="ConsPlusNormal"/>
              <w:jc w:val="both"/>
            </w:pPr>
            <w:r>
              <w:t>пенициллины широкого спектра действия</w:t>
            </w:r>
          </w:p>
        </w:tc>
        <w:tc>
          <w:tcPr>
            <w:tcW w:w="1757" w:type="dxa"/>
          </w:tcPr>
          <w:p w:rsidR="003D0482" w:rsidRDefault="003D0482">
            <w:pPr>
              <w:pStyle w:val="ConsPlusNormal"/>
            </w:pPr>
            <w:r>
              <w:t>амоксициллин</w:t>
            </w:r>
          </w:p>
        </w:tc>
        <w:tc>
          <w:tcPr>
            <w:tcW w:w="4535" w:type="dxa"/>
          </w:tcPr>
          <w:p w:rsidR="003D0482" w:rsidRDefault="003D0482">
            <w:pPr>
              <w:pStyle w:val="ConsPlusNormal"/>
            </w:pPr>
            <w:r>
              <w:t>гранулы для приготовления суспензии для приема внутрь;</w:t>
            </w:r>
          </w:p>
          <w:p w:rsidR="003D0482" w:rsidRDefault="003D0482">
            <w:pPr>
              <w:pStyle w:val="ConsPlusNormal"/>
            </w:pPr>
            <w:r>
              <w:t>капсулы;</w:t>
            </w:r>
          </w:p>
          <w:p w:rsidR="003D0482" w:rsidRDefault="003D0482">
            <w:pPr>
              <w:pStyle w:val="ConsPlusNormal"/>
            </w:pPr>
            <w:r>
              <w:t>порошок для приготовления суспензии для приема внутрь;</w:t>
            </w:r>
          </w:p>
          <w:p w:rsidR="003D0482" w:rsidRDefault="003D0482">
            <w:pPr>
              <w:pStyle w:val="ConsPlusNormal"/>
            </w:pPr>
            <w:r>
              <w:t>таблетки;</w:t>
            </w:r>
          </w:p>
          <w:p w:rsidR="003D0482" w:rsidRDefault="003D0482">
            <w:pPr>
              <w:pStyle w:val="ConsPlusNormal"/>
            </w:pPr>
            <w:r>
              <w:t>таблетки диспергируемые;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ампициллин</w:t>
            </w:r>
          </w:p>
        </w:tc>
        <w:tc>
          <w:tcPr>
            <w:tcW w:w="4535" w:type="dxa"/>
          </w:tcPr>
          <w:p w:rsidR="003D0482" w:rsidRDefault="003D0482">
            <w:pPr>
              <w:pStyle w:val="ConsPlusNormal"/>
            </w:pPr>
            <w:r>
              <w:t>порошок для приготовления суспензии для приема внутрь;</w:t>
            </w:r>
          </w:p>
          <w:p w:rsidR="003D0482" w:rsidRDefault="003D0482">
            <w:pPr>
              <w:pStyle w:val="ConsPlusNormal"/>
            </w:pPr>
            <w:r>
              <w:t>таблетки</w:t>
            </w:r>
          </w:p>
        </w:tc>
      </w:tr>
      <w:tr w:rsidR="003D0482">
        <w:tc>
          <w:tcPr>
            <w:tcW w:w="907" w:type="dxa"/>
          </w:tcPr>
          <w:p w:rsidR="003D0482" w:rsidRDefault="003D0482">
            <w:pPr>
              <w:pStyle w:val="ConsPlusNormal"/>
            </w:pPr>
            <w:r>
              <w:t>J01CE</w:t>
            </w:r>
          </w:p>
        </w:tc>
        <w:tc>
          <w:tcPr>
            <w:tcW w:w="1814" w:type="dxa"/>
          </w:tcPr>
          <w:p w:rsidR="003D0482" w:rsidRDefault="003D0482">
            <w:pPr>
              <w:pStyle w:val="ConsPlusNormal"/>
              <w:jc w:val="both"/>
            </w:pPr>
            <w:r>
              <w:t>пенициллины, чувствительные к бета-лактамазам</w:t>
            </w:r>
          </w:p>
        </w:tc>
        <w:tc>
          <w:tcPr>
            <w:tcW w:w="1757" w:type="dxa"/>
          </w:tcPr>
          <w:p w:rsidR="003D0482" w:rsidRDefault="003D0482">
            <w:pPr>
              <w:pStyle w:val="ConsPlusNormal"/>
            </w:pPr>
            <w:r>
              <w:t xml:space="preserve">феноксиметилпенициллин </w:t>
            </w:r>
            <w:hyperlink w:anchor="P5229" w:history="1">
              <w:r>
                <w:rPr>
                  <w:color w:val="0000FF"/>
                </w:rPr>
                <w:t>&lt;*&gt;</w:t>
              </w:r>
            </w:hyperlink>
          </w:p>
        </w:tc>
        <w:tc>
          <w:tcPr>
            <w:tcW w:w="4535" w:type="dxa"/>
          </w:tcPr>
          <w:p w:rsidR="003D0482" w:rsidRDefault="003D0482">
            <w:pPr>
              <w:pStyle w:val="ConsPlusNormal"/>
            </w:pPr>
            <w:r>
              <w:t>порошок для приготовления суспензии для приема внутрь;</w:t>
            </w:r>
          </w:p>
          <w:p w:rsidR="003D0482" w:rsidRDefault="003D0482">
            <w:pPr>
              <w:pStyle w:val="ConsPlusNormal"/>
            </w:pPr>
            <w:r>
              <w:t>таблетки</w:t>
            </w:r>
          </w:p>
        </w:tc>
      </w:tr>
      <w:tr w:rsidR="003D0482">
        <w:tc>
          <w:tcPr>
            <w:tcW w:w="907" w:type="dxa"/>
          </w:tcPr>
          <w:p w:rsidR="003D0482" w:rsidRDefault="003D0482">
            <w:pPr>
              <w:pStyle w:val="ConsPlusNormal"/>
            </w:pPr>
            <w:r>
              <w:t>J01CF</w:t>
            </w:r>
          </w:p>
        </w:tc>
        <w:tc>
          <w:tcPr>
            <w:tcW w:w="1814" w:type="dxa"/>
          </w:tcPr>
          <w:p w:rsidR="003D0482" w:rsidRDefault="003D0482">
            <w:pPr>
              <w:pStyle w:val="ConsPlusNormal"/>
              <w:jc w:val="both"/>
            </w:pPr>
            <w:r>
              <w:t>пенициллины, устойчивые к бета-лактамазам</w:t>
            </w:r>
          </w:p>
        </w:tc>
        <w:tc>
          <w:tcPr>
            <w:tcW w:w="1757" w:type="dxa"/>
          </w:tcPr>
          <w:p w:rsidR="003D0482" w:rsidRDefault="003D0482">
            <w:pPr>
              <w:pStyle w:val="ConsPlusNormal"/>
            </w:pPr>
            <w:r>
              <w:t>оксациллин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J01CR</w:t>
            </w:r>
          </w:p>
        </w:tc>
        <w:tc>
          <w:tcPr>
            <w:tcW w:w="1814" w:type="dxa"/>
          </w:tcPr>
          <w:p w:rsidR="003D0482" w:rsidRDefault="003D0482">
            <w:pPr>
              <w:pStyle w:val="ConsPlusNormal"/>
              <w:jc w:val="both"/>
            </w:pPr>
            <w:r>
              <w:t>комбинации пенициллинов, включая комбинации с ингибиторами бета-лактамаз</w:t>
            </w:r>
          </w:p>
        </w:tc>
        <w:tc>
          <w:tcPr>
            <w:tcW w:w="1757" w:type="dxa"/>
          </w:tcPr>
          <w:p w:rsidR="003D0482" w:rsidRDefault="003D0482">
            <w:pPr>
              <w:pStyle w:val="ConsPlusNormal"/>
            </w:pPr>
            <w:r>
              <w:t>амоксициллин + клавулановая кислота</w:t>
            </w:r>
          </w:p>
        </w:tc>
        <w:tc>
          <w:tcPr>
            <w:tcW w:w="4535" w:type="dxa"/>
          </w:tcPr>
          <w:p w:rsidR="003D0482" w:rsidRDefault="003D0482">
            <w:pPr>
              <w:pStyle w:val="ConsPlusNormal"/>
            </w:pPr>
            <w:r>
              <w:t>порошок для приготовления суспензии для приема внутрь;</w:t>
            </w:r>
          </w:p>
          <w:p w:rsidR="003D0482" w:rsidRDefault="003D0482">
            <w:pPr>
              <w:pStyle w:val="ConsPlusNormal"/>
            </w:pPr>
            <w:r>
              <w:t>таблетки диспергируемые;</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p w:rsidR="003D0482" w:rsidRDefault="003D0482">
            <w:pPr>
              <w:pStyle w:val="ConsPlusNormal"/>
            </w:pPr>
            <w:r>
              <w:t>таблетки с модифицированным высвобождением, покрытые пленочной оболочкой</w:t>
            </w:r>
          </w:p>
        </w:tc>
      </w:tr>
      <w:tr w:rsidR="003D0482">
        <w:tc>
          <w:tcPr>
            <w:tcW w:w="907" w:type="dxa"/>
          </w:tcPr>
          <w:p w:rsidR="003D0482" w:rsidRDefault="003D0482">
            <w:pPr>
              <w:pStyle w:val="ConsPlusNormal"/>
            </w:pPr>
            <w:r>
              <w:t>J01D</w:t>
            </w:r>
          </w:p>
        </w:tc>
        <w:tc>
          <w:tcPr>
            <w:tcW w:w="1814" w:type="dxa"/>
          </w:tcPr>
          <w:p w:rsidR="003D0482" w:rsidRDefault="003D0482">
            <w:pPr>
              <w:pStyle w:val="ConsPlusNormal"/>
              <w:jc w:val="both"/>
            </w:pPr>
            <w:r>
              <w:t>другие бета-</w:t>
            </w:r>
            <w:r>
              <w:lastRenderedPageBreak/>
              <w:t>лактамные антибактериальные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J01DB</w:t>
            </w:r>
          </w:p>
        </w:tc>
        <w:tc>
          <w:tcPr>
            <w:tcW w:w="1814" w:type="dxa"/>
          </w:tcPr>
          <w:p w:rsidR="003D0482" w:rsidRDefault="003D0482">
            <w:pPr>
              <w:pStyle w:val="ConsPlusNormal"/>
              <w:jc w:val="both"/>
            </w:pPr>
            <w:r>
              <w:t>цефалоспорины 1-го поколения</w:t>
            </w:r>
          </w:p>
        </w:tc>
        <w:tc>
          <w:tcPr>
            <w:tcW w:w="1757" w:type="dxa"/>
          </w:tcPr>
          <w:p w:rsidR="003D0482" w:rsidRDefault="003D0482">
            <w:pPr>
              <w:pStyle w:val="ConsPlusNormal"/>
            </w:pPr>
            <w:r>
              <w:t>цефазолин &lt;*&gt;</w:t>
            </w:r>
          </w:p>
        </w:tc>
        <w:tc>
          <w:tcPr>
            <w:tcW w:w="4535" w:type="dxa"/>
          </w:tcPr>
          <w:p w:rsidR="003D0482" w:rsidRDefault="003D0482">
            <w:pPr>
              <w:pStyle w:val="ConsPlusNormal"/>
            </w:pPr>
            <w:r>
              <w:t>порошок для приготовления раствора для внутривенного и внутримышечного введения;</w:t>
            </w:r>
          </w:p>
          <w:p w:rsidR="003D0482" w:rsidRDefault="003D0482">
            <w:pPr>
              <w:pStyle w:val="ConsPlusNormal"/>
            </w:pPr>
            <w:r>
              <w:t>порошок для приготовления раствора для внутримышечного введения;</w:t>
            </w:r>
          </w:p>
          <w:p w:rsidR="003D0482" w:rsidRDefault="003D0482">
            <w:pPr>
              <w:pStyle w:val="ConsPlusNormal"/>
            </w:pPr>
            <w:r>
              <w:t>порошок для приготовления раствора для инъекций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цефалексин</w:t>
            </w:r>
          </w:p>
        </w:tc>
        <w:tc>
          <w:tcPr>
            <w:tcW w:w="4535" w:type="dxa"/>
          </w:tcPr>
          <w:p w:rsidR="003D0482" w:rsidRDefault="003D0482">
            <w:pPr>
              <w:pStyle w:val="ConsPlusNormal"/>
            </w:pPr>
            <w:r>
              <w:t>гранулы для приготовления суспензии для приема внутрь;</w:t>
            </w:r>
          </w:p>
          <w:p w:rsidR="003D0482" w:rsidRDefault="003D0482">
            <w:pPr>
              <w:pStyle w:val="ConsPlusNormal"/>
            </w:pPr>
            <w:r>
              <w:t>капсулы;</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J01DC</w:t>
            </w:r>
          </w:p>
        </w:tc>
        <w:tc>
          <w:tcPr>
            <w:tcW w:w="1814" w:type="dxa"/>
          </w:tcPr>
          <w:p w:rsidR="003D0482" w:rsidRDefault="003D0482">
            <w:pPr>
              <w:pStyle w:val="ConsPlusNormal"/>
              <w:jc w:val="both"/>
            </w:pPr>
            <w:r>
              <w:t>цефалоспорины 2-го поколения</w:t>
            </w:r>
          </w:p>
        </w:tc>
        <w:tc>
          <w:tcPr>
            <w:tcW w:w="1757" w:type="dxa"/>
          </w:tcPr>
          <w:p w:rsidR="003D0482" w:rsidRDefault="003D0482">
            <w:pPr>
              <w:pStyle w:val="ConsPlusNormal"/>
            </w:pPr>
            <w:r>
              <w:t>цефуроксим</w:t>
            </w:r>
          </w:p>
        </w:tc>
        <w:tc>
          <w:tcPr>
            <w:tcW w:w="4535" w:type="dxa"/>
          </w:tcPr>
          <w:p w:rsidR="003D0482" w:rsidRDefault="003D0482">
            <w:pPr>
              <w:pStyle w:val="ConsPlusNormal"/>
            </w:pPr>
            <w:r>
              <w:t>гранулы для приготовления суспензии для приема внутрь;</w:t>
            </w:r>
          </w:p>
          <w:p w:rsidR="003D0482" w:rsidRDefault="003D0482">
            <w:pPr>
              <w:pStyle w:val="ConsPlusNormal"/>
            </w:pPr>
            <w:r>
              <w:t>порошок для приготовления раствора для внутривенного введения;</w:t>
            </w:r>
          </w:p>
          <w:p w:rsidR="003D0482" w:rsidRDefault="003D0482">
            <w:pPr>
              <w:pStyle w:val="ConsPlusNormal"/>
            </w:pPr>
            <w:r>
              <w:t>порошок для приготовления раствора для внутривенного и внутримышечного введения;</w:t>
            </w:r>
          </w:p>
          <w:p w:rsidR="003D0482" w:rsidRDefault="003D0482">
            <w:pPr>
              <w:pStyle w:val="ConsPlusNormal"/>
            </w:pPr>
            <w:r>
              <w:t>порошок для приготовления раствора для внутримышечного введения;</w:t>
            </w:r>
          </w:p>
          <w:p w:rsidR="003D0482" w:rsidRDefault="003D0482">
            <w:pPr>
              <w:pStyle w:val="ConsPlusNormal"/>
            </w:pPr>
            <w:r>
              <w:t>порошок для приготовления раствора для инфузий;</w:t>
            </w:r>
          </w:p>
          <w:p w:rsidR="003D0482" w:rsidRDefault="003D0482">
            <w:pPr>
              <w:pStyle w:val="ConsPlusNormal"/>
            </w:pPr>
            <w:r>
              <w:t>порошок для приготовления раствора для инъекций;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J01DD</w:t>
            </w:r>
          </w:p>
        </w:tc>
        <w:tc>
          <w:tcPr>
            <w:tcW w:w="1814" w:type="dxa"/>
          </w:tcPr>
          <w:p w:rsidR="003D0482" w:rsidRDefault="003D0482">
            <w:pPr>
              <w:pStyle w:val="ConsPlusNormal"/>
              <w:jc w:val="both"/>
            </w:pPr>
            <w:r>
              <w:t>цефалоспорины 3-го поколения</w:t>
            </w:r>
          </w:p>
        </w:tc>
        <w:tc>
          <w:tcPr>
            <w:tcW w:w="1757" w:type="dxa"/>
          </w:tcPr>
          <w:p w:rsidR="003D0482" w:rsidRDefault="003D0482">
            <w:pPr>
              <w:pStyle w:val="ConsPlusNormal"/>
            </w:pPr>
            <w:r>
              <w:t>цефтазидим</w:t>
            </w:r>
          </w:p>
        </w:tc>
        <w:tc>
          <w:tcPr>
            <w:tcW w:w="4535" w:type="dxa"/>
          </w:tcPr>
          <w:p w:rsidR="003D0482" w:rsidRDefault="003D0482">
            <w:pPr>
              <w:pStyle w:val="ConsPlusNormal"/>
            </w:pPr>
            <w:r>
              <w:t>порошок для приготовления раствора для внутривенного введения;</w:t>
            </w:r>
          </w:p>
          <w:p w:rsidR="003D0482" w:rsidRDefault="003D0482">
            <w:pPr>
              <w:pStyle w:val="ConsPlusNormal"/>
            </w:pPr>
            <w:r>
              <w:t>порошок для приготовления раствора для внутривенного и внутримышечного введения;</w:t>
            </w:r>
          </w:p>
          <w:p w:rsidR="003D0482" w:rsidRDefault="003D0482">
            <w:pPr>
              <w:pStyle w:val="ConsPlusNormal"/>
            </w:pPr>
            <w:r>
              <w:t>порошок для приготовления раствора для инфузий;</w:t>
            </w:r>
          </w:p>
          <w:p w:rsidR="003D0482" w:rsidRDefault="003D0482">
            <w:pPr>
              <w:pStyle w:val="ConsPlusNormal"/>
            </w:pPr>
            <w:r>
              <w:t>порошок для приготовления раствора для инъекций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цефтриаксон</w:t>
            </w:r>
          </w:p>
        </w:tc>
        <w:tc>
          <w:tcPr>
            <w:tcW w:w="4535" w:type="dxa"/>
          </w:tcPr>
          <w:p w:rsidR="003D0482" w:rsidRDefault="003D0482">
            <w:pPr>
              <w:pStyle w:val="ConsPlusNormal"/>
            </w:pPr>
            <w:r>
              <w:t>порошок для приготовления раствора для внутривенного и внутримышечного введения;</w:t>
            </w:r>
          </w:p>
          <w:p w:rsidR="003D0482" w:rsidRDefault="003D0482">
            <w:pPr>
              <w:pStyle w:val="ConsPlusNormal"/>
            </w:pPr>
            <w:r>
              <w:t>порошок для приготовления раствора для внутримышечного введения;</w:t>
            </w:r>
          </w:p>
          <w:p w:rsidR="003D0482" w:rsidRDefault="003D0482">
            <w:pPr>
              <w:pStyle w:val="ConsPlusNormal"/>
            </w:pPr>
            <w:r>
              <w:t>порошок для приготовления раствора для инфузий;</w:t>
            </w:r>
          </w:p>
          <w:p w:rsidR="003D0482" w:rsidRDefault="003D0482">
            <w:pPr>
              <w:pStyle w:val="ConsPlusNormal"/>
            </w:pPr>
            <w:r>
              <w:t>порошок для приготовления раствора для инъекций</w:t>
            </w:r>
          </w:p>
        </w:tc>
      </w:tr>
      <w:tr w:rsidR="003D0482">
        <w:tc>
          <w:tcPr>
            <w:tcW w:w="907" w:type="dxa"/>
          </w:tcPr>
          <w:p w:rsidR="003D0482" w:rsidRDefault="003D0482">
            <w:pPr>
              <w:pStyle w:val="ConsPlusNormal"/>
            </w:pPr>
            <w:r>
              <w:t>J01E</w:t>
            </w:r>
          </w:p>
        </w:tc>
        <w:tc>
          <w:tcPr>
            <w:tcW w:w="1814" w:type="dxa"/>
          </w:tcPr>
          <w:p w:rsidR="003D0482" w:rsidRDefault="003D0482">
            <w:pPr>
              <w:pStyle w:val="ConsPlusNormal"/>
              <w:jc w:val="both"/>
            </w:pPr>
            <w:r>
              <w:t>сульфаниламиды и триметоприм</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J01EE</w:t>
            </w:r>
          </w:p>
        </w:tc>
        <w:tc>
          <w:tcPr>
            <w:tcW w:w="1814" w:type="dxa"/>
          </w:tcPr>
          <w:p w:rsidR="003D0482" w:rsidRDefault="003D0482">
            <w:pPr>
              <w:pStyle w:val="ConsPlusNormal"/>
              <w:jc w:val="both"/>
            </w:pPr>
            <w:r>
              <w:t>комбинированные препараты сульфаниламидо</w:t>
            </w:r>
            <w:r>
              <w:lastRenderedPageBreak/>
              <w:t>в и триметоприма, включая производные</w:t>
            </w:r>
          </w:p>
        </w:tc>
        <w:tc>
          <w:tcPr>
            <w:tcW w:w="1757" w:type="dxa"/>
          </w:tcPr>
          <w:p w:rsidR="003D0482" w:rsidRDefault="003D0482">
            <w:pPr>
              <w:pStyle w:val="ConsPlusNormal"/>
            </w:pPr>
            <w:r>
              <w:lastRenderedPageBreak/>
              <w:t>ко-тримоксазол</w:t>
            </w:r>
          </w:p>
        </w:tc>
        <w:tc>
          <w:tcPr>
            <w:tcW w:w="4535" w:type="dxa"/>
          </w:tcPr>
          <w:p w:rsidR="003D0482" w:rsidRDefault="003D0482">
            <w:pPr>
              <w:pStyle w:val="ConsPlusNormal"/>
            </w:pPr>
            <w:r>
              <w:t>суспензия для приема внутрь;</w:t>
            </w:r>
          </w:p>
          <w:p w:rsidR="003D0482" w:rsidRDefault="003D0482">
            <w:pPr>
              <w:pStyle w:val="ConsPlusNormal"/>
            </w:pPr>
            <w:r>
              <w:t>таблетки</w:t>
            </w:r>
          </w:p>
        </w:tc>
      </w:tr>
      <w:tr w:rsidR="003D0482">
        <w:tc>
          <w:tcPr>
            <w:tcW w:w="907" w:type="dxa"/>
          </w:tcPr>
          <w:p w:rsidR="003D0482" w:rsidRDefault="003D0482">
            <w:pPr>
              <w:pStyle w:val="ConsPlusNormal"/>
            </w:pPr>
            <w:r>
              <w:lastRenderedPageBreak/>
              <w:t>J01F</w:t>
            </w:r>
          </w:p>
        </w:tc>
        <w:tc>
          <w:tcPr>
            <w:tcW w:w="1814" w:type="dxa"/>
          </w:tcPr>
          <w:p w:rsidR="003D0482" w:rsidRDefault="003D0482">
            <w:pPr>
              <w:pStyle w:val="ConsPlusNormal"/>
              <w:jc w:val="both"/>
            </w:pPr>
            <w:r>
              <w:t>макролиды, линкозамиды и стрептограмины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J01FA</w:t>
            </w:r>
          </w:p>
        </w:tc>
        <w:tc>
          <w:tcPr>
            <w:tcW w:w="1814" w:type="dxa"/>
          </w:tcPr>
          <w:p w:rsidR="003D0482" w:rsidRDefault="003D0482">
            <w:pPr>
              <w:pStyle w:val="ConsPlusNormal"/>
              <w:jc w:val="both"/>
            </w:pPr>
            <w:r>
              <w:t>макролиды</w:t>
            </w:r>
          </w:p>
        </w:tc>
        <w:tc>
          <w:tcPr>
            <w:tcW w:w="1757" w:type="dxa"/>
          </w:tcPr>
          <w:p w:rsidR="003D0482" w:rsidRDefault="003D0482">
            <w:pPr>
              <w:pStyle w:val="ConsPlusNormal"/>
            </w:pPr>
            <w:r>
              <w:t>азитромицин</w:t>
            </w:r>
          </w:p>
        </w:tc>
        <w:tc>
          <w:tcPr>
            <w:tcW w:w="4535" w:type="dxa"/>
          </w:tcPr>
          <w:p w:rsidR="003D0482" w:rsidRDefault="003D0482">
            <w:pPr>
              <w:pStyle w:val="ConsPlusNormal"/>
            </w:pPr>
            <w:r>
              <w:t>капсулы;</w:t>
            </w:r>
          </w:p>
          <w:p w:rsidR="003D0482" w:rsidRDefault="003D0482">
            <w:pPr>
              <w:pStyle w:val="ConsPlusNormal"/>
            </w:pPr>
            <w:r>
              <w:t>порошок для приготовления суспензии для приема внутрь;</w:t>
            </w:r>
          </w:p>
          <w:p w:rsidR="003D0482" w:rsidRDefault="003D0482">
            <w:pPr>
              <w:pStyle w:val="ConsPlusNormal"/>
            </w:pPr>
            <w:r>
              <w:t>порошок для приготовления суспензии для приема внутрь (для детей);</w:t>
            </w:r>
          </w:p>
          <w:p w:rsidR="003D0482" w:rsidRDefault="003D0482">
            <w:pPr>
              <w:pStyle w:val="ConsPlusNormal"/>
            </w:pPr>
            <w:r>
              <w:t>порошок для приготовления суспензии пролонгированного действия для приема внутрь;</w:t>
            </w:r>
          </w:p>
          <w:p w:rsidR="003D0482" w:rsidRDefault="003D0482">
            <w:pPr>
              <w:pStyle w:val="ConsPlusNormal"/>
            </w:pPr>
            <w:r>
              <w:t>таблетки диспергируемые;</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джозамицин</w:t>
            </w:r>
          </w:p>
        </w:tc>
        <w:tc>
          <w:tcPr>
            <w:tcW w:w="4535" w:type="dxa"/>
          </w:tcPr>
          <w:p w:rsidR="003D0482" w:rsidRDefault="003D0482">
            <w:pPr>
              <w:pStyle w:val="ConsPlusNormal"/>
            </w:pPr>
            <w:r>
              <w:t>таблетки диспергируемые;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кларитромицин</w:t>
            </w:r>
          </w:p>
        </w:tc>
        <w:tc>
          <w:tcPr>
            <w:tcW w:w="4535" w:type="dxa"/>
          </w:tcPr>
          <w:p w:rsidR="003D0482" w:rsidRDefault="003D0482">
            <w:pPr>
              <w:pStyle w:val="ConsPlusNormal"/>
            </w:pPr>
            <w:r>
              <w:t>гранулы для приготовления суспензии для приема внутрь;</w:t>
            </w:r>
          </w:p>
          <w:p w:rsidR="003D0482" w:rsidRDefault="003D0482">
            <w:pPr>
              <w:pStyle w:val="ConsPlusNormal"/>
            </w:pPr>
            <w:r>
              <w:t>капсулы;</w:t>
            </w:r>
          </w:p>
          <w:p w:rsidR="003D0482" w:rsidRDefault="003D0482">
            <w:pPr>
              <w:pStyle w:val="ConsPlusNormal"/>
            </w:pPr>
            <w:r>
              <w:t>порошок для приготовления суспензии для приема внутрь;</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 покрытые оболочкой;</w:t>
            </w:r>
          </w:p>
          <w:p w:rsidR="003D0482" w:rsidRDefault="003D0482">
            <w:pPr>
              <w:pStyle w:val="ConsPlusNormal"/>
            </w:pPr>
            <w:r>
              <w:t>таблетки пролонгированного действия, покрытые пленочной оболочкой</w:t>
            </w:r>
          </w:p>
        </w:tc>
      </w:tr>
      <w:tr w:rsidR="003D0482">
        <w:tc>
          <w:tcPr>
            <w:tcW w:w="907" w:type="dxa"/>
          </w:tcPr>
          <w:p w:rsidR="003D0482" w:rsidRDefault="003D0482">
            <w:pPr>
              <w:pStyle w:val="ConsPlusNormal"/>
            </w:pPr>
            <w:r>
              <w:t>J01FF</w:t>
            </w:r>
          </w:p>
        </w:tc>
        <w:tc>
          <w:tcPr>
            <w:tcW w:w="1814" w:type="dxa"/>
          </w:tcPr>
          <w:p w:rsidR="003D0482" w:rsidRDefault="003D0482">
            <w:pPr>
              <w:pStyle w:val="ConsPlusNormal"/>
              <w:jc w:val="both"/>
            </w:pPr>
            <w:r>
              <w:t>линкозамиды</w:t>
            </w:r>
          </w:p>
        </w:tc>
        <w:tc>
          <w:tcPr>
            <w:tcW w:w="1757" w:type="dxa"/>
          </w:tcPr>
          <w:p w:rsidR="003D0482" w:rsidRDefault="003D0482">
            <w:pPr>
              <w:pStyle w:val="ConsPlusNormal"/>
            </w:pPr>
            <w:r>
              <w:t>клиндамицин</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J01G</w:t>
            </w:r>
          </w:p>
        </w:tc>
        <w:tc>
          <w:tcPr>
            <w:tcW w:w="1814" w:type="dxa"/>
          </w:tcPr>
          <w:p w:rsidR="003D0482" w:rsidRDefault="003D0482">
            <w:pPr>
              <w:pStyle w:val="ConsPlusNormal"/>
              <w:jc w:val="both"/>
            </w:pPr>
            <w:r>
              <w:t>аминогликозиды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гентамицин &lt;*&gt;</w:t>
            </w:r>
          </w:p>
        </w:tc>
        <w:tc>
          <w:tcPr>
            <w:tcW w:w="4535" w:type="dxa"/>
          </w:tcPr>
          <w:p w:rsidR="003D0482" w:rsidRDefault="003D0482">
            <w:pPr>
              <w:pStyle w:val="ConsPlusNormal"/>
            </w:pPr>
            <w:r>
              <w:t>капли глазные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тобрамицин &lt;*&gt;</w:t>
            </w:r>
          </w:p>
        </w:tc>
        <w:tc>
          <w:tcPr>
            <w:tcW w:w="4535" w:type="dxa"/>
          </w:tcPr>
          <w:p w:rsidR="003D0482" w:rsidRDefault="003D0482">
            <w:pPr>
              <w:pStyle w:val="ConsPlusNormal"/>
            </w:pPr>
            <w:r>
              <w:t>капли глазные;</w:t>
            </w:r>
          </w:p>
          <w:p w:rsidR="003D0482" w:rsidRDefault="003D0482">
            <w:pPr>
              <w:pStyle w:val="ConsPlusNormal"/>
            </w:pPr>
            <w:r>
              <w:t>капсулы с порошком для ингаляций;</w:t>
            </w:r>
          </w:p>
          <w:p w:rsidR="003D0482" w:rsidRDefault="003D0482">
            <w:pPr>
              <w:pStyle w:val="ConsPlusNormal"/>
            </w:pPr>
            <w:r>
              <w:t>раствор для ингаляций</w:t>
            </w:r>
          </w:p>
        </w:tc>
      </w:tr>
      <w:tr w:rsidR="003D0482">
        <w:tc>
          <w:tcPr>
            <w:tcW w:w="907" w:type="dxa"/>
          </w:tcPr>
          <w:p w:rsidR="003D0482" w:rsidRDefault="003D0482">
            <w:pPr>
              <w:pStyle w:val="ConsPlusNormal"/>
            </w:pPr>
            <w:r>
              <w:t>J01M</w:t>
            </w:r>
          </w:p>
        </w:tc>
        <w:tc>
          <w:tcPr>
            <w:tcW w:w="1814" w:type="dxa"/>
          </w:tcPr>
          <w:p w:rsidR="003D0482" w:rsidRDefault="003D0482">
            <w:pPr>
              <w:pStyle w:val="ConsPlusNormal"/>
              <w:jc w:val="both"/>
            </w:pPr>
            <w:r>
              <w:t>антибактериальные препараты, производные хинолона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J01MA</w:t>
            </w:r>
          </w:p>
        </w:tc>
        <w:tc>
          <w:tcPr>
            <w:tcW w:w="1814" w:type="dxa"/>
          </w:tcPr>
          <w:p w:rsidR="003D0482" w:rsidRDefault="003D0482">
            <w:pPr>
              <w:pStyle w:val="ConsPlusNormal"/>
              <w:jc w:val="both"/>
            </w:pPr>
            <w:r>
              <w:t>фторхинолоны</w:t>
            </w:r>
          </w:p>
        </w:tc>
        <w:tc>
          <w:tcPr>
            <w:tcW w:w="1757" w:type="dxa"/>
          </w:tcPr>
          <w:p w:rsidR="003D0482" w:rsidRDefault="003D0482">
            <w:pPr>
              <w:pStyle w:val="ConsPlusNormal"/>
            </w:pPr>
            <w:r>
              <w:t>гатифлоксацин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 xml:space="preserve">левофлоксацин </w:t>
            </w:r>
            <w:r>
              <w:lastRenderedPageBreak/>
              <w:t>&lt;*&gt;</w:t>
            </w:r>
          </w:p>
        </w:tc>
        <w:tc>
          <w:tcPr>
            <w:tcW w:w="4535" w:type="dxa"/>
          </w:tcPr>
          <w:p w:rsidR="003D0482" w:rsidRDefault="003D0482">
            <w:pPr>
              <w:pStyle w:val="ConsPlusNormal"/>
            </w:pPr>
            <w:r>
              <w:lastRenderedPageBreak/>
              <w:t>капли глазные;</w:t>
            </w:r>
          </w:p>
          <w:p w:rsidR="003D0482" w:rsidRDefault="003D0482">
            <w:pPr>
              <w:pStyle w:val="ConsPlusNormal"/>
            </w:pPr>
            <w:r>
              <w:lastRenderedPageBreak/>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ломефлоксацин &lt;*&gt;</w:t>
            </w:r>
          </w:p>
        </w:tc>
        <w:tc>
          <w:tcPr>
            <w:tcW w:w="4535" w:type="dxa"/>
          </w:tcPr>
          <w:p w:rsidR="003D0482" w:rsidRDefault="003D0482">
            <w:pPr>
              <w:pStyle w:val="ConsPlusNormal"/>
            </w:pPr>
            <w:r>
              <w:t>капли глазные;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моксифлоксацин &lt;*&gt;</w:t>
            </w:r>
          </w:p>
        </w:tc>
        <w:tc>
          <w:tcPr>
            <w:tcW w:w="4535" w:type="dxa"/>
          </w:tcPr>
          <w:p w:rsidR="003D0482" w:rsidRDefault="003D0482">
            <w:pPr>
              <w:pStyle w:val="ConsPlusNormal"/>
            </w:pPr>
            <w:r>
              <w:t>капли глазные;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офлоксацин</w:t>
            </w:r>
          </w:p>
        </w:tc>
        <w:tc>
          <w:tcPr>
            <w:tcW w:w="4535" w:type="dxa"/>
          </w:tcPr>
          <w:p w:rsidR="003D0482" w:rsidRDefault="003D0482">
            <w:pPr>
              <w:pStyle w:val="ConsPlusNormal"/>
            </w:pPr>
            <w:r>
              <w:t>капли глазные;</w:t>
            </w:r>
          </w:p>
          <w:p w:rsidR="003D0482" w:rsidRDefault="003D0482">
            <w:pPr>
              <w:pStyle w:val="ConsPlusNormal"/>
            </w:pPr>
            <w:r>
              <w:t>капли глазные и ушные;</w:t>
            </w:r>
          </w:p>
          <w:p w:rsidR="003D0482" w:rsidRDefault="003D0482">
            <w:pPr>
              <w:pStyle w:val="ConsPlusNormal"/>
            </w:pPr>
            <w:r>
              <w:t>мазь глазная;</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спарфлоксацин &lt;*&gt;</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ципрофлоксацин</w:t>
            </w:r>
          </w:p>
        </w:tc>
        <w:tc>
          <w:tcPr>
            <w:tcW w:w="4535" w:type="dxa"/>
          </w:tcPr>
          <w:p w:rsidR="003D0482" w:rsidRDefault="003D0482">
            <w:pPr>
              <w:pStyle w:val="ConsPlusNormal"/>
            </w:pPr>
            <w:r>
              <w:t>капли глазные;</w:t>
            </w:r>
          </w:p>
          <w:p w:rsidR="003D0482" w:rsidRDefault="003D0482">
            <w:pPr>
              <w:pStyle w:val="ConsPlusNormal"/>
            </w:pPr>
            <w:r>
              <w:t>капли глазные и ушные;</w:t>
            </w:r>
          </w:p>
          <w:p w:rsidR="003D0482" w:rsidRDefault="003D0482">
            <w:pPr>
              <w:pStyle w:val="ConsPlusNormal"/>
            </w:pPr>
            <w:r>
              <w:t>капли ушные;</w:t>
            </w:r>
          </w:p>
          <w:p w:rsidR="003D0482" w:rsidRDefault="003D0482">
            <w:pPr>
              <w:pStyle w:val="ConsPlusNormal"/>
            </w:pPr>
            <w:r>
              <w:t>мазь глазная;</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 покрытые пленочной оболочкой</w:t>
            </w:r>
          </w:p>
        </w:tc>
      </w:tr>
      <w:tr w:rsidR="003D0482">
        <w:tc>
          <w:tcPr>
            <w:tcW w:w="907" w:type="dxa"/>
          </w:tcPr>
          <w:p w:rsidR="003D0482" w:rsidRDefault="003D0482">
            <w:pPr>
              <w:pStyle w:val="ConsPlusNormal"/>
            </w:pPr>
            <w:r>
              <w:t>J01X</w:t>
            </w:r>
          </w:p>
        </w:tc>
        <w:tc>
          <w:tcPr>
            <w:tcW w:w="1814" w:type="dxa"/>
          </w:tcPr>
          <w:p w:rsidR="003D0482" w:rsidRDefault="003D0482">
            <w:pPr>
              <w:pStyle w:val="ConsPlusNormal"/>
              <w:jc w:val="both"/>
            </w:pPr>
            <w:r>
              <w:t>другие антибактериальные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J01XD</w:t>
            </w:r>
          </w:p>
        </w:tc>
        <w:tc>
          <w:tcPr>
            <w:tcW w:w="1814" w:type="dxa"/>
          </w:tcPr>
          <w:p w:rsidR="003D0482" w:rsidRDefault="003D0482">
            <w:pPr>
              <w:pStyle w:val="ConsPlusNormal"/>
              <w:jc w:val="both"/>
            </w:pPr>
            <w:r>
              <w:t>производные имидазола</w:t>
            </w:r>
          </w:p>
        </w:tc>
        <w:tc>
          <w:tcPr>
            <w:tcW w:w="1757" w:type="dxa"/>
          </w:tcPr>
          <w:p w:rsidR="003D0482" w:rsidRDefault="003D0482">
            <w:pPr>
              <w:pStyle w:val="ConsPlusNormal"/>
            </w:pPr>
            <w:r>
              <w:t>метронидазол</w:t>
            </w:r>
          </w:p>
        </w:tc>
        <w:tc>
          <w:tcPr>
            <w:tcW w:w="4535" w:type="dxa"/>
          </w:tcPr>
          <w:p w:rsidR="003D0482" w:rsidRDefault="003D0482">
            <w:pPr>
              <w:pStyle w:val="ConsPlusNormal"/>
            </w:pPr>
            <w:r>
              <w:t>раствор для внутривенного введения;</w:t>
            </w:r>
          </w:p>
          <w:p w:rsidR="003D0482" w:rsidRDefault="003D0482">
            <w:pPr>
              <w:pStyle w:val="ConsPlusNormal"/>
            </w:pPr>
            <w:r>
              <w:t>раствор для инфузий;</w:t>
            </w:r>
          </w:p>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J01XX</w:t>
            </w:r>
          </w:p>
        </w:tc>
        <w:tc>
          <w:tcPr>
            <w:tcW w:w="1814" w:type="dxa"/>
          </w:tcPr>
          <w:p w:rsidR="003D0482" w:rsidRDefault="003D0482">
            <w:pPr>
              <w:pStyle w:val="ConsPlusNormal"/>
              <w:jc w:val="both"/>
            </w:pPr>
            <w:r>
              <w:t>прочие антибактериальные препараты</w:t>
            </w:r>
          </w:p>
        </w:tc>
        <w:tc>
          <w:tcPr>
            <w:tcW w:w="1757" w:type="dxa"/>
          </w:tcPr>
          <w:p w:rsidR="003D0482" w:rsidRDefault="003D0482">
            <w:pPr>
              <w:pStyle w:val="ConsPlusNormal"/>
            </w:pPr>
            <w:r>
              <w:t>линезолид &lt;*&gt;</w:t>
            </w:r>
          </w:p>
        </w:tc>
        <w:tc>
          <w:tcPr>
            <w:tcW w:w="4535" w:type="dxa"/>
          </w:tcPr>
          <w:p w:rsidR="003D0482" w:rsidRDefault="003D0482">
            <w:pPr>
              <w:pStyle w:val="ConsPlusNormal"/>
            </w:pPr>
            <w:r>
              <w:t>гранулы для приготовления суспензии для приема внутрь;</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тедизолид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J02</w:t>
            </w:r>
          </w:p>
        </w:tc>
        <w:tc>
          <w:tcPr>
            <w:tcW w:w="1814" w:type="dxa"/>
          </w:tcPr>
          <w:p w:rsidR="003D0482" w:rsidRDefault="003D0482">
            <w:pPr>
              <w:pStyle w:val="ConsPlusNormal"/>
              <w:jc w:val="both"/>
            </w:pPr>
            <w:r>
              <w:t>противогрибковые препараты системного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J02A</w:t>
            </w:r>
          </w:p>
        </w:tc>
        <w:tc>
          <w:tcPr>
            <w:tcW w:w="1814" w:type="dxa"/>
          </w:tcPr>
          <w:p w:rsidR="003D0482" w:rsidRDefault="003D0482">
            <w:pPr>
              <w:pStyle w:val="ConsPlusNormal"/>
              <w:jc w:val="both"/>
            </w:pPr>
            <w:r>
              <w:t>противогрибковые препараты системного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J02AA</w:t>
            </w:r>
          </w:p>
        </w:tc>
        <w:tc>
          <w:tcPr>
            <w:tcW w:w="1814" w:type="dxa"/>
          </w:tcPr>
          <w:p w:rsidR="003D0482" w:rsidRDefault="003D0482">
            <w:pPr>
              <w:pStyle w:val="ConsPlusNormal"/>
              <w:jc w:val="both"/>
            </w:pPr>
            <w:r>
              <w:t>антибиотики</w:t>
            </w:r>
          </w:p>
        </w:tc>
        <w:tc>
          <w:tcPr>
            <w:tcW w:w="1757" w:type="dxa"/>
          </w:tcPr>
          <w:p w:rsidR="003D0482" w:rsidRDefault="003D0482">
            <w:pPr>
              <w:pStyle w:val="ConsPlusNormal"/>
            </w:pPr>
            <w:r>
              <w:t>нистатин</w:t>
            </w:r>
          </w:p>
        </w:tc>
        <w:tc>
          <w:tcPr>
            <w:tcW w:w="4535" w:type="dxa"/>
          </w:tcPr>
          <w:p w:rsidR="003D0482" w:rsidRDefault="003D0482">
            <w:pPr>
              <w:pStyle w:val="ConsPlusNormal"/>
            </w:pPr>
            <w:r>
              <w:t>таблетки, покрытые оболочкой;</w:t>
            </w:r>
          </w:p>
          <w:p w:rsidR="003D0482" w:rsidRDefault="003D0482">
            <w:pPr>
              <w:pStyle w:val="ConsPlusNormal"/>
            </w:pPr>
            <w:r>
              <w:lastRenderedPageBreak/>
              <w:t>таблетки, покрытые пленочной оболочкой</w:t>
            </w:r>
          </w:p>
        </w:tc>
      </w:tr>
      <w:tr w:rsidR="003D0482">
        <w:tc>
          <w:tcPr>
            <w:tcW w:w="907" w:type="dxa"/>
          </w:tcPr>
          <w:p w:rsidR="003D0482" w:rsidRDefault="003D0482">
            <w:pPr>
              <w:pStyle w:val="ConsPlusNormal"/>
            </w:pPr>
            <w:r>
              <w:lastRenderedPageBreak/>
              <w:t>J02AC</w:t>
            </w:r>
          </w:p>
        </w:tc>
        <w:tc>
          <w:tcPr>
            <w:tcW w:w="1814" w:type="dxa"/>
          </w:tcPr>
          <w:p w:rsidR="003D0482" w:rsidRDefault="003D0482">
            <w:pPr>
              <w:pStyle w:val="ConsPlusNormal"/>
              <w:jc w:val="both"/>
            </w:pPr>
            <w:r>
              <w:t>производные триазола</w:t>
            </w:r>
          </w:p>
        </w:tc>
        <w:tc>
          <w:tcPr>
            <w:tcW w:w="1757" w:type="dxa"/>
          </w:tcPr>
          <w:p w:rsidR="003D0482" w:rsidRDefault="003D0482">
            <w:pPr>
              <w:pStyle w:val="ConsPlusNormal"/>
            </w:pPr>
            <w:r>
              <w:t>вориконазол &lt;*&gt;</w:t>
            </w:r>
          </w:p>
        </w:tc>
        <w:tc>
          <w:tcPr>
            <w:tcW w:w="4535" w:type="dxa"/>
          </w:tcPr>
          <w:p w:rsidR="003D0482" w:rsidRDefault="003D0482">
            <w:pPr>
              <w:pStyle w:val="ConsPlusNormal"/>
            </w:pPr>
            <w:r>
              <w:t>порошок для приготовления суспензии для приема внутрь;</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флуконазол</w:t>
            </w:r>
          </w:p>
        </w:tc>
        <w:tc>
          <w:tcPr>
            <w:tcW w:w="4535" w:type="dxa"/>
          </w:tcPr>
          <w:p w:rsidR="003D0482" w:rsidRDefault="003D0482">
            <w:pPr>
              <w:pStyle w:val="ConsPlusNormal"/>
            </w:pPr>
            <w:r>
              <w:t>капсулы;</w:t>
            </w:r>
          </w:p>
          <w:p w:rsidR="003D0482" w:rsidRDefault="003D0482">
            <w:pPr>
              <w:pStyle w:val="ConsPlusNormal"/>
            </w:pPr>
            <w:r>
              <w:t>порошок для приготовления суспензии для приема внутрь;</w:t>
            </w:r>
          </w:p>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J04</w:t>
            </w:r>
          </w:p>
        </w:tc>
        <w:tc>
          <w:tcPr>
            <w:tcW w:w="1814" w:type="dxa"/>
          </w:tcPr>
          <w:p w:rsidR="003D0482" w:rsidRDefault="003D0482">
            <w:pPr>
              <w:pStyle w:val="ConsPlusNormal"/>
              <w:jc w:val="both"/>
            </w:pPr>
            <w:r>
              <w:t>препараты, активные в отношении микобактерий</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J04A</w:t>
            </w:r>
          </w:p>
        </w:tc>
        <w:tc>
          <w:tcPr>
            <w:tcW w:w="1814" w:type="dxa"/>
          </w:tcPr>
          <w:p w:rsidR="003D0482" w:rsidRDefault="003D0482">
            <w:pPr>
              <w:pStyle w:val="ConsPlusNormal"/>
              <w:jc w:val="both"/>
            </w:pPr>
            <w:r>
              <w:t>противотуберкулезные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J04AA</w:t>
            </w:r>
          </w:p>
        </w:tc>
        <w:tc>
          <w:tcPr>
            <w:tcW w:w="1814" w:type="dxa"/>
          </w:tcPr>
          <w:p w:rsidR="003D0482" w:rsidRDefault="003D0482">
            <w:pPr>
              <w:pStyle w:val="ConsPlusNormal"/>
              <w:jc w:val="both"/>
            </w:pPr>
            <w:r>
              <w:t>аминосалициловая кислота и ее производные</w:t>
            </w:r>
          </w:p>
        </w:tc>
        <w:tc>
          <w:tcPr>
            <w:tcW w:w="1757" w:type="dxa"/>
          </w:tcPr>
          <w:p w:rsidR="003D0482" w:rsidRDefault="003D0482">
            <w:pPr>
              <w:pStyle w:val="ConsPlusNormal"/>
            </w:pPr>
            <w:r>
              <w:t>аминосалициловая кислота &lt;*&gt;</w:t>
            </w:r>
          </w:p>
        </w:tc>
        <w:tc>
          <w:tcPr>
            <w:tcW w:w="4535" w:type="dxa"/>
          </w:tcPr>
          <w:p w:rsidR="003D0482" w:rsidRDefault="003D0482">
            <w:pPr>
              <w:pStyle w:val="ConsPlusNormal"/>
            </w:pPr>
            <w:r>
              <w:t>гранулы замедленного высвобождения для приема внутрь;</w:t>
            </w:r>
          </w:p>
          <w:p w:rsidR="003D0482" w:rsidRDefault="003D0482">
            <w:pPr>
              <w:pStyle w:val="ConsPlusNormal"/>
            </w:pPr>
            <w:r>
              <w:t>гранулы кишечнорастворимые;</w:t>
            </w:r>
          </w:p>
          <w:p w:rsidR="003D0482" w:rsidRDefault="003D0482">
            <w:pPr>
              <w:pStyle w:val="ConsPlusNormal"/>
            </w:pPr>
            <w:r>
              <w:t>гранулы, покрытые кишечнорастворимой оболочкой;</w:t>
            </w:r>
          </w:p>
          <w:p w:rsidR="003D0482" w:rsidRDefault="003D0482">
            <w:pPr>
              <w:pStyle w:val="ConsPlusNormal"/>
            </w:pPr>
            <w:r>
              <w:t>гранулы, покрытые оболочкой, для приема внутрь;</w:t>
            </w:r>
          </w:p>
          <w:p w:rsidR="003D0482" w:rsidRDefault="003D0482">
            <w:pPr>
              <w:pStyle w:val="ConsPlusNormal"/>
            </w:pPr>
            <w:r>
              <w:t>таблетки кишечнорастворимые, покрытые пленочной оболочкой;</w:t>
            </w:r>
          </w:p>
          <w:p w:rsidR="003D0482" w:rsidRDefault="003D0482">
            <w:pPr>
              <w:pStyle w:val="ConsPlusNormal"/>
            </w:pPr>
            <w:r>
              <w:t>таблетки, покрытые кишечнорастворимой оболочкой</w:t>
            </w:r>
          </w:p>
        </w:tc>
      </w:tr>
      <w:tr w:rsidR="003D0482">
        <w:tc>
          <w:tcPr>
            <w:tcW w:w="907" w:type="dxa"/>
          </w:tcPr>
          <w:p w:rsidR="003D0482" w:rsidRDefault="003D0482">
            <w:pPr>
              <w:pStyle w:val="ConsPlusNormal"/>
            </w:pPr>
            <w:r>
              <w:t>J04AB</w:t>
            </w:r>
          </w:p>
        </w:tc>
        <w:tc>
          <w:tcPr>
            <w:tcW w:w="1814" w:type="dxa"/>
          </w:tcPr>
          <w:p w:rsidR="003D0482" w:rsidRDefault="003D0482">
            <w:pPr>
              <w:pStyle w:val="ConsPlusNormal"/>
              <w:jc w:val="both"/>
            </w:pPr>
            <w:r>
              <w:t>антибиотики</w:t>
            </w:r>
          </w:p>
        </w:tc>
        <w:tc>
          <w:tcPr>
            <w:tcW w:w="1757" w:type="dxa"/>
          </w:tcPr>
          <w:p w:rsidR="003D0482" w:rsidRDefault="003D0482">
            <w:pPr>
              <w:pStyle w:val="ConsPlusNormal"/>
            </w:pPr>
            <w:r>
              <w:t>рифабутин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рифампицин</w:t>
            </w:r>
          </w:p>
        </w:tc>
        <w:tc>
          <w:tcPr>
            <w:tcW w:w="4535" w:type="dxa"/>
          </w:tcPr>
          <w:p w:rsidR="003D0482" w:rsidRDefault="003D0482">
            <w:pPr>
              <w:pStyle w:val="ConsPlusNormal"/>
            </w:pPr>
            <w:r>
              <w:t>капсулы;</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циклосерин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J04AC</w:t>
            </w:r>
          </w:p>
        </w:tc>
        <w:tc>
          <w:tcPr>
            <w:tcW w:w="1814" w:type="dxa"/>
          </w:tcPr>
          <w:p w:rsidR="003D0482" w:rsidRDefault="003D0482">
            <w:pPr>
              <w:pStyle w:val="ConsPlusNormal"/>
              <w:jc w:val="both"/>
            </w:pPr>
            <w:r>
              <w:t>гидразиды</w:t>
            </w:r>
          </w:p>
        </w:tc>
        <w:tc>
          <w:tcPr>
            <w:tcW w:w="1757" w:type="dxa"/>
          </w:tcPr>
          <w:p w:rsidR="003D0482" w:rsidRDefault="003D0482">
            <w:pPr>
              <w:pStyle w:val="ConsPlusNormal"/>
            </w:pPr>
            <w:r>
              <w:t>изониазид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J04AD</w:t>
            </w:r>
          </w:p>
        </w:tc>
        <w:tc>
          <w:tcPr>
            <w:tcW w:w="1814" w:type="dxa"/>
          </w:tcPr>
          <w:p w:rsidR="003D0482" w:rsidRDefault="003D0482">
            <w:pPr>
              <w:pStyle w:val="ConsPlusNormal"/>
              <w:jc w:val="both"/>
            </w:pPr>
            <w:r>
              <w:t>производные тиокарбамида</w:t>
            </w:r>
          </w:p>
        </w:tc>
        <w:tc>
          <w:tcPr>
            <w:tcW w:w="1757" w:type="dxa"/>
          </w:tcPr>
          <w:p w:rsidR="003D0482" w:rsidRDefault="003D0482">
            <w:pPr>
              <w:pStyle w:val="ConsPlusNormal"/>
            </w:pPr>
            <w:r>
              <w:t>протионамид &lt;*&gt;</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J04AK</w:t>
            </w:r>
          </w:p>
        </w:tc>
        <w:tc>
          <w:tcPr>
            <w:tcW w:w="1814" w:type="dxa"/>
          </w:tcPr>
          <w:p w:rsidR="003D0482" w:rsidRDefault="003D0482">
            <w:pPr>
              <w:pStyle w:val="ConsPlusNormal"/>
              <w:jc w:val="both"/>
            </w:pPr>
            <w:r>
              <w:t>другие противотуберкулезные препараты</w:t>
            </w:r>
          </w:p>
        </w:tc>
        <w:tc>
          <w:tcPr>
            <w:tcW w:w="1757" w:type="dxa"/>
          </w:tcPr>
          <w:p w:rsidR="003D0482" w:rsidRDefault="003D0482">
            <w:pPr>
              <w:pStyle w:val="ConsPlusNormal"/>
            </w:pPr>
            <w:r>
              <w:t>бедаквилин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пиразинамид &lt;*&gt;</w:t>
            </w:r>
          </w:p>
        </w:tc>
        <w:tc>
          <w:tcPr>
            <w:tcW w:w="4535" w:type="dxa"/>
          </w:tcPr>
          <w:p w:rsidR="003D0482" w:rsidRDefault="003D0482">
            <w:pPr>
              <w:pStyle w:val="ConsPlusNormal"/>
            </w:pPr>
            <w:r>
              <w:t>таблетки;</w:t>
            </w:r>
          </w:p>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теризидон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тиоуреидоиминометил-</w:t>
            </w:r>
            <w:r>
              <w:lastRenderedPageBreak/>
              <w:t>пиридиния перхлорат &lt;*&gt;</w:t>
            </w:r>
          </w:p>
        </w:tc>
        <w:tc>
          <w:tcPr>
            <w:tcW w:w="4535" w:type="dxa"/>
          </w:tcPr>
          <w:p w:rsidR="003D0482" w:rsidRDefault="003D0482">
            <w:pPr>
              <w:pStyle w:val="ConsPlusNormal"/>
            </w:pPr>
            <w:r>
              <w:lastRenderedPageBreak/>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этамбутол &lt;*&gt;</w:t>
            </w:r>
          </w:p>
        </w:tc>
        <w:tc>
          <w:tcPr>
            <w:tcW w:w="4535" w:type="dxa"/>
          </w:tcPr>
          <w:p w:rsidR="003D0482" w:rsidRDefault="003D0482">
            <w:pPr>
              <w:pStyle w:val="ConsPlusNormal"/>
            </w:pPr>
            <w:r>
              <w:t>таблетки;</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J04AM</w:t>
            </w:r>
          </w:p>
        </w:tc>
        <w:tc>
          <w:tcPr>
            <w:tcW w:w="1814" w:type="dxa"/>
          </w:tcPr>
          <w:p w:rsidR="003D0482" w:rsidRDefault="003D0482">
            <w:pPr>
              <w:pStyle w:val="ConsPlusNormal"/>
              <w:jc w:val="both"/>
            </w:pPr>
            <w:r>
              <w:t>комбинированные противотуберкулезные препараты</w:t>
            </w:r>
          </w:p>
        </w:tc>
        <w:tc>
          <w:tcPr>
            <w:tcW w:w="1757" w:type="dxa"/>
          </w:tcPr>
          <w:p w:rsidR="003D0482" w:rsidRDefault="003D0482">
            <w:pPr>
              <w:pStyle w:val="ConsPlusNormal"/>
            </w:pPr>
            <w:r>
              <w:t>изониазид + ломефлоксацин + пиразинамид + этамбутол + пиридоксин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изониазид + пиразинамид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изониазид + пиразинамид + рифампицин &lt;*&gt;</w:t>
            </w:r>
          </w:p>
        </w:tc>
        <w:tc>
          <w:tcPr>
            <w:tcW w:w="4535" w:type="dxa"/>
          </w:tcPr>
          <w:p w:rsidR="003D0482" w:rsidRDefault="003D0482">
            <w:pPr>
              <w:pStyle w:val="ConsPlusNormal"/>
            </w:pPr>
            <w:r>
              <w:t>таблетки диспергируемые;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изониазид + пиразинамид + рифампицин + этамбутол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изониазид + пиразинамид + рифампицин + этамбутол + пиридоксин &lt;*&gt;</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изониазид + рифампицин &lt;*&gt;</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изониазид + этамбутол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ломефлоксацин + пиразинамид + протионамид + этамбутол + пиридоксин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J04B</w:t>
            </w:r>
          </w:p>
        </w:tc>
        <w:tc>
          <w:tcPr>
            <w:tcW w:w="1814" w:type="dxa"/>
          </w:tcPr>
          <w:p w:rsidR="003D0482" w:rsidRDefault="003D0482">
            <w:pPr>
              <w:pStyle w:val="ConsPlusNormal"/>
              <w:jc w:val="both"/>
            </w:pPr>
            <w:r>
              <w:t>противолепрозные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J04BA</w:t>
            </w:r>
          </w:p>
        </w:tc>
        <w:tc>
          <w:tcPr>
            <w:tcW w:w="1814" w:type="dxa"/>
          </w:tcPr>
          <w:p w:rsidR="003D0482" w:rsidRDefault="003D0482">
            <w:pPr>
              <w:pStyle w:val="ConsPlusNormal"/>
              <w:jc w:val="both"/>
            </w:pPr>
            <w:r>
              <w:t>противолепрозные препараты</w:t>
            </w:r>
          </w:p>
        </w:tc>
        <w:tc>
          <w:tcPr>
            <w:tcW w:w="1757" w:type="dxa"/>
          </w:tcPr>
          <w:p w:rsidR="003D0482" w:rsidRDefault="003D0482">
            <w:pPr>
              <w:pStyle w:val="ConsPlusNormal"/>
            </w:pPr>
            <w:r>
              <w:t>дапсон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J05</w:t>
            </w:r>
          </w:p>
        </w:tc>
        <w:tc>
          <w:tcPr>
            <w:tcW w:w="1814" w:type="dxa"/>
          </w:tcPr>
          <w:p w:rsidR="003D0482" w:rsidRDefault="003D0482">
            <w:pPr>
              <w:pStyle w:val="ConsPlusNormal"/>
              <w:jc w:val="both"/>
            </w:pPr>
            <w:r>
              <w:t>противовирусные препараты системного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J05A</w:t>
            </w:r>
          </w:p>
        </w:tc>
        <w:tc>
          <w:tcPr>
            <w:tcW w:w="1814" w:type="dxa"/>
          </w:tcPr>
          <w:p w:rsidR="003D0482" w:rsidRDefault="003D0482">
            <w:pPr>
              <w:pStyle w:val="ConsPlusNormal"/>
              <w:jc w:val="both"/>
            </w:pPr>
            <w:r>
              <w:t xml:space="preserve">противовирусные </w:t>
            </w:r>
            <w:r>
              <w:lastRenderedPageBreak/>
              <w:t>препараты прямого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J05AB</w:t>
            </w:r>
          </w:p>
        </w:tc>
        <w:tc>
          <w:tcPr>
            <w:tcW w:w="1814" w:type="dxa"/>
          </w:tcPr>
          <w:p w:rsidR="003D0482" w:rsidRDefault="003D0482">
            <w:pPr>
              <w:pStyle w:val="ConsPlusNormal"/>
              <w:jc w:val="both"/>
            </w:pPr>
            <w:r>
              <w:t>нуклеозиды и нуклеотиды, кроме ингибиторов обратной транскриптазы</w:t>
            </w:r>
          </w:p>
        </w:tc>
        <w:tc>
          <w:tcPr>
            <w:tcW w:w="1757" w:type="dxa"/>
          </w:tcPr>
          <w:p w:rsidR="003D0482" w:rsidRDefault="003D0482">
            <w:pPr>
              <w:pStyle w:val="ConsPlusNormal"/>
            </w:pPr>
            <w:r>
              <w:t>ацикловир</w:t>
            </w:r>
          </w:p>
        </w:tc>
        <w:tc>
          <w:tcPr>
            <w:tcW w:w="4535" w:type="dxa"/>
          </w:tcPr>
          <w:p w:rsidR="003D0482" w:rsidRDefault="003D0482">
            <w:pPr>
              <w:pStyle w:val="ConsPlusNormal"/>
            </w:pPr>
            <w:r>
              <w:t>крем для местного и наружного применения;</w:t>
            </w:r>
          </w:p>
          <w:p w:rsidR="003D0482" w:rsidRDefault="003D0482">
            <w:pPr>
              <w:pStyle w:val="ConsPlusNormal"/>
            </w:pPr>
            <w:r>
              <w:t>крем для наружного применения;</w:t>
            </w:r>
          </w:p>
          <w:p w:rsidR="003D0482" w:rsidRDefault="003D0482">
            <w:pPr>
              <w:pStyle w:val="ConsPlusNormal"/>
            </w:pPr>
            <w:r>
              <w:t>мазь глазная;</w:t>
            </w:r>
          </w:p>
          <w:p w:rsidR="003D0482" w:rsidRDefault="003D0482">
            <w:pPr>
              <w:pStyle w:val="ConsPlusNormal"/>
            </w:pPr>
            <w:r>
              <w:t>мазь для местного и наружного применения;</w:t>
            </w:r>
          </w:p>
          <w:p w:rsidR="003D0482" w:rsidRDefault="003D0482">
            <w:pPr>
              <w:pStyle w:val="ConsPlusNormal"/>
            </w:pPr>
            <w:r>
              <w:t>мазь для наружного применения;</w:t>
            </w:r>
          </w:p>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валганцикловир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ганцикловир &lt;*&gt;</w:t>
            </w:r>
          </w:p>
        </w:tc>
        <w:tc>
          <w:tcPr>
            <w:tcW w:w="4535" w:type="dxa"/>
          </w:tcPr>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r>
              <w:t>J05AE</w:t>
            </w:r>
          </w:p>
        </w:tc>
        <w:tc>
          <w:tcPr>
            <w:tcW w:w="1814" w:type="dxa"/>
          </w:tcPr>
          <w:p w:rsidR="003D0482" w:rsidRDefault="003D0482">
            <w:pPr>
              <w:pStyle w:val="ConsPlusNormal"/>
              <w:jc w:val="both"/>
            </w:pPr>
            <w:r>
              <w:t>ингибиторы протеаз</w:t>
            </w:r>
          </w:p>
        </w:tc>
        <w:tc>
          <w:tcPr>
            <w:tcW w:w="1757" w:type="dxa"/>
          </w:tcPr>
          <w:p w:rsidR="003D0482" w:rsidRDefault="003D0482">
            <w:pPr>
              <w:pStyle w:val="ConsPlusNormal"/>
            </w:pPr>
            <w:r>
              <w:t>атазанавир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дарунавир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нарлапревир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ритонавир &lt;*&gt;</w:t>
            </w:r>
          </w:p>
        </w:tc>
        <w:tc>
          <w:tcPr>
            <w:tcW w:w="4535" w:type="dxa"/>
          </w:tcPr>
          <w:p w:rsidR="003D0482" w:rsidRDefault="003D0482">
            <w:pPr>
              <w:pStyle w:val="ConsPlusNormal"/>
            </w:pPr>
            <w:r>
              <w:t>капсулы;</w:t>
            </w:r>
          </w:p>
          <w:p w:rsidR="003D0482" w:rsidRDefault="003D0482">
            <w:pPr>
              <w:pStyle w:val="ConsPlusNormal"/>
            </w:pPr>
            <w:r>
              <w:t>капсулы мягкие;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саквинавир &lt;*&gt;</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фосампренавир &lt;*&gt;</w:t>
            </w:r>
          </w:p>
        </w:tc>
        <w:tc>
          <w:tcPr>
            <w:tcW w:w="4535" w:type="dxa"/>
          </w:tcPr>
          <w:p w:rsidR="003D0482" w:rsidRDefault="003D0482">
            <w:pPr>
              <w:pStyle w:val="ConsPlusNormal"/>
            </w:pPr>
            <w:r>
              <w:t>суспензия для приема внутрь;</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J05AF</w:t>
            </w:r>
          </w:p>
        </w:tc>
        <w:tc>
          <w:tcPr>
            <w:tcW w:w="1814" w:type="dxa"/>
          </w:tcPr>
          <w:p w:rsidR="003D0482" w:rsidRDefault="003D0482">
            <w:pPr>
              <w:pStyle w:val="ConsPlusNormal"/>
              <w:jc w:val="both"/>
            </w:pPr>
            <w:r>
              <w:t>нуклеозиды и нуклеотиды - ингибиторы обратной транскриптазы</w:t>
            </w:r>
          </w:p>
        </w:tc>
        <w:tc>
          <w:tcPr>
            <w:tcW w:w="1757" w:type="dxa"/>
          </w:tcPr>
          <w:p w:rsidR="003D0482" w:rsidRDefault="003D0482">
            <w:pPr>
              <w:pStyle w:val="ConsPlusNormal"/>
            </w:pPr>
            <w:r>
              <w:t>абакавир &lt;*&gt;</w:t>
            </w:r>
          </w:p>
        </w:tc>
        <w:tc>
          <w:tcPr>
            <w:tcW w:w="4535" w:type="dxa"/>
          </w:tcPr>
          <w:p w:rsidR="003D0482" w:rsidRDefault="003D0482">
            <w:pPr>
              <w:pStyle w:val="ConsPlusNormal"/>
            </w:pPr>
            <w:r>
              <w:t>раствор для приема внутрь;</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диданозин &lt;*&gt;</w:t>
            </w:r>
          </w:p>
        </w:tc>
        <w:tc>
          <w:tcPr>
            <w:tcW w:w="4535" w:type="dxa"/>
          </w:tcPr>
          <w:p w:rsidR="003D0482" w:rsidRDefault="003D0482">
            <w:pPr>
              <w:pStyle w:val="ConsPlusNormal"/>
            </w:pPr>
            <w:r>
              <w:t>капсулы кишечнорастворимые;</w:t>
            </w:r>
          </w:p>
          <w:p w:rsidR="003D0482" w:rsidRDefault="003D0482">
            <w:pPr>
              <w:pStyle w:val="ConsPlusNormal"/>
            </w:pPr>
            <w:r>
              <w:t>порошок для приготовления раствора для приема внутрь;</w:t>
            </w:r>
          </w:p>
          <w:p w:rsidR="003D0482" w:rsidRDefault="003D0482">
            <w:pPr>
              <w:pStyle w:val="ConsPlusNormal"/>
            </w:pPr>
            <w:r>
              <w:t>порошок для приготовления раствора для приема внутрь для детей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зидовудин &lt;*&gt;</w:t>
            </w:r>
          </w:p>
        </w:tc>
        <w:tc>
          <w:tcPr>
            <w:tcW w:w="4535" w:type="dxa"/>
          </w:tcPr>
          <w:p w:rsidR="003D0482" w:rsidRDefault="003D0482">
            <w:pPr>
              <w:pStyle w:val="ConsPlusNormal"/>
            </w:pPr>
            <w:r>
              <w:t>капсулы;</w:t>
            </w:r>
          </w:p>
          <w:p w:rsidR="003D0482" w:rsidRDefault="003D0482">
            <w:pPr>
              <w:pStyle w:val="ConsPlusNormal"/>
            </w:pPr>
            <w:r>
              <w:t>раствор для приема внутрь;</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ламивудин &lt;*&gt;</w:t>
            </w:r>
          </w:p>
        </w:tc>
        <w:tc>
          <w:tcPr>
            <w:tcW w:w="4535" w:type="dxa"/>
          </w:tcPr>
          <w:p w:rsidR="003D0482" w:rsidRDefault="003D0482">
            <w:pPr>
              <w:pStyle w:val="ConsPlusNormal"/>
            </w:pPr>
            <w:r>
              <w:t>раствор для приема внутрь;</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ставудин &lt;*&gt;</w:t>
            </w:r>
          </w:p>
        </w:tc>
        <w:tc>
          <w:tcPr>
            <w:tcW w:w="4535" w:type="dxa"/>
          </w:tcPr>
          <w:p w:rsidR="003D0482" w:rsidRDefault="003D0482">
            <w:pPr>
              <w:pStyle w:val="ConsPlusNormal"/>
            </w:pPr>
            <w:r>
              <w:t>капсулы;</w:t>
            </w:r>
          </w:p>
          <w:p w:rsidR="003D0482" w:rsidRDefault="003D0482">
            <w:pPr>
              <w:pStyle w:val="ConsPlusNormal"/>
            </w:pPr>
            <w:r>
              <w:lastRenderedPageBreak/>
              <w:t>порошок для приготовления раствора для приема внутрь</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телбивудин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тенофовир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фосфазид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энтекавир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J05AG</w:t>
            </w:r>
          </w:p>
        </w:tc>
        <w:tc>
          <w:tcPr>
            <w:tcW w:w="1814" w:type="dxa"/>
          </w:tcPr>
          <w:p w:rsidR="003D0482" w:rsidRDefault="003D0482">
            <w:pPr>
              <w:pStyle w:val="ConsPlusNormal"/>
              <w:jc w:val="both"/>
            </w:pPr>
            <w:r>
              <w:t>ненуклеозидные ингибиторы обратной транскриптазы</w:t>
            </w:r>
          </w:p>
        </w:tc>
        <w:tc>
          <w:tcPr>
            <w:tcW w:w="1757" w:type="dxa"/>
          </w:tcPr>
          <w:p w:rsidR="003D0482" w:rsidRDefault="003D0482">
            <w:pPr>
              <w:pStyle w:val="ConsPlusNormal"/>
            </w:pPr>
            <w:r>
              <w:t>невирапин &lt;*&gt;</w:t>
            </w:r>
          </w:p>
        </w:tc>
        <w:tc>
          <w:tcPr>
            <w:tcW w:w="4535" w:type="dxa"/>
          </w:tcPr>
          <w:p w:rsidR="003D0482" w:rsidRDefault="003D0482">
            <w:pPr>
              <w:pStyle w:val="ConsPlusNormal"/>
            </w:pPr>
            <w:r>
              <w:t>суспензия для приема внутрь;</w:t>
            </w:r>
          </w:p>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элсульфавирин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этравирин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эфавиренз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J05AH</w:t>
            </w:r>
          </w:p>
        </w:tc>
        <w:tc>
          <w:tcPr>
            <w:tcW w:w="1814" w:type="dxa"/>
          </w:tcPr>
          <w:p w:rsidR="003D0482" w:rsidRDefault="003D0482">
            <w:pPr>
              <w:pStyle w:val="ConsPlusNormal"/>
              <w:jc w:val="both"/>
            </w:pPr>
            <w:r>
              <w:t>ингибиторы нейраминидазы</w:t>
            </w:r>
          </w:p>
        </w:tc>
        <w:tc>
          <w:tcPr>
            <w:tcW w:w="1757" w:type="dxa"/>
          </w:tcPr>
          <w:p w:rsidR="003D0482" w:rsidRDefault="003D0482">
            <w:pPr>
              <w:pStyle w:val="ConsPlusNormal"/>
            </w:pPr>
            <w:r>
              <w:t>осельтамивир</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J05AP</w:t>
            </w:r>
          </w:p>
        </w:tc>
        <w:tc>
          <w:tcPr>
            <w:tcW w:w="1814" w:type="dxa"/>
          </w:tcPr>
          <w:p w:rsidR="003D0482" w:rsidRDefault="003D0482">
            <w:pPr>
              <w:pStyle w:val="ConsPlusNormal"/>
              <w:jc w:val="both"/>
            </w:pPr>
            <w:r>
              <w:t>противовирусные препараты для лечения гепатита C</w:t>
            </w:r>
          </w:p>
        </w:tc>
        <w:tc>
          <w:tcPr>
            <w:tcW w:w="1757" w:type="dxa"/>
          </w:tcPr>
          <w:p w:rsidR="003D0482" w:rsidRDefault="003D0482">
            <w:pPr>
              <w:pStyle w:val="ConsPlusNormal"/>
            </w:pPr>
            <w:r>
              <w:t>даклатасвир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дасабувир;</w:t>
            </w:r>
          </w:p>
          <w:p w:rsidR="003D0482" w:rsidRDefault="003D0482">
            <w:pPr>
              <w:pStyle w:val="ConsPlusNormal"/>
            </w:pPr>
            <w:r>
              <w:t>омбитасвир + паритапревир + ритонавир &lt;*&gt;</w:t>
            </w:r>
          </w:p>
        </w:tc>
        <w:tc>
          <w:tcPr>
            <w:tcW w:w="4535" w:type="dxa"/>
          </w:tcPr>
          <w:p w:rsidR="003D0482" w:rsidRDefault="003D0482">
            <w:pPr>
              <w:pStyle w:val="ConsPlusNormal"/>
            </w:pPr>
            <w:r>
              <w:t>таблеток набор</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рибавирин &lt;*&gt;</w:t>
            </w:r>
          </w:p>
        </w:tc>
        <w:tc>
          <w:tcPr>
            <w:tcW w:w="4535" w:type="dxa"/>
          </w:tcPr>
          <w:p w:rsidR="003D0482" w:rsidRDefault="003D0482">
            <w:pPr>
              <w:pStyle w:val="ConsPlusNormal"/>
            </w:pPr>
            <w:r>
              <w:t>капсулы;</w:t>
            </w:r>
          </w:p>
          <w:p w:rsidR="003D0482" w:rsidRDefault="003D0482">
            <w:pPr>
              <w:pStyle w:val="ConsPlusNormal"/>
            </w:pPr>
            <w:r>
              <w:t>лиофилизат для приготовления суспензии для приема внутрь;</w:t>
            </w:r>
          </w:p>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симепревир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софосбувир</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J05AR</w:t>
            </w:r>
          </w:p>
        </w:tc>
        <w:tc>
          <w:tcPr>
            <w:tcW w:w="1814" w:type="dxa"/>
          </w:tcPr>
          <w:p w:rsidR="003D0482" w:rsidRDefault="003D0482">
            <w:pPr>
              <w:pStyle w:val="ConsPlusNormal"/>
              <w:jc w:val="both"/>
            </w:pPr>
            <w:r>
              <w:t>комбинированные противовирусные препараты для лечения ВИЧ-инфекции</w:t>
            </w:r>
          </w:p>
        </w:tc>
        <w:tc>
          <w:tcPr>
            <w:tcW w:w="1757" w:type="dxa"/>
          </w:tcPr>
          <w:p w:rsidR="003D0482" w:rsidRDefault="003D0482">
            <w:pPr>
              <w:pStyle w:val="ConsPlusNormal"/>
            </w:pPr>
            <w:r>
              <w:t>абакавир + ламивудин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абакавир + зидовудин + ламивудин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зидовудин + ламивудин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лопинавир + ритонавир &lt;*&gt;</w:t>
            </w:r>
          </w:p>
        </w:tc>
        <w:tc>
          <w:tcPr>
            <w:tcW w:w="4535" w:type="dxa"/>
          </w:tcPr>
          <w:p w:rsidR="003D0482" w:rsidRDefault="003D0482">
            <w:pPr>
              <w:pStyle w:val="ConsPlusNormal"/>
            </w:pPr>
            <w:r>
              <w:t>раствор для приема внутрь;</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рилпивирин + тенофовир + эмтрицитабин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J05AX</w:t>
            </w:r>
          </w:p>
        </w:tc>
        <w:tc>
          <w:tcPr>
            <w:tcW w:w="1814" w:type="dxa"/>
          </w:tcPr>
          <w:p w:rsidR="003D0482" w:rsidRDefault="003D0482">
            <w:pPr>
              <w:pStyle w:val="ConsPlusNormal"/>
              <w:jc w:val="both"/>
            </w:pPr>
            <w:r>
              <w:t>прочие противовирусные препараты</w:t>
            </w:r>
          </w:p>
        </w:tc>
        <w:tc>
          <w:tcPr>
            <w:tcW w:w="1757" w:type="dxa"/>
          </w:tcPr>
          <w:p w:rsidR="003D0482" w:rsidRDefault="003D0482">
            <w:pPr>
              <w:pStyle w:val="ConsPlusNormal"/>
            </w:pPr>
            <w:r>
              <w:t>долутегравир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имидазолилэтанамид пентандиовой кислоты</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кагоцел</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маравирок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ралтегравир &lt;*&gt;</w:t>
            </w:r>
          </w:p>
        </w:tc>
        <w:tc>
          <w:tcPr>
            <w:tcW w:w="4535" w:type="dxa"/>
          </w:tcPr>
          <w:p w:rsidR="003D0482" w:rsidRDefault="003D0482">
            <w:pPr>
              <w:pStyle w:val="ConsPlusNormal"/>
            </w:pPr>
            <w:r>
              <w:t>таблетки жевательные;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умифеновир</w:t>
            </w:r>
          </w:p>
        </w:tc>
        <w:tc>
          <w:tcPr>
            <w:tcW w:w="4535" w:type="dxa"/>
          </w:tcPr>
          <w:p w:rsidR="003D0482" w:rsidRDefault="003D0482">
            <w:pPr>
              <w:pStyle w:val="ConsPlusNormal"/>
            </w:pPr>
            <w:r>
              <w:t>капсулы;</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J06</w:t>
            </w:r>
          </w:p>
        </w:tc>
        <w:tc>
          <w:tcPr>
            <w:tcW w:w="1814" w:type="dxa"/>
          </w:tcPr>
          <w:p w:rsidR="003D0482" w:rsidRDefault="003D0482">
            <w:pPr>
              <w:pStyle w:val="ConsPlusNormal"/>
              <w:jc w:val="both"/>
            </w:pPr>
            <w:r>
              <w:t>иммунные сыворотки и иммуноглобулины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J06A</w:t>
            </w:r>
          </w:p>
        </w:tc>
        <w:tc>
          <w:tcPr>
            <w:tcW w:w="1814" w:type="dxa"/>
          </w:tcPr>
          <w:p w:rsidR="003D0482" w:rsidRDefault="003D0482">
            <w:pPr>
              <w:pStyle w:val="ConsPlusNormal"/>
              <w:jc w:val="both"/>
            </w:pPr>
            <w:r>
              <w:t>иммунные сыворотки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J06AA</w:t>
            </w:r>
          </w:p>
        </w:tc>
        <w:tc>
          <w:tcPr>
            <w:tcW w:w="1814" w:type="dxa"/>
          </w:tcPr>
          <w:p w:rsidR="003D0482" w:rsidRDefault="003D0482">
            <w:pPr>
              <w:pStyle w:val="ConsPlusNormal"/>
              <w:jc w:val="both"/>
            </w:pPr>
            <w:r>
              <w:t>иммунные сыворотки</w:t>
            </w:r>
          </w:p>
        </w:tc>
        <w:tc>
          <w:tcPr>
            <w:tcW w:w="1757" w:type="dxa"/>
          </w:tcPr>
          <w:p w:rsidR="003D0482" w:rsidRDefault="003D0482">
            <w:pPr>
              <w:pStyle w:val="ConsPlusNormal"/>
            </w:pPr>
            <w:r>
              <w:t>анатоксин дифтерийный</w:t>
            </w:r>
          </w:p>
        </w:tc>
        <w:tc>
          <w:tcPr>
            <w:tcW w:w="4535" w:type="dxa"/>
          </w:tcPr>
          <w:p w:rsidR="003D0482" w:rsidRDefault="003D0482">
            <w:pPr>
              <w:pStyle w:val="ConsPlusNormal"/>
            </w:pP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анатоксин дифтерийно-столбнячный</w:t>
            </w:r>
          </w:p>
        </w:tc>
        <w:tc>
          <w:tcPr>
            <w:tcW w:w="4535" w:type="dxa"/>
          </w:tcPr>
          <w:p w:rsidR="003D0482" w:rsidRDefault="003D0482">
            <w:pPr>
              <w:pStyle w:val="ConsPlusNormal"/>
            </w:pP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анатоксин столбнячный</w:t>
            </w:r>
          </w:p>
        </w:tc>
        <w:tc>
          <w:tcPr>
            <w:tcW w:w="4535" w:type="dxa"/>
          </w:tcPr>
          <w:p w:rsidR="003D0482" w:rsidRDefault="003D0482">
            <w:pPr>
              <w:pStyle w:val="ConsPlusNormal"/>
            </w:pP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антитоксин яда гадюки обыкновенной</w:t>
            </w:r>
          </w:p>
        </w:tc>
        <w:tc>
          <w:tcPr>
            <w:tcW w:w="4535" w:type="dxa"/>
          </w:tcPr>
          <w:p w:rsidR="003D0482" w:rsidRDefault="003D0482">
            <w:pPr>
              <w:pStyle w:val="ConsPlusNormal"/>
            </w:pP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сыворотка противоботулиническая</w:t>
            </w:r>
          </w:p>
        </w:tc>
        <w:tc>
          <w:tcPr>
            <w:tcW w:w="4535" w:type="dxa"/>
          </w:tcPr>
          <w:p w:rsidR="003D0482" w:rsidRDefault="003D0482">
            <w:pPr>
              <w:pStyle w:val="ConsPlusNormal"/>
            </w:pP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сыворотка противогангренозная поливалентная очищенная концентрированная лошадиная жидкая</w:t>
            </w:r>
          </w:p>
        </w:tc>
        <w:tc>
          <w:tcPr>
            <w:tcW w:w="4535" w:type="dxa"/>
          </w:tcPr>
          <w:p w:rsidR="003D0482" w:rsidRDefault="003D0482">
            <w:pPr>
              <w:pStyle w:val="ConsPlusNormal"/>
            </w:pP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сыворотка противодифтерийная</w:t>
            </w:r>
          </w:p>
        </w:tc>
        <w:tc>
          <w:tcPr>
            <w:tcW w:w="4535" w:type="dxa"/>
          </w:tcPr>
          <w:p w:rsidR="003D0482" w:rsidRDefault="003D0482">
            <w:pPr>
              <w:pStyle w:val="ConsPlusNormal"/>
            </w:pP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сыворотка противостолбнячная</w:t>
            </w:r>
          </w:p>
        </w:tc>
        <w:tc>
          <w:tcPr>
            <w:tcW w:w="4535" w:type="dxa"/>
          </w:tcPr>
          <w:p w:rsidR="003D0482" w:rsidRDefault="003D0482">
            <w:pPr>
              <w:pStyle w:val="ConsPlusNormal"/>
            </w:pPr>
          </w:p>
        </w:tc>
      </w:tr>
      <w:tr w:rsidR="003D0482">
        <w:tc>
          <w:tcPr>
            <w:tcW w:w="907" w:type="dxa"/>
          </w:tcPr>
          <w:p w:rsidR="003D0482" w:rsidRDefault="003D0482">
            <w:pPr>
              <w:pStyle w:val="ConsPlusNormal"/>
            </w:pPr>
            <w:r>
              <w:t>J06B</w:t>
            </w:r>
          </w:p>
        </w:tc>
        <w:tc>
          <w:tcPr>
            <w:tcW w:w="1814" w:type="dxa"/>
          </w:tcPr>
          <w:p w:rsidR="003D0482" w:rsidRDefault="003D0482">
            <w:pPr>
              <w:pStyle w:val="ConsPlusNormal"/>
              <w:jc w:val="both"/>
            </w:pPr>
            <w:r>
              <w:t>иммуноглобулины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J06BA</w:t>
            </w:r>
          </w:p>
        </w:tc>
        <w:tc>
          <w:tcPr>
            <w:tcW w:w="1814" w:type="dxa"/>
          </w:tcPr>
          <w:p w:rsidR="003D0482" w:rsidRDefault="003D0482">
            <w:pPr>
              <w:pStyle w:val="ConsPlusNormal"/>
              <w:jc w:val="both"/>
            </w:pPr>
            <w:r>
              <w:t>иммуноглобулины, нормальные человеческие</w:t>
            </w:r>
          </w:p>
        </w:tc>
        <w:tc>
          <w:tcPr>
            <w:tcW w:w="1757" w:type="dxa"/>
          </w:tcPr>
          <w:p w:rsidR="003D0482" w:rsidRDefault="003D0482">
            <w:pPr>
              <w:pStyle w:val="ConsPlusNormal"/>
            </w:pPr>
            <w:r>
              <w:t>иммуноглобулин человека нормальный &lt;*&gt;</w:t>
            </w:r>
          </w:p>
        </w:tc>
        <w:tc>
          <w:tcPr>
            <w:tcW w:w="4535" w:type="dxa"/>
          </w:tcPr>
          <w:p w:rsidR="003D0482" w:rsidRDefault="003D0482">
            <w:pPr>
              <w:pStyle w:val="ConsPlusNormal"/>
            </w:pPr>
          </w:p>
        </w:tc>
      </w:tr>
      <w:tr w:rsidR="003D0482">
        <w:tc>
          <w:tcPr>
            <w:tcW w:w="907" w:type="dxa"/>
          </w:tcPr>
          <w:p w:rsidR="003D0482" w:rsidRDefault="003D0482">
            <w:pPr>
              <w:pStyle w:val="ConsPlusNormal"/>
            </w:pPr>
            <w:r>
              <w:t>J06BB</w:t>
            </w:r>
          </w:p>
        </w:tc>
        <w:tc>
          <w:tcPr>
            <w:tcW w:w="1814" w:type="dxa"/>
          </w:tcPr>
          <w:p w:rsidR="003D0482" w:rsidRDefault="003D0482">
            <w:pPr>
              <w:pStyle w:val="ConsPlusNormal"/>
              <w:jc w:val="both"/>
            </w:pPr>
            <w:r>
              <w:t>специфические иммуноглобулины</w:t>
            </w:r>
          </w:p>
        </w:tc>
        <w:tc>
          <w:tcPr>
            <w:tcW w:w="1757" w:type="dxa"/>
          </w:tcPr>
          <w:p w:rsidR="003D0482" w:rsidRDefault="003D0482">
            <w:pPr>
              <w:pStyle w:val="ConsPlusNormal"/>
            </w:pPr>
            <w:r>
              <w:t>иммуноглобулин антирабический</w:t>
            </w:r>
          </w:p>
        </w:tc>
        <w:tc>
          <w:tcPr>
            <w:tcW w:w="4535" w:type="dxa"/>
          </w:tcPr>
          <w:p w:rsidR="003D0482" w:rsidRDefault="003D0482">
            <w:pPr>
              <w:pStyle w:val="ConsPlusNormal"/>
            </w:pP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иммуноглобулин против клещевого энцефалита</w:t>
            </w:r>
          </w:p>
        </w:tc>
        <w:tc>
          <w:tcPr>
            <w:tcW w:w="4535" w:type="dxa"/>
          </w:tcPr>
          <w:p w:rsidR="003D0482" w:rsidRDefault="003D0482">
            <w:pPr>
              <w:pStyle w:val="ConsPlusNormal"/>
            </w:pP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иммуноглобулин человека антирезус RHO(D)</w:t>
            </w:r>
          </w:p>
        </w:tc>
        <w:tc>
          <w:tcPr>
            <w:tcW w:w="4535" w:type="dxa"/>
          </w:tcPr>
          <w:p w:rsidR="003D0482" w:rsidRDefault="003D0482">
            <w:pPr>
              <w:pStyle w:val="ConsPlusNormal"/>
            </w:pPr>
            <w:r>
              <w:t>лиофилизат для приготовления раствора для внутримышечного введения;</w:t>
            </w:r>
          </w:p>
          <w:p w:rsidR="003D0482" w:rsidRDefault="003D0482">
            <w:pPr>
              <w:pStyle w:val="ConsPlusNormal"/>
            </w:pPr>
            <w:r>
              <w:t>раствор для внутримышечного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иммуноглобулин человека противостафилококковый</w:t>
            </w:r>
          </w:p>
        </w:tc>
        <w:tc>
          <w:tcPr>
            <w:tcW w:w="4535" w:type="dxa"/>
          </w:tcPr>
          <w:p w:rsidR="003D0482" w:rsidRDefault="003D0482">
            <w:pPr>
              <w:pStyle w:val="ConsPlusNormal"/>
            </w:pP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паливизумаб</w:t>
            </w:r>
          </w:p>
        </w:tc>
        <w:tc>
          <w:tcPr>
            <w:tcW w:w="4535" w:type="dxa"/>
          </w:tcPr>
          <w:p w:rsidR="003D0482" w:rsidRDefault="003D0482">
            <w:pPr>
              <w:pStyle w:val="ConsPlusNormal"/>
            </w:pPr>
            <w:r>
              <w:t>лиофилизат для приготовления раствора для внутримышечного введения</w:t>
            </w:r>
          </w:p>
        </w:tc>
      </w:tr>
      <w:tr w:rsidR="003D0482">
        <w:tc>
          <w:tcPr>
            <w:tcW w:w="907" w:type="dxa"/>
          </w:tcPr>
          <w:p w:rsidR="003D0482" w:rsidRDefault="003D0482">
            <w:pPr>
              <w:pStyle w:val="ConsPlusNormal"/>
            </w:pPr>
            <w:r>
              <w:t>J07</w:t>
            </w:r>
          </w:p>
        </w:tc>
        <w:tc>
          <w:tcPr>
            <w:tcW w:w="1814" w:type="dxa"/>
          </w:tcPr>
          <w:p w:rsidR="003D0482" w:rsidRDefault="003D0482">
            <w:pPr>
              <w:pStyle w:val="ConsPlusNormal"/>
              <w:jc w:val="both"/>
            </w:pPr>
            <w:r>
              <w:t>вакцины</w:t>
            </w:r>
          </w:p>
        </w:tc>
        <w:tc>
          <w:tcPr>
            <w:tcW w:w="1757" w:type="dxa"/>
          </w:tcPr>
          <w:p w:rsidR="003D0482" w:rsidRDefault="003D0482">
            <w:pPr>
              <w:pStyle w:val="ConsPlusNormal"/>
            </w:pPr>
            <w:r>
              <w:t>вакцины в соответствии с национальным календарем профилактических прививок</w:t>
            </w:r>
          </w:p>
        </w:tc>
        <w:tc>
          <w:tcPr>
            <w:tcW w:w="4535" w:type="dxa"/>
          </w:tcPr>
          <w:p w:rsidR="003D0482" w:rsidRDefault="003D0482">
            <w:pPr>
              <w:pStyle w:val="ConsPlusNormal"/>
            </w:pPr>
          </w:p>
        </w:tc>
      </w:tr>
      <w:tr w:rsidR="003D0482">
        <w:tc>
          <w:tcPr>
            <w:tcW w:w="907" w:type="dxa"/>
          </w:tcPr>
          <w:p w:rsidR="003D0482" w:rsidRDefault="003D0482">
            <w:pPr>
              <w:pStyle w:val="ConsPlusNormal"/>
              <w:outlineLvl w:val="2"/>
            </w:pPr>
            <w:r>
              <w:t>L</w:t>
            </w:r>
          </w:p>
        </w:tc>
        <w:tc>
          <w:tcPr>
            <w:tcW w:w="1814" w:type="dxa"/>
          </w:tcPr>
          <w:p w:rsidR="003D0482" w:rsidRDefault="003D0482">
            <w:pPr>
              <w:pStyle w:val="ConsPlusNormal"/>
              <w:jc w:val="both"/>
            </w:pPr>
            <w:r>
              <w:t xml:space="preserve">противоопухолевые препараты и </w:t>
            </w:r>
            <w:r>
              <w:lastRenderedPageBreak/>
              <w:t>иммуномодуляторы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L01</w:t>
            </w:r>
          </w:p>
        </w:tc>
        <w:tc>
          <w:tcPr>
            <w:tcW w:w="1814" w:type="dxa"/>
          </w:tcPr>
          <w:p w:rsidR="003D0482" w:rsidRDefault="003D0482">
            <w:pPr>
              <w:pStyle w:val="ConsPlusNormal"/>
              <w:jc w:val="both"/>
            </w:pPr>
            <w:r>
              <w:t>противоопухолевые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L01A</w:t>
            </w:r>
          </w:p>
        </w:tc>
        <w:tc>
          <w:tcPr>
            <w:tcW w:w="1814" w:type="dxa"/>
          </w:tcPr>
          <w:p w:rsidR="003D0482" w:rsidRDefault="003D0482">
            <w:pPr>
              <w:pStyle w:val="ConsPlusNormal"/>
              <w:jc w:val="both"/>
            </w:pPr>
            <w:r>
              <w:t>алкилирующие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L01AA</w:t>
            </w:r>
          </w:p>
        </w:tc>
        <w:tc>
          <w:tcPr>
            <w:tcW w:w="1814" w:type="dxa"/>
          </w:tcPr>
          <w:p w:rsidR="003D0482" w:rsidRDefault="003D0482">
            <w:pPr>
              <w:pStyle w:val="ConsPlusNormal"/>
              <w:jc w:val="both"/>
            </w:pPr>
            <w:r>
              <w:t>аналоги азотистого иприта</w:t>
            </w:r>
          </w:p>
        </w:tc>
        <w:tc>
          <w:tcPr>
            <w:tcW w:w="1757" w:type="dxa"/>
          </w:tcPr>
          <w:p w:rsidR="003D0482" w:rsidRDefault="003D0482">
            <w:pPr>
              <w:pStyle w:val="ConsPlusNormal"/>
            </w:pPr>
            <w:r>
              <w:t>мелфалан</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хлорамбуцил</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циклофосфамид</w:t>
            </w:r>
          </w:p>
        </w:tc>
        <w:tc>
          <w:tcPr>
            <w:tcW w:w="4535" w:type="dxa"/>
          </w:tcPr>
          <w:p w:rsidR="003D0482" w:rsidRDefault="003D0482">
            <w:pPr>
              <w:pStyle w:val="ConsPlusNormal"/>
            </w:pPr>
            <w:r>
              <w:t>лиофилизат для приготовления раствора для внутривенного и внутримышечного введения;</w:t>
            </w:r>
          </w:p>
          <w:p w:rsidR="003D0482" w:rsidRDefault="003D0482">
            <w:pPr>
              <w:pStyle w:val="ConsPlusNormal"/>
            </w:pPr>
            <w:r>
              <w:t>порошок для приготовления раствора для внутривенного введения;</w:t>
            </w:r>
          </w:p>
          <w:p w:rsidR="003D0482" w:rsidRDefault="003D0482">
            <w:pPr>
              <w:pStyle w:val="ConsPlusNormal"/>
            </w:pPr>
            <w:r>
              <w:t>порошок для приготовления раствора для внутривенного и внутримышечного введения;</w:t>
            </w:r>
          </w:p>
          <w:p w:rsidR="003D0482" w:rsidRDefault="003D0482">
            <w:pPr>
              <w:pStyle w:val="ConsPlusNormal"/>
            </w:pPr>
            <w:r>
              <w:t>таблетки, покрытые оболочкой;</w:t>
            </w:r>
          </w:p>
          <w:p w:rsidR="003D0482" w:rsidRDefault="003D0482">
            <w:pPr>
              <w:pStyle w:val="ConsPlusNormal"/>
            </w:pPr>
            <w:r>
              <w:t>таблетки, покрытые сахарной оболочкой</w:t>
            </w:r>
          </w:p>
        </w:tc>
      </w:tr>
      <w:tr w:rsidR="003D0482">
        <w:tc>
          <w:tcPr>
            <w:tcW w:w="907" w:type="dxa"/>
          </w:tcPr>
          <w:p w:rsidR="003D0482" w:rsidRDefault="003D0482">
            <w:pPr>
              <w:pStyle w:val="ConsPlusNormal"/>
            </w:pPr>
            <w:r>
              <w:t>L01AB</w:t>
            </w:r>
          </w:p>
        </w:tc>
        <w:tc>
          <w:tcPr>
            <w:tcW w:w="1814" w:type="dxa"/>
          </w:tcPr>
          <w:p w:rsidR="003D0482" w:rsidRDefault="003D0482">
            <w:pPr>
              <w:pStyle w:val="ConsPlusNormal"/>
              <w:jc w:val="both"/>
            </w:pPr>
            <w:r>
              <w:t>алкилсульфонаты</w:t>
            </w:r>
          </w:p>
        </w:tc>
        <w:tc>
          <w:tcPr>
            <w:tcW w:w="1757" w:type="dxa"/>
          </w:tcPr>
          <w:p w:rsidR="003D0482" w:rsidRDefault="003D0482">
            <w:pPr>
              <w:pStyle w:val="ConsPlusNormal"/>
            </w:pPr>
            <w:r>
              <w:t>бусульфан</w:t>
            </w:r>
          </w:p>
        </w:tc>
        <w:tc>
          <w:tcPr>
            <w:tcW w:w="4535" w:type="dxa"/>
          </w:tcPr>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r>
              <w:t>L01AD</w:t>
            </w:r>
          </w:p>
        </w:tc>
        <w:tc>
          <w:tcPr>
            <w:tcW w:w="1814" w:type="dxa"/>
          </w:tcPr>
          <w:p w:rsidR="003D0482" w:rsidRDefault="003D0482">
            <w:pPr>
              <w:pStyle w:val="ConsPlusNormal"/>
              <w:jc w:val="both"/>
            </w:pPr>
            <w:r>
              <w:t>производные нитрозомочевины</w:t>
            </w:r>
          </w:p>
        </w:tc>
        <w:tc>
          <w:tcPr>
            <w:tcW w:w="1757" w:type="dxa"/>
          </w:tcPr>
          <w:p w:rsidR="003D0482" w:rsidRDefault="003D0482">
            <w:pPr>
              <w:pStyle w:val="ConsPlusNormal"/>
            </w:pPr>
            <w:r>
              <w:t>ломустин</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L01AX</w:t>
            </w:r>
          </w:p>
        </w:tc>
        <w:tc>
          <w:tcPr>
            <w:tcW w:w="1814" w:type="dxa"/>
          </w:tcPr>
          <w:p w:rsidR="003D0482" w:rsidRDefault="003D0482">
            <w:pPr>
              <w:pStyle w:val="ConsPlusNormal"/>
              <w:jc w:val="both"/>
            </w:pPr>
            <w:r>
              <w:t>другие алкилирующие средства</w:t>
            </w:r>
          </w:p>
        </w:tc>
        <w:tc>
          <w:tcPr>
            <w:tcW w:w="1757" w:type="dxa"/>
          </w:tcPr>
          <w:p w:rsidR="003D0482" w:rsidRDefault="003D0482">
            <w:pPr>
              <w:pStyle w:val="ConsPlusNormal"/>
            </w:pPr>
            <w:r>
              <w:t xml:space="preserve">дакарбазин </w:t>
            </w:r>
            <w:hyperlink w:anchor="P5229" w:history="1">
              <w:r>
                <w:rPr>
                  <w:color w:val="0000FF"/>
                </w:rPr>
                <w:t>&lt;*&gt;</w:t>
              </w:r>
            </w:hyperlink>
          </w:p>
        </w:tc>
        <w:tc>
          <w:tcPr>
            <w:tcW w:w="4535" w:type="dxa"/>
          </w:tcPr>
          <w:p w:rsidR="003D0482" w:rsidRDefault="003D0482">
            <w:pPr>
              <w:pStyle w:val="ConsPlusNormal"/>
            </w:pPr>
            <w:r>
              <w:t>лиофилизат для приготовления раствора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темозоломид &lt;*&gt;</w:t>
            </w:r>
          </w:p>
        </w:tc>
        <w:tc>
          <w:tcPr>
            <w:tcW w:w="4535" w:type="dxa"/>
          </w:tcPr>
          <w:p w:rsidR="003D0482" w:rsidRDefault="003D0482">
            <w:pPr>
              <w:pStyle w:val="ConsPlusNormal"/>
            </w:pPr>
            <w:r>
              <w:t>капсулы;</w:t>
            </w:r>
          </w:p>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r>
              <w:t>L01B</w:t>
            </w:r>
          </w:p>
        </w:tc>
        <w:tc>
          <w:tcPr>
            <w:tcW w:w="1814" w:type="dxa"/>
          </w:tcPr>
          <w:p w:rsidR="003D0482" w:rsidRDefault="003D0482">
            <w:pPr>
              <w:pStyle w:val="ConsPlusNormal"/>
              <w:jc w:val="both"/>
            </w:pPr>
            <w:r>
              <w:t>антиметаболиты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L01BA</w:t>
            </w:r>
          </w:p>
        </w:tc>
        <w:tc>
          <w:tcPr>
            <w:tcW w:w="1814" w:type="dxa"/>
          </w:tcPr>
          <w:p w:rsidR="003D0482" w:rsidRDefault="003D0482">
            <w:pPr>
              <w:pStyle w:val="ConsPlusNormal"/>
              <w:jc w:val="both"/>
            </w:pPr>
            <w:r>
              <w:t>аналоги фолиевой кислоты</w:t>
            </w:r>
          </w:p>
        </w:tc>
        <w:tc>
          <w:tcPr>
            <w:tcW w:w="1757" w:type="dxa"/>
          </w:tcPr>
          <w:p w:rsidR="003D0482" w:rsidRDefault="003D0482">
            <w:pPr>
              <w:pStyle w:val="ConsPlusNormal"/>
            </w:pPr>
            <w:r>
              <w:t>метотрексат</w:t>
            </w:r>
          </w:p>
        </w:tc>
        <w:tc>
          <w:tcPr>
            <w:tcW w:w="4535" w:type="dxa"/>
          </w:tcPr>
          <w:p w:rsidR="003D0482" w:rsidRDefault="003D0482">
            <w:pPr>
              <w:pStyle w:val="ConsPlusNormal"/>
            </w:pPr>
            <w:r>
              <w:t>концентрат для приготовления раствора для инфузий;</w:t>
            </w:r>
          </w:p>
          <w:p w:rsidR="003D0482" w:rsidRDefault="003D0482">
            <w:pPr>
              <w:pStyle w:val="ConsPlusNormal"/>
            </w:pPr>
            <w:r>
              <w:t>лиофилизат для приготовления раствора для инъекций;</w:t>
            </w:r>
          </w:p>
          <w:p w:rsidR="003D0482" w:rsidRDefault="003D0482">
            <w:pPr>
              <w:pStyle w:val="ConsPlusNormal"/>
            </w:pPr>
            <w:r>
              <w:t>раствор для инъекций;</w:t>
            </w:r>
          </w:p>
          <w:p w:rsidR="003D0482" w:rsidRDefault="003D0482">
            <w:pPr>
              <w:pStyle w:val="ConsPlusNormal"/>
            </w:pPr>
            <w:r>
              <w:t>раствор для подкожного введения;</w:t>
            </w:r>
          </w:p>
          <w:p w:rsidR="003D0482" w:rsidRDefault="003D0482">
            <w:pPr>
              <w:pStyle w:val="ConsPlusNormal"/>
            </w:pPr>
            <w:r>
              <w:t>таблетки;</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пеметрексед</w:t>
            </w:r>
          </w:p>
        </w:tc>
        <w:tc>
          <w:tcPr>
            <w:tcW w:w="4535" w:type="dxa"/>
          </w:tcPr>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ралтитрексид &lt;*&gt;</w:t>
            </w:r>
          </w:p>
        </w:tc>
        <w:tc>
          <w:tcPr>
            <w:tcW w:w="4535" w:type="dxa"/>
          </w:tcPr>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r>
              <w:lastRenderedPageBreak/>
              <w:t>L01BB</w:t>
            </w:r>
          </w:p>
        </w:tc>
        <w:tc>
          <w:tcPr>
            <w:tcW w:w="1814" w:type="dxa"/>
          </w:tcPr>
          <w:p w:rsidR="003D0482" w:rsidRDefault="003D0482">
            <w:pPr>
              <w:pStyle w:val="ConsPlusNormal"/>
              <w:jc w:val="both"/>
            </w:pPr>
            <w:r>
              <w:t>аналоги пурина</w:t>
            </w:r>
          </w:p>
        </w:tc>
        <w:tc>
          <w:tcPr>
            <w:tcW w:w="1757" w:type="dxa"/>
          </w:tcPr>
          <w:p w:rsidR="003D0482" w:rsidRDefault="003D0482">
            <w:pPr>
              <w:pStyle w:val="ConsPlusNormal"/>
            </w:pPr>
            <w:r>
              <w:t>меркаптопурин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неларабин</w:t>
            </w:r>
          </w:p>
        </w:tc>
        <w:tc>
          <w:tcPr>
            <w:tcW w:w="4535" w:type="dxa"/>
          </w:tcPr>
          <w:p w:rsidR="003D0482" w:rsidRDefault="003D0482">
            <w:pPr>
              <w:pStyle w:val="ConsPlusNormal"/>
            </w:pPr>
            <w:r>
              <w:t>раствор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флударабин &lt;*&gt;</w:t>
            </w:r>
          </w:p>
        </w:tc>
        <w:tc>
          <w:tcPr>
            <w:tcW w:w="4535" w:type="dxa"/>
          </w:tcPr>
          <w:p w:rsidR="003D0482" w:rsidRDefault="003D0482">
            <w:pPr>
              <w:pStyle w:val="ConsPlusNormal"/>
            </w:pPr>
            <w:r>
              <w:t>концентрат для приготовления раствора для внутривенного введения;</w:t>
            </w:r>
          </w:p>
          <w:p w:rsidR="003D0482" w:rsidRDefault="003D0482">
            <w:pPr>
              <w:pStyle w:val="ConsPlusNormal"/>
            </w:pPr>
            <w:r>
              <w:t>лиофилизат для приготовления раствора для внутривенного введения;</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L01BC</w:t>
            </w:r>
          </w:p>
        </w:tc>
        <w:tc>
          <w:tcPr>
            <w:tcW w:w="1814" w:type="dxa"/>
          </w:tcPr>
          <w:p w:rsidR="003D0482" w:rsidRDefault="003D0482">
            <w:pPr>
              <w:pStyle w:val="ConsPlusNormal"/>
              <w:jc w:val="both"/>
            </w:pPr>
            <w:r>
              <w:t>аналоги пиримидина</w:t>
            </w:r>
          </w:p>
        </w:tc>
        <w:tc>
          <w:tcPr>
            <w:tcW w:w="1757" w:type="dxa"/>
          </w:tcPr>
          <w:p w:rsidR="003D0482" w:rsidRDefault="003D0482">
            <w:pPr>
              <w:pStyle w:val="ConsPlusNormal"/>
            </w:pPr>
            <w:r>
              <w:t>гемцитабин</w:t>
            </w:r>
          </w:p>
        </w:tc>
        <w:tc>
          <w:tcPr>
            <w:tcW w:w="4535" w:type="dxa"/>
          </w:tcPr>
          <w:p w:rsidR="003D0482" w:rsidRDefault="003D0482">
            <w:pPr>
              <w:pStyle w:val="ConsPlusNormal"/>
            </w:pPr>
            <w:r>
              <w:t>лиофилизат для приготовления концентрата для приготовления раствора для инфузий;</w:t>
            </w:r>
          </w:p>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капецитабин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L01C</w:t>
            </w:r>
          </w:p>
        </w:tc>
        <w:tc>
          <w:tcPr>
            <w:tcW w:w="1814" w:type="dxa"/>
          </w:tcPr>
          <w:p w:rsidR="003D0482" w:rsidRDefault="003D0482">
            <w:pPr>
              <w:pStyle w:val="ConsPlusNormal"/>
              <w:jc w:val="both"/>
            </w:pPr>
            <w:r>
              <w:t>алкалоиды растительного происхождения и другие природные вещества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L01CA</w:t>
            </w:r>
          </w:p>
        </w:tc>
        <w:tc>
          <w:tcPr>
            <w:tcW w:w="1814" w:type="dxa"/>
          </w:tcPr>
          <w:p w:rsidR="003D0482" w:rsidRDefault="003D0482">
            <w:pPr>
              <w:pStyle w:val="ConsPlusNormal"/>
              <w:jc w:val="both"/>
            </w:pPr>
            <w:r>
              <w:t>алкалоиды барвинка и их аналоги</w:t>
            </w:r>
          </w:p>
        </w:tc>
        <w:tc>
          <w:tcPr>
            <w:tcW w:w="1757" w:type="dxa"/>
          </w:tcPr>
          <w:p w:rsidR="003D0482" w:rsidRDefault="003D0482">
            <w:pPr>
              <w:pStyle w:val="ConsPlusNormal"/>
            </w:pPr>
            <w:r>
              <w:t>винбластин</w:t>
            </w:r>
          </w:p>
        </w:tc>
        <w:tc>
          <w:tcPr>
            <w:tcW w:w="4535" w:type="dxa"/>
          </w:tcPr>
          <w:p w:rsidR="003D0482" w:rsidRDefault="003D0482">
            <w:pPr>
              <w:pStyle w:val="ConsPlusNormal"/>
            </w:pPr>
            <w:r>
              <w:t>лиофилизат для приготовления раствора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винкристин</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винорелбин &lt;*&gt;</w:t>
            </w:r>
          </w:p>
        </w:tc>
        <w:tc>
          <w:tcPr>
            <w:tcW w:w="4535" w:type="dxa"/>
          </w:tcPr>
          <w:p w:rsidR="003D0482" w:rsidRDefault="003D0482">
            <w:pPr>
              <w:pStyle w:val="ConsPlusNormal"/>
            </w:pPr>
            <w:r>
              <w:t>капсулы;</w:t>
            </w:r>
          </w:p>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r>
              <w:t>L01CB</w:t>
            </w:r>
          </w:p>
        </w:tc>
        <w:tc>
          <w:tcPr>
            <w:tcW w:w="1814" w:type="dxa"/>
          </w:tcPr>
          <w:p w:rsidR="003D0482" w:rsidRDefault="003D0482">
            <w:pPr>
              <w:pStyle w:val="ConsPlusNormal"/>
              <w:jc w:val="both"/>
            </w:pPr>
            <w:r>
              <w:t>производные подофиллотоксина</w:t>
            </w:r>
          </w:p>
        </w:tc>
        <w:tc>
          <w:tcPr>
            <w:tcW w:w="1757" w:type="dxa"/>
          </w:tcPr>
          <w:p w:rsidR="003D0482" w:rsidRDefault="003D0482">
            <w:pPr>
              <w:pStyle w:val="ConsPlusNormal"/>
            </w:pPr>
            <w:r>
              <w:t>этопозид</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L01CD</w:t>
            </w:r>
          </w:p>
        </w:tc>
        <w:tc>
          <w:tcPr>
            <w:tcW w:w="1814" w:type="dxa"/>
          </w:tcPr>
          <w:p w:rsidR="003D0482" w:rsidRDefault="003D0482">
            <w:pPr>
              <w:pStyle w:val="ConsPlusNormal"/>
              <w:jc w:val="both"/>
            </w:pPr>
            <w:r>
              <w:t>таксаны</w:t>
            </w:r>
          </w:p>
        </w:tc>
        <w:tc>
          <w:tcPr>
            <w:tcW w:w="1757" w:type="dxa"/>
          </w:tcPr>
          <w:p w:rsidR="003D0482" w:rsidRDefault="003D0482">
            <w:pPr>
              <w:pStyle w:val="ConsPlusNormal"/>
            </w:pPr>
            <w:r>
              <w:t>доцетаксел &lt;*&gt;</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кабазитаксел</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паклитаксел &lt;*&gt;</w:t>
            </w:r>
          </w:p>
        </w:tc>
        <w:tc>
          <w:tcPr>
            <w:tcW w:w="4535" w:type="dxa"/>
          </w:tcPr>
          <w:p w:rsidR="003D0482" w:rsidRDefault="003D0482">
            <w:pPr>
              <w:pStyle w:val="ConsPlusNormal"/>
            </w:pPr>
            <w:r>
              <w:t>концентрат для приготовления раствора для инфузий;</w:t>
            </w:r>
          </w:p>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r>
              <w:t>L01D</w:t>
            </w:r>
          </w:p>
        </w:tc>
        <w:tc>
          <w:tcPr>
            <w:tcW w:w="1814" w:type="dxa"/>
          </w:tcPr>
          <w:p w:rsidR="003D0482" w:rsidRDefault="003D0482">
            <w:pPr>
              <w:pStyle w:val="ConsPlusNormal"/>
              <w:jc w:val="both"/>
            </w:pPr>
            <w:r>
              <w:t>противоопухолевые антибиотики и родственные соединения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L01DB</w:t>
            </w:r>
          </w:p>
        </w:tc>
        <w:tc>
          <w:tcPr>
            <w:tcW w:w="1814" w:type="dxa"/>
          </w:tcPr>
          <w:p w:rsidR="003D0482" w:rsidRDefault="003D0482">
            <w:pPr>
              <w:pStyle w:val="ConsPlusNormal"/>
              <w:jc w:val="both"/>
            </w:pPr>
            <w:r>
              <w:t xml:space="preserve">антрациклины и родственные </w:t>
            </w:r>
            <w:r>
              <w:lastRenderedPageBreak/>
              <w:t>соединения</w:t>
            </w:r>
          </w:p>
        </w:tc>
        <w:tc>
          <w:tcPr>
            <w:tcW w:w="1757" w:type="dxa"/>
          </w:tcPr>
          <w:p w:rsidR="003D0482" w:rsidRDefault="003D0482">
            <w:pPr>
              <w:pStyle w:val="ConsPlusNormal"/>
            </w:pPr>
            <w:r>
              <w:lastRenderedPageBreak/>
              <w:t>даунорубицин</w:t>
            </w:r>
          </w:p>
        </w:tc>
        <w:tc>
          <w:tcPr>
            <w:tcW w:w="4535" w:type="dxa"/>
          </w:tcPr>
          <w:p w:rsidR="003D0482" w:rsidRDefault="003D0482">
            <w:pPr>
              <w:pStyle w:val="ConsPlusNormal"/>
            </w:pPr>
            <w:r>
              <w:t>лиофилизат для приготовления раствора для внутривенного введения;</w:t>
            </w:r>
          </w:p>
          <w:p w:rsidR="003D0482" w:rsidRDefault="003D0482">
            <w:pPr>
              <w:pStyle w:val="ConsPlusNormal"/>
            </w:pPr>
            <w:r>
              <w:lastRenderedPageBreak/>
              <w:t>раствор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доксорубицин</w:t>
            </w:r>
          </w:p>
        </w:tc>
        <w:tc>
          <w:tcPr>
            <w:tcW w:w="4535" w:type="dxa"/>
          </w:tcPr>
          <w:p w:rsidR="003D0482" w:rsidRDefault="003D0482">
            <w:pPr>
              <w:pStyle w:val="ConsPlusNormal"/>
            </w:pPr>
            <w:r>
              <w:t>концентрат для приготовления раствора для внутривенного введения;</w:t>
            </w:r>
          </w:p>
          <w:p w:rsidR="003D0482" w:rsidRDefault="003D0482">
            <w:pPr>
              <w:pStyle w:val="ConsPlusNormal"/>
            </w:pPr>
            <w:r>
              <w:t>концентрат для приготовления раствора для внутрисосудистого и внутрипузырного введения;</w:t>
            </w:r>
          </w:p>
          <w:p w:rsidR="003D0482" w:rsidRDefault="003D0482">
            <w:pPr>
              <w:pStyle w:val="ConsPlusNormal"/>
            </w:pPr>
            <w:r>
              <w:t>концентрат для приготовления раствора для инфузий;</w:t>
            </w:r>
          </w:p>
          <w:p w:rsidR="003D0482" w:rsidRDefault="003D0482">
            <w:pPr>
              <w:pStyle w:val="ConsPlusNormal"/>
            </w:pPr>
            <w:r>
              <w:t>лиофилизат для приготовления раствора для внутрисосудистого и внутрипузырного введения;</w:t>
            </w:r>
          </w:p>
          <w:p w:rsidR="003D0482" w:rsidRDefault="003D0482">
            <w:pPr>
              <w:pStyle w:val="ConsPlusNormal"/>
            </w:pPr>
            <w:r>
              <w:t>раствор для внутрисосудистого и внутрипузырного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идарубицин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митоксантрон</w:t>
            </w:r>
          </w:p>
        </w:tc>
        <w:tc>
          <w:tcPr>
            <w:tcW w:w="4535" w:type="dxa"/>
          </w:tcPr>
          <w:p w:rsidR="003D0482" w:rsidRDefault="003D0482">
            <w:pPr>
              <w:pStyle w:val="ConsPlusNormal"/>
            </w:pPr>
            <w:r>
              <w:t>концентрат для приготовления раствора для внутривенного и внутриплеврального введения;</w:t>
            </w:r>
          </w:p>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эпирубицин</w:t>
            </w:r>
          </w:p>
        </w:tc>
        <w:tc>
          <w:tcPr>
            <w:tcW w:w="4535" w:type="dxa"/>
          </w:tcPr>
          <w:p w:rsidR="003D0482" w:rsidRDefault="003D0482">
            <w:pPr>
              <w:pStyle w:val="ConsPlusNormal"/>
            </w:pPr>
            <w:r>
              <w:t>концентрат для приготовления раствора для внутривенного и внутриполостного введения;</w:t>
            </w:r>
          </w:p>
          <w:p w:rsidR="003D0482" w:rsidRDefault="003D0482">
            <w:pPr>
              <w:pStyle w:val="ConsPlusNormal"/>
            </w:pPr>
            <w:r>
              <w:t>концентрат для приготовления раствора для внутрисосудистого и внутрипузырного введения;</w:t>
            </w:r>
          </w:p>
          <w:p w:rsidR="003D0482" w:rsidRDefault="003D0482">
            <w:pPr>
              <w:pStyle w:val="ConsPlusNormal"/>
            </w:pPr>
            <w:r>
              <w:t>лиофилизат для приготовления раствора для внутрисосудистого и внутрипузырного введения</w:t>
            </w:r>
          </w:p>
        </w:tc>
      </w:tr>
      <w:tr w:rsidR="003D0482">
        <w:tc>
          <w:tcPr>
            <w:tcW w:w="907" w:type="dxa"/>
          </w:tcPr>
          <w:p w:rsidR="003D0482" w:rsidRDefault="003D0482">
            <w:pPr>
              <w:pStyle w:val="ConsPlusNormal"/>
            </w:pPr>
            <w:r>
              <w:t>L01DC</w:t>
            </w:r>
          </w:p>
        </w:tc>
        <w:tc>
          <w:tcPr>
            <w:tcW w:w="1814" w:type="dxa"/>
          </w:tcPr>
          <w:p w:rsidR="003D0482" w:rsidRDefault="003D0482">
            <w:pPr>
              <w:pStyle w:val="ConsPlusNormal"/>
              <w:jc w:val="both"/>
            </w:pPr>
            <w:r>
              <w:t>другие противоопухолевые антибиотики</w:t>
            </w:r>
          </w:p>
        </w:tc>
        <w:tc>
          <w:tcPr>
            <w:tcW w:w="1757" w:type="dxa"/>
          </w:tcPr>
          <w:p w:rsidR="003D0482" w:rsidRDefault="003D0482">
            <w:pPr>
              <w:pStyle w:val="ConsPlusNormal"/>
            </w:pPr>
            <w:r>
              <w:t>блеомицин</w:t>
            </w:r>
          </w:p>
        </w:tc>
        <w:tc>
          <w:tcPr>
            <w:tcW w:w="4535" w:type="dxa"/>
          </w:tcPr>
          <w:p w:rsidR="003D0482" w:rsidRDefault="003D0482">
            <w:pPr>
              <w:pStyle w:val="ConsPlusNormal"/>
            </w:pPr>
            <w:r>
              <w:t>лиофилизат для приготовления раствора для инъекций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митомицин</w:t>
            </w:r>
          </w:p>
        </w:tc>
        <w:tc>
          <w:tcPr>
            <w:tcW w:w="4535" w:type="dxa"/>
          </w:tcPr>
          <w:p w:rsidR="003D0482" w:rsidRDefault="003D0482">
            <w:pPr>
              <w:pStyle w:val="ConsPlusNormal"/>
            </w:pPr>
            <w:r>
              <w:t>лиофилизат для приготовления раствора для инъекций;</w:t>
            </w:r>
          </w:p>
          <w:p w:rsidR="003D0482" w:rsidRDefault="003D0482">
            <w:pPr>
              <w:pStyle w:val="ConsPlusNormal"/>
            </w:pPr>
            <w:r>
              <w:t>порошок для приготовления раствора для инъекций</w:t>
            </w:r>
          </w:p>
        </w:tc>
      </w:tr>
      <w:tr w:rsidR="003D0482">
        <w:tc>
          <w:tcPr>
            <w:tcW w:w="907" w:type="dxa"/>
          </w:tcPr>
          <w:p w:rsidR="003D0482" w:rsidRDefault="003D0482">
            <w:pPr>
              <w:pStyle w:val="ConsPlusNormal"/>
            </w:pPr>
            <w:r>
              <w:t>L01X</w:t>
            </w:r>
          </w:p>
        </w:tc>
        <w:tc>
          <w:tcPr>
            <w:tcW w:w="1814" w:type="dxa"/>
          </w:tcPr>
          <w:p w:rsidR="003D0482" w:rsidRDefault="003D0482">
            <w:pPr>
              <w:pStyle w:val="ConsPlusNormal"/>
              <w:jc w:val="both"/>
            </w:pPr>
            <w:r>
              <w:t>другие противоопухолевые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L01XA</w:t>
            </w:r>
          </w:p>
        </w:tc>
        <w:tc>
          <w:tcPr>
            <w:tcW w:w="1814" w:type="dxa"/>
          </w:tcPr>
          <w:p w:rsidR="003D0482" w:rsidRDefault="003D0482">
            <w:pPr>
              <w:pStyle w:val="ConsPlusNormal"/>
              <w:jc w:val="both"/>
            </w:pPr>
            <w:r>
              <w:t>препараты платины</w:t>
            </w:r>
          </w:p>
        </w:tc>
        <w:tc>
          <w:tcPr>
            <w:tcW w:w="1757" w:type="dxa"/>
          </w:tcPr>
          <w:p w:rsidR="003D0482" w:rsidRDefault="003D0482">
            <w:pPr>
              <w:pStyle w:val="ConsPlusNormal"/>
            </w:pPr>
            <w:r>
              <w:t>оксалиплатин</w:t>
            </w:r>
          </w:p>
        </w:tc>
        <w:tc>
          <w:tcPr>
            <w:tcW w:w="4535" w:type="dxa"/>
          </w:tcPr>
          <w:p w:rsidR="003D0482" w:rsidRDefault="003D0482">
            <w:pPr>
              <w:pStyle w:val="ConsPlusNormal"/>
            </w:pPr>
            <w:r>
              <w:t>концентрат для приготовления раствора для инфузий;</w:t>
            </w:r>
          </w:p>
          <w:p w:rsidR="003D0482" w:rsidRDefault="003D0482">
            <w:pPr>
              <w:pStyle w:val="ConsPlusNormal"/>
            </w:pPr>
            <w:r>
              <w:t>лиофилизат для приготовления концентрата для приготовления раствора для инфузий;</w:t>
            </w:r>
          </w:p>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r>
              <w:t>L01XB</w:t>
            </w:r>
          </w:p>
        </w:tc>
        <w:tc>
          <w:tcPr>
            <w:tcW w:w="1814" w:type="dxa"/>
          </w:tcPr>
          <w:p w:rsidR="003D0482" w:rsidRDefault="003D0482">
            <w:pPr>
              <w:pStyle w:val="ConsPlusNormal"/>
              <w:jc w:val="both"/>
            </w:pPr>
            <w:r>
              <w:t>метилгидразины</w:t>
            </w:r>
          </w:p>
        </w:tc>
        <w:tc>
          <w:tcPr>
            <w:tcW w:w="1757" w:type="dxa"/>
          </w:tcPr>
          <w:p w:rsidR="003D0482" w:rsidRDefault="003D0482">
            <w:pPr>
              <w:pStyle w:val="ConsPlusNormal"/>
            </w:pPr>
            <w:r>
              <w:t>прокарбазин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L01XC</w:t>
            </w:r>
          </w:p>
        </w:tc>
        <w:tc>
          <w:tcPr>
            <w:tcW w:w="1814" w:type="dxa"/>
          </w:tcPr>
          <w:p w:rsidR="003D0482" w:rsidRDefault="003D0482">
            <w:pPr>
              <w:pStyle w:val="ConsPlusNormal"/>
              <w:jc w:val="both"/>
            </w:pPr>
            <w:r>
              <w:t xml:space="preserve">моноклональные </w:t>
            </w:r>
            <w:r>
              <w:lastRenderedPageBreak/>
              <w:t>антитела</w:t>
            </w:r>
          </w:p>
        </w:tc>
        <w:tc>
          <w:tcPr>
            <w:tcW w:w="1757" w:type="dxa"/>
          </w:tcPr>
          <w:p w:rsidR="003D0482" w:rsidRDefault="003D0482">
            <w:pPr>
              <w:pStyle w:val="ConsPlusNormal"/>
            </w:pPr>
            <w:r>
              <w:lastRenderedPageBreak/>
              <w:t>атезолизумаб</w:t>
            </w:r>
          </w:p>
        </w:tc>
        <w:tc>
          <w:tcPr>
            <w:tcW w:w="4535" w:type="dxa"/>
          </w:tcPr>
          <w:p w:rsidR="003D0482" w:rsidRDefault="003D0482">
            <w:pPr>
              <w:pStyle w:val="ConsPlusNormal"/>
            </w:pPr>
            <w:r>
              <w:t xml:space="preserve">концентрат для приготовления раствора для </w:t>
            </w:r>
            <w:r>
              <w:lastRenderedPageBreak/>
              <w:t>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бевацизумаб &lt;*&gt;</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брентуксимаб ведотин</w:t>
            </w:r>
          </w:p>
        </w:tc>
        <w:tc>
          <w:tcPr>
            <w:tcW w:w="4535" w:type="dxa"/>
          </w:tcPr>
          <w:p w:rsidR="003D0482" w:rsidRDefault="003D0482">
            <w:pPr>
              <w:pStyle w:val="ConsPlusNormal"/>
            </w:pPr>
            <w:r>
              <w:t>лиофилизат для приготовления концентрата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ниволумаб</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обинутузумаб</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панитумумаб &lt;*&gt;</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пембролизумаб</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пертузумаб &lt;*&gt;</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ритуксимаб &lt;*&gt;</w:t>
            </w:r>
          </w:p>
        </w:tc>
        <w:tc>
          <w:tcPr>
            <w:tcW w:w="4535" w:type="dxa"/>
          </w:tcPr>
          <w:p w:rsidR="003D0482" w:rsidRDefault="003D0482">
            <w:pPr>
              <w:pStyle w:val="ConsPlusNormal"/>
            </w:pPr>
            <w:r>
              <w:t>концентрат для приготовления раствора для инфузий;</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трастузумаб &lt;*&gt;</w:t>
            </w:r>
          </w:p>
        </w:tc>
        <w:tc>
          <w:tcPr>
            <w:tcW w:w="4535" w:type="dxa"/>
          </w:tcPr>
          <w:p w:rsidR="003D0482" w:rsidRDefault="003D0482">
            <w:pPr>
              <w:pStyle w:val="ConsPlusNormal"/>
            </w:pPr>
            <w:r>
              <w:t>лиофилизат для приготовления концентрата для приготовления раствора для инфузий;</w:t>
            </w:r>
          </w:p>
          <w:p w:rsidR="003D0482" w:rsidRDefault="003D0482">
            <w:pPr>
              <w:pStyle w:val="ConsPlusNormal"/>
            </w:pPr>
            <w:r>
              <w:t>лиофилизат для приготовления раствора для инфузий;</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трастузумаб эмтанзин</w:t>
            </w:r>
          </w:p>
        </w:tc>
        <w:tc>
          <w:tcPr>
            <w:tcW w:w="4535" w:type="dxa"/>
          </w:tcPr>
          <w:p w:rsidR="003D0482" w:rsidRDefault="003D0482">
            <w:pPr>
              <w:pStyle w:val="ConsPlusNormal"/>
            </w:pPr>
            <w:r>
              <w:t>лиофилизат для приготовления концентрата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цетуксимаб &lt;*&gt;</w:t>
            </w:r>
          </w:p>
        </w:tc>
        <w:tc>
          <w:tcPr>
            <w:tcW w:w="4535" w:type="dxa"/>
          </w:tcPr>
          <w:p w:rsidR="003D0482" w:rsidRDefault="003D0482">
            <w:pPr>
              <w:pStyle w:val="ConsPlusNormal"/>
            </w:pPr>
            <w:r>
              <w:t>раствор для инфузий</w:t>
            </w:r>
          </w:p>
        </w:tc>
      </w:tr>
      <w:tr w:rsidR="003D0482">
        <w:tc>
          <w:tcPr>
            <w:tcW w:w="907" w:type="dxa"/>
          </w:tcPr>
          <w:p w:rsidR="003D0482" w:rsidRDefault="003D0482">
            <w:pPr>
              <w:pStyle w:val="ConsPlusNormal"/>
            </w:pPr>
            <w:r>
              <w:t>L01XE</w:t>
            </w:r>
          </w:p>
        </w:tc>
        <w:tc>
          <w:tcPr>
            <w:tcW w:w="1814" w:type="dxa"/>
          </w:tcPr>
          <w:p w:rsidR="003D0482" w:rsidRDefault="003D0482">
            <w:pPr>
              <w:pStyle w:val="ConsPlusNormal"/>
              <w:jc w:val="both"/>
            </w:pPr>
            <w:r>
              <w:t>ингибиторы протеинкиназы</w:t>
            </w:r>
          </w:p>
        </w:tc>
        <w:tc>
          <w:tcPr>
            <w:tcW w:w="1757" w:type="dxa"/>
          </w:tcPr>
          <w:p w:rsidR="003D0482" w:rsidRDefault="003D0482">
            <w:pPr>
              <w:pStyle w:val="ConsPlusNormal"/>
            </w:pPr>
            <w:r>
              <w:t>афатиниб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вандетаниб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вемурафениб</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гефитиниб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дабрафениб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дазатиниб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ибрутиниб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иматиниб &lt;*&gt;</w:t>
            </w:r>
          </w:p>
        </w:tc>
        <w:tc>
          <w:tcPr>
            <w:tcW w:w="4535" w:type="dxa"/>
          </w:tcPr>
          <w:p w:rsidR="003D0482" w:rsidRDefault="003D0482">
            <w:pPr>
              <w:pStyle w:val="ConsPlusNormal"/>
            </w:pPr>
            <w:r>
              <w:t>капсулы;</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кобиметиниб</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кризотиниб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лапатиниб</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ленватиниб</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нилотиниб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нинтеданиб &lt;*&gt;</w:t>
            </w:r>
          </w:p>
        </w:tc>
        <w:tc>
          <w:tcPr>
            <w:tcW w:w="4535" w:type="dxa"/>
          </w:tcPr>
          <w:p w:rsidR="003D0482" w:rsidRDefault="003D0482">
            <w:pPr>
              <w:pStyle w:val="ConsPlusNormal"/>
            </w:pPr>
            <w:r>
              <w:t>капсулы мягкие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пазопаниб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регорафениб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рибоциклиб</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руксолитиниб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сорафениб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сунитиниб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траметиниб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церитиниб</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эрлотиниб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L01XX</w:t>
            </w:r>
          </w:p>
        </w:tc>
        <w:tc>
          <w:tcPr>
            <w:tcW w:w="1814" w:type="dxa"/>
          </w:tcPr>
          <w:p w:rsidR="003D0482" w:rsidRDefault="003D0482">
            <w:pPr>
              <w:pStyle w:val="ConsPlusNormal"/>
              <w:jc w:val="both"/>
            </w:pPr>
            <w:r>
              <w:t>прочие противоопухолевые препараты</w:t>
            </w:r>
          </w:p>
        </w:tc>
        <w:tc>
          <w:tcPr>
            <w:tcW w:w="1757" w:type="dxa"/>
          </w:tcPr>
          <w:p w:rsidR="003D0482" w:rsidRDefault="003D0482">
            <w:pPr>
              <w:pStyle w:val="ConsPlusNormal"/>
            </w:pPr>
            <w:r>
              <w:t>афлиберцепт &lt;*&gt;</w:t>
            </w:r>
          </w:p>
        </w:tc>
        <w:tc>
          <w:tcPr>
            <w:tcW w:w="4535" w:type="dxa"/>
          </w:tcPr>
          <w:p w:rsidR="003D0482" w:rsidRDefault="003D0482">
            <w:pPr>
              <w:pStyle w:val="ConsPlusNormal"/>
            </w:pPr>
            <w:r>
              <w:t>концентрат для приготовления раствора для инфузий;</w:t>
            </w:r>
          </w:p>
          <w:p w:rsidR="003D0482" w:rsidRDefault="003D0482">
            <w:pPr>
              <w:pStyle w:val="ConsPlusNormal"/>
            </w:pPr>
            <w:r>
              <w:t>раствор для внутриглазного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бортезомиб</w:t>
            </w:r>
          </w:p>
        </w:tc>
        <w:tc>
          <w:tcPr>
            <w:tcW w:w="4535" w:type="dxa"/>
          </w:tcPr>
          <w:p w:rsidR="003D0482" w:rsidRDefault="003D0482">
            <w:pPr>
              <w:pStyle w:val="ConsPlusNormal"/>
            </w:pPr>
            <w:r>
              <w:t>лиофилизат для приготовления раствора для внутривенного введения;</w:t>
            </w:r>
          </w:p>
          <w:p w:rsidR="003D0482" w:rsidRDefault="003D0482">
            <w:pPr>
              <w:pStyle w:val="ConsPlusNormal"/>
            </w:pPr>
            <w:r>
              <w:t>лиофилизат для приготовления раствора для внутривенного и подкожного введения;</w:t>
            </w:r>
          </w:p>
          <w:p w:rsidR="003D0482" w:rsidRDefault="003D0482">
            <w:pPr>
              <w:pStyle w:val="ConsPlusNormal"/>
            </w:pPr>
            <w:r>
              <w:t>лиофилизат для приготовления раствора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висмодегиб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гидроксикарбамид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иксазомиб</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иринотекан</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карфилзомиб</w:t>
            </w:r>
          </w:p>
        </w:tc>
        <w:tc>
          <w:tcPr>
            <w:tcW w:w="4535" w:type="dxa"/>
          </w:tcPr>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митотан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третиноин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эрибулин</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r>
              <w:lastRenderedPageBreak/>
              <w:t>L02</w:t>
            </w:r>
          </w:p>
        </w:tc>
        <w:tc>
          <w:tcPr>
            <w:tcW w:w="1814" w:type="dxa"/>
          </w:tcPr>
          <w:p w:rsidR="003D0482" w:rsidRDefault="003D0482">
            <w:pPr>
              <w:pStyle w:val="ConsPlusNormal"/>
              <w:jc w:val="both"/>
            </w:pPr>
            <w:r>
              <w:t>противоопухолевые гормональные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L02A</w:t>
            </w:r>
          </w:p>
        </w:tc>
        <w:tc>
          <w:tcPr>
            <w:tcW w:w="1814" w:type="dxa"/>
          </w:tcPr>
          <w:p w:rsidR="003D0482" w:rsidRDefault="003D0482">
            <w:pPr>
              <w:pStyle w:val="ConsPlusNormal"/>
              <w:jc w:val="both"/>
            </w:pPr>
            <w:r>
              <w:t>гормоны и родственные соединения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L02AB</w:t>
            </w:r>
          </w:p>
        </w:tc>
        <w:tc>
          <w:tcPr>
            <w:tcW w:w="1814" w:type="dxa"/>
          </w:tcPr>
          <w:p w:rsidR="003D0482" w:rsidRDefault="003D0482">
            <w:pPr>
              <w:pStyle w:val="ConsPlusNormal"/>
              <w:jc w:val="both"/>
            </w:pPr>
            <w:r>
              <w:t>гестагены</w:t>
            </w:r>
          </w:p>
        </w:tc>
        <w:tc>
          <w:tcPr>
            <w:tcW w:w="1757" w:type="dxa"/>
          </w:tcPr>
          <w:p w:rsidR="003D0482" w:rsidRDefault="003D0482">
            <w:pPr>
              <w:pStyle w:val="ConsPlusNormal"/>
            </w:pPr>
            <w:r>
              <w:t>медроксипрогестерон</w:t>
            </w:r>
          </w:p>
        </w:tc>
        <w:tc>
          <w:tcPr>
            <w:tcW w:w="4535" w:type="dxa"/>
          </w:tcPr>
          <w:p w:rsidR="003D0482" w:rsidRDefault="003D0482">
            <w:pPr>
              <w:pStyle w:val="ConsPlusNormal"/>
            </w:pPr>
            <w:r>
              <w:t>суспензия для внутримышечного введения;</w:t>
            </w:r>
          </w:p>
          <w:p w:rsidR="003D0482" w:rsidRDefault="003D0482">
            <w:pPr>
              <w:pStyle w:val="ConsPlusNormal"/>
            </w:pPr>
            <w:r>
              <w:t>таблетки</w:t>
            </w:r>
          </w:p>
        </w:tc>
      </w:tr>
      <w:tr w:rsidR="003D0482">
        <w:tc>
          <w:tcPr>
            <w:tcW w:w="907" w:type="dxa"/>
          </w:tcPr>
          <w:p w:rsidR="003D0482" w:rsidRDefault="003D0482">
            <w:pPr>
              <w:pStyle w:val="ConsPlusNormal"/>
            </w:pPr>
            <w:r>
              <w:t>L02AE</w:t>
            </w:r>
          </w:p>
        </w:tc>
        <w:tc>
          <w:tcPr>
            <w:tcW w:w="1814" w:type="dxa"/>
          </w:tcPr>
          <w:p w:rsidR="003D0482" w:rsidRDefault="003D0482">
            <w:pPr>
              <w:pStyle w:val="ConsPlusNormal"/>
              <w:jc w:val="both"/>
            </w:pPr>
            <w:r>
              <w:t>аналоги гонадотропин-рилизинг гормона</w:t>
            </w:r>
          </w:p>
        </w:tc>
        <w:tc>
          <w:tcPr>
            <w:tcW w:w="1757" w:type="dxa"/>
          </w:tcPr>
          <w:p w:rsidR="003D0482" w:rsidRDefault="003D0482">
            <w:pPr>
              <w:pStyle w:val="ConsPlusNormal"/>
            </w:pPr>
            <w:r>
              <w:t>бусерелин</w:t>
            </w:r>
          </w:p>
        </w:tc>
        <w:tc>
          <w:tcPr>
            <w:tcW w:w="4535" w:type="dxa"/>
          </w:tcPr>
          <w:p w:rsidR="003D0482" w:rsidRDefault="003D0482">
            <w:pPr>
              <w:pStyle w:val="ConsPlusNormal"/>
            </w:pPr>
            <w:r>
              <w:t>лиофилизат для приготовления суспензии для внутримышечного введения пролонгированного действия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гозерелин &lt;*&gt;</w:t>
            </w:r>
          </w:p>
        </w:tc>
        <w:tc>
          <w:tcPr>
            <w:tcW w:w="4535" w:type="dxa"/>
          </w:tcPr>
          <w:p w:rsidR="003D0482" w:rsidRDefault="003D0482">
            <w:pPr>
              <w:pStyle w:val="ConsPlusNormal"/>
            </w:pPr>
            <w:r>
              <w:t>имплантат;</w:t>
            </w:r>
          </w:p>
          <w:p w:rsidR="003D0482" w:rsidRDefault="003D0482">
            <w:pPr>
              <w:pStyle w:val="ConsPlusNormal"/>
            </w:pPr>
            <w:r>
              <w:t>капсула для подкожного введения пролонгированного действия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лейпрорелин &lt;*&gt;</w:t>
            </w:r>
          </w:p>
        </w:tc>
        <w:tc>
          <w:tcPr>
            <w:tcW w:w="4535" w:type="dxa"/>
          </w:tcPr>
          <w:p w:rsidR="003D0482" w:rsidRDefault="003D0482">
            <w:pPr>
              <w:pStyle w:val="ConsPlusNormal"/>
            </w:pPr>
            <w:r>
              <w:t>лиофилизат для приготовления раствора для подкожного введения;</w:t>
            </w:r>
          </w:p>
          <w:p w:rsidR="003D0482" w:rsidRDefault="003D0482">
            <w:pPr>
              <w:pStyle w:val="ConsPlusNormal"/>
            </w:pPr>
            <w:r>
              <w:t>лиофилизат для приготовления суспензии для внутримышечного и подкожного введения пролонгированного действия;</w:t>
            </w:r>
          </w:p>
          <w:p w:rsidR="003D0482" w:rsidRDefault="003D0482">
            <w:pPr>
              <w:pStyle w:val="ConsPlusNormal"/>
            </w:pPr>
            <w:r>
              <w:t>лиофилизат для приготовления суспензии для внутримышечного и подкожного введения с пролонгированным высвобождением;</w:t>
            </w:r>
          </w:p>
          <w:p w:rsidR="003D0482" w:rsidRDefault="003D0482">
            <w:pPr>
              <w:pStyle w:val="ConsPlusNormal"/>
            </w:pPr>
            <w:r>
              <w:t>лиофилизат для приготовления суспензии для подкожного введения пролонгированного действия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трипторелин &lt;*&gt;</w:t>
            </w:r>
          </w:p>
        </w:tc>
        <w:tc>
          <w:tcPr>
            <w:tcW w:w="4535" w:type="dxa"/>
          </w:tcPr>
          <w:p w:rsidR="003D0482" w:rsidRDefault="003D0482">
            <w:pPr>
              <w:pStyle w:val="ConsPlusNormal"/>
            </w:pPr>
            <w:r>
              <w:t>лиофилизат для приготовления раствора для подкожного введения;</w:t>
            </w:r>
          </w:p>
          <w:p w:rsidR="003D0482" w:rsidRDefault="003D0482">
            <w:pPr>
              <w:pStyle w:val="ConsPlusNormal"/>
            </w:pPr>
            <w:r>
              <w:t>лиофилизат для приготовления суспензии для внутримышечного введения пролонгированного действия;</w:t>
            </w:r>
          </w:p>
          <w:p w:rsidR="003D0482" w:rsidRDefault="003D0482">
            <w:pPr>
              <w:pStyle w:val="ConsPlusNormal"/>
            </w:pPr>
            <w:r>
              <w:t>лиофилизат для приготовления суспензии для внутримышечного введения с пролонгированным высвобождением;</w:t>
            </w:r>
          </w:p>
          <w:p w:rsidR="003D0482" w:rsidRDefault="003D0482">
            <w:pPr>
              <w:pStyle w:val="ConsPlusNormal"/>
            </w:pPr>
            <w:r>
              <w:t>лиофилизат для приготовления суспензии для внутримышечного и подкожного введения пролонгированного действия;</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r>
              <w:t>L02B</w:t>
            </w:r>
          </w:p>
        </w:tc>
        <w:tc>
          <w:tcPr>
            <w:tcW w:w="1814" w:type="dxa"/>
          </w:tcPr>
          <w:p w:rsidR="003D0482" w:rsidRDefault="003D0482">
            <w:pPr>
              <w:pStyle w:val="ConsPlusNormal"/>
              <w:jc w:val="both"/>
            </w:pPr>
            <w:r>
              <w:t>антагонисты гормонов и родственные соединения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L02BA</w:t>
            </w:r>
          </w:p>
        </w:tc>
        <w:tc>
          <w:tcPr>
            <w:tcW w:w="1814" w:type="dxa"/>
          </w:tcPr>
          <w:p w:rsidR="003D0482" w:rsidRDefault="003D0482">
            <w:pPr>
              <w:pStyle w:val="ConsPlusNormal"/>
              <w:jc w:val="both"/>
            </w:pPr>
            <w:r>
              <w:t>антиэстрогены</w:t>
            </w:r>
          </w:p>
        </w:tc>
        <w:tc>
          <w:tcPr>
            <w:tcW w:w="1757" w:type="dxa"/>
          </w:tcPr>
          <w:p w:rsidR="003D0482" w:rsidRDefault="003D0482">
            <w:pPr>
              <w:pStyle w:val="ConsPlusNormal"/>
            </w:pPr>
            <w:r>
              <w:t>тамоксифен</w:t>
            </w:r>
          </w:p>
        </w:tc>
        <w:tc>
          <w:tcPr>
            <w:tcW w:w="4535" w:type="dxa"/>
          </w:tcPr>
          <w:p w:rsidR="003D0482" w:rsidRDefault="003D0482">
            <w:pPr>
              <w:pStyle w:val="ConsPlusNormal"/>
            </w:pPr>
            <w:r>
              <w:t>таблетки;</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фулвестрант &lt;*&gt;</w:t>
            </w:r>
          </w:p>
        </w:tc>
        <w:tc>
          <w:tcPr>
            <w:tcW w:w="4535" w:type="dxa"/>
          </w:tcPr>
          <w:p w:rsidR="003D0482" w:rsidRDefault="003D0482">
            <w:pPr>
              <w:pStyle w:val="ConsPlusNormal"/>
            </w:pPr>
            <w:r>
              <w:t>раствор для внутримышечного введения</w:t>
            </w:r>
          </w:p>
        </w:tc>
      </w:tr>
      <w:tr w:rsidR="003D0482">
        <w:tc>
          <w:tcPr>
            <w:tcW w:w="907" w:type="dxa"/>
          </w:tcPr>
          <w:p w:rsidR="003D0482" w:rsidRDefault="003D0482">
            <w:pPr>
              <w:pStyle w:val="ConsPlusNormal"/>
            </w:pPr>
            <w:r>
              <w:t>L02BB</w:t>
            </w:r>
          </w:p>
        </w:tc>
        <w:tc>
          <w:tcPr>
            <w:tcW w:w="1814" w:type="dxa"/>
          </w:tcPr>
          <w:p w:rsidR="003D0482" w:rsidRDefault="003D0482">
            <w:pPr>
              <w:pStyle w:val="ConsPlusNormal"/>
              <w:jc w:val="both"/>
            </w:pPr>
            <w:r>
              <w:t>антиандрогены</w:t>
            </w:r>
          </w:p>
        </w:tc>
        <w:tc>
          <w:tcPr>
            <w:tcW w:w="1757" w:type="dxa"/>
          </w:tcPr>
          <w:p w:rsidR="003D0482" w:rsidRDefault="003D0482">
            <w:pPr>
              <w:pStyle w:val="ConsPlusNormal"/>
            </w:pPr>
            <w:r>
              <w:t>бикалутамид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флутамид</w:t>
            </w:r>
          </w:p>
        </w:tc>
        <w:tc>
          <w:tcPr>
            <w:tcW w:w="4535" w:type="dxa"/>
          </w:tcPr>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энзалутамид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L02BG</w:t>
            </w:r>
          </w:p>
        </w:tc>
        <w:tc>
          <w:tcPr>
            <w:tcW w:w="1814" w:type="dxa"/>
          </w:tcPr>
          <w:p w:rsidR="003D0482" w:rsidRDefault="003D0482">
            <w:pPr>
              <w:pStyle w:val="ConsPlusNormal"/>
              <w:jc w:val="both"/>
            </w:pPr>
            <w:r>
              <w:t>ингибиторы ароматазы</w:t>
            </w:r>
          </w:p>
        </w:tc>
        <w:tc>
          <w:tcPr>
            <w:tcW w:w="1757" w:type="dxa"/>
          </w:tcPr>
          <w:p w:rsidR="003D0482" w:rsidRDefault="003D0482">
            <w:pPr>
              <w:pStyle w:val="ConsPlusNormal"/>
            </w:pPr>
            <w:r>
              <w:t>анастрозол</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L02BX</w:t>
            </w:r>
          </w:p>
        </w:tc>
        <w:tc>
          <w:tcPr>
            <w:tcW w:w="1814" w:type="dxa"/>
          </w:tcPr>
          <w:p w:rsidR="003D0482" w:rsidRDefault="003D0482">
            <w:pPr>
              <w:pStyle w:val="ConsPlusNormal"/>
              <w:jc w:val="both"/>
            </w:pPr>
            <w:r>
              <w:t>другие антагонисты гормонов и родственные соединения</w:t>
            </w:r>
          </w:p>
        </w:tc>
        <w:tc>
          <w:tcPr>
            <w:tcW w:w="1757" w:type="dxa"/>
          </w:tcPr>
          <w:p w:rsidR="003D0482" w:rsidRDefault="003D0482">
            <w:pPr>
              <w:pStyle w:val="ConsPlusNormal"/>
            </w:pPr>
            <w:r>
              <w:t>абиратерон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дегареликс</w:t>
            </w:r>
          </w:p>
        </w:tc>
        <w:tc>
          <w:tcPr>
            <w:tcW w:w="4535" w:type="dxa"/>
          </w:tcPr>
          <w:p w:rsidR="003D0482" w:rsidRDefault="003D0482">
            <w:pPr>
              <w:pStyle w:val="ConsPlusNormal"/>
            </w:pPr>
            <w:r>
              <w:t>лиофилизат для приготовления раствора для подкожного введения</w:t>
            </w:r>
          </w:p>
        </w:tc>
      </w:tr>
      <w:tr w:rsidR="003D0482">
        <w:tc>
          <w:tcPr>
            <w:tcW w:w="907" w:type="dxa"/>
          </w:tcPr>
          <w:p w:rsidR="003D0482" w:rsidRDefault="003D0482">
            <w:pPr>
              <w:pStyle w:val="ConsPlusNormal"/>
            </w:pPr>
            <w:r>
              <w:t>L03</w:t>
            </w:r>
          </w:p>
        </w:tc>
        <w:tc>
          <w:tcPr>
            <w:tcW w:w="1814" w:type="dxa"/>
          </w:tcPr>
          <w:p w:rsidR="003D0482" w:rsidRDefault="003D0482">
            <w:pPr>
              <w:pStyle w:val="ConsPlusNormal"/>
              <w:jc w:val="both"/>
            </w:pPr>
            <w:r>
              <w:t>иммуностимуляторы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L03A</w:t>
            </w:r>
          </w:p>
        </w:tc>
        <w:tc>
          <w:tcPr>
            <w:tcW w:w="1814" w:type="dxa"/>
          </w:tcPr>
          <w:p w:rsidR="003D0482" w:rsidRDefault="003D0482">
            <w:pPr>
              <w:pStyle w:val="ConsPlusNormal"/>
              <w:jc w:val="both"/>
            </w:pPr>
            <w:r>
              <w:t>иммуностимуляторы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L03AA</w:t>
            </w:r>
          </w:p>
        </w:tc>
        <w:tc>
          <w:tcPr>
            <w:tcW w:w="1814" w:type="dxa"/>
          </w:tcPr>
          <w:p w:rsidR="003D0482" w:rsidRDefault="003D0482">
            <w:pPr>
              <w:pStyle w:val="ConsPlusNormal"/>
              <w:jc w:val="both"/>
            </w:pPr>
            <w:r>
              <w:t>колониестимулирующие факторы</w:t>
            </w:r>
          </w:p>
        </w:tc>
        <w:tc>
          <w:tcPr>
            <w:tcW w:w="1757" w:type="dxa"/>
          </w:tcPr>
          <w:p w:rsidR="003D0482" w:rsidRDefault="003D0482">
            <w:pPr>
              <w:pStyle w:val="ConsPlusNormal"/>
            </w:pPr>
            <w:r>
              <w:t>филграстим</w:t>
            </w:r>
          </w:p>
        </w:tc>
        <w:tc>
          <w:tcPr>
            <w:tcW w:w="4535" w:type="dxa"/>
          </w:tcPr>
          <w:p w:rsidR="003D0482" w:rsidRDefault="003D0482">
            <w:pPr>
              <w:pStyle w:val="ConsPlusNormal"/>
            </w:pPr>
            <w:r>
              <w:t>раствор для внутривенного и подкожного введения;</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эмпэгфилграстим</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r>
              <w:t>L03AB</w:t>
            </w:r>
          </w:p>
        </w:tc>
        <w:tc>
          <w:tcPr>
            <w:tcW w:w="1814" w:type="dxa"/>
          </w:tcPr>
          <w:p w:rsidR="003D0482" w:rsidRDefault="003D0482">
            <w:pPr>
              <w:pStyle w:val="ConsPlusNormal"/>
              <w:jc w:val="both"/>
            </w:pPr>
            <w:r>
              <w:t>интерфероны</w:t>
            </w:r>
          </w:p>
        </w:tc>
        <w:tc>
          <w:tcPr>
            <w:tcW w:w="1757" w:type="dxa"/>
          </w:tcPr>
          <w:p w:rsidR="003D0482" w:rsidRDefault="003D0482">
            <w:pPr>
              <w:pStyle w:val="ConsPlusNormal"/>
            </w:pPr>
            <w:r>
              <w:t>интерферон альфа &lt;*&gt;</w:t>
            </w:r>
          </w:p>
        </w:tc>
        <w:tc>
          <w:tcPr>
            <w:tcW w:w="4535" w:type="dxa"/>
          </w:tcPr>
          <w:p w:rsidR="003D0482" w:rsidRDefault="003D0482">
            <w:pPr>
              <w:pStyle w:val="ConsPlusNormal"/>
            </w:pPr>
            <w:r>
              <w:t>гель для местного и наружного применения;</w:t>
            </w:r>
          </w:p>
          <w:p w:rsidR="003D0482" w:rsidRDefault="003D0482">
            <w:pPr>
              <w:pStyle w:val="ConsPlusNormal"/>
            </w:pPr>
            <w:r>
              <w:t>капли назальные;</w:t>
            </w:r>
          </w:p>
          <w:p w:rsidR="003D0482" w:rsidRDefault="003D0482">
            <w:pPr>
              <w:pStyle w:val="ConsPlusNormal"/>
            </w:pPr>
            <w:r>
              <w:t>лиофилизат для приготовления раствора для внутримышечного и подкожного введения;</w:t>
            </w:r>
          </w:p>
          <w:p w:rsidR="003D0482" w:rsidRDefault="003D0482">
            <w:pPr>
              <w:pStyle w:val="ConsPlusNormal"/>
            </w:pPr>
            <w:r>
              <w:t>лиофилизат для приготовления раствора для внутримышечного, субконъюнктивального введения и закапывания в глаз;</w:t>
            </w:r>
          </w:p>
          <w:p w:rsidR="003D0482" w:rsidRDefault="003D0482">
            <w:pPr>
              <w:pStyle w:val="ConsPlusNormal"/>
            </w:pPr>
            <w:r>
              <w:t>лиофилизат для приготовления раствора для интраназального введения;</w:t>
            </w:r>
          </w:p>
          <w:p w:rsidR="003D0482" w:rsidRDefault="003D0482">
            <w:pPr>
              <w:pStyle w:val="ConsPlusNormal"/>
            </w:pPr>
            <w:r>
              <w:t>лиофилизат для приготовления раствора для интраназального введения и ингаляций;</w:t>
            </w:r>
          </w:p>
          <w:p w:rsidR="003D0482" w:rsidRDefault="003D0482">
            <w:pPr>
              <w:pStyle w:val="ConsPlusNormal"/>
            </w:pPr>
            <w:r>
              <w:t>лиофилизат для приготовления раствора для инъекций и местного применения;</w:t>
            </w:r>
          </w:p>
          <w:p w:rsidR="003D0482" w:rsidRDefault="003D0482">
            <w:pPr>
              <w:pStyle w:val="ConsPlusNormal"/>
            </w:pPr>
            <w:r>
              <w:t>лиофилизат для приготовления суспензии для приема внутрь;</w:t>
            </w:r>
          </w:p>
          <w:p w:rsidR="003D0482" w:rsidRDefault="003D0482">
            <w:pPr>
              <w:pStyle w:val="ConsPlusNormal"/>
            </w:pPr>
            <w:r>
              <w:t>мазь для наружного и местного применения;</w:t>
            </w:r>
          </w:p>
          <w:p w:rsidR="003D0482" w:rsidRDefault="003D0482">
            <w:pPr>
              <w:pStyle w:val="ConsPlusNormal"/>
            </w:pPr>
            <w:r>
              <w:t>раствор для внутримышечного, субконъюнктивального введения и закапывания в глаз;</w:t>
            </w:r>
          </w:p>
          <w:p w:rsidR="003D0482" w:rsidRDefault="003D0482">
            <w:pPr>
              <w:pStyle w:val="ConsPlusNormal"/>
            </w:pPr>
            <w:r>
              <w:t>раствор для инъекций;</w:t>
            </w:r>
          </w:p>
          <w:p w:rsidR="003D0482" w:rsidRDefault="003D0482">
            <w:pPr>
              <w:pStyle w:val="ConsPlusNormal"/>
            </w:pPr>
            <w:r>
              <w:t xml:space="preserve">раствор для внутривенного и подкожного </w:t>
            </w:r>
            <w:r>
              <w:lastRenderedPageBreak/>
              <w:t>введения;</w:t>
            </w:r>
          </w:p>
          <w:p w:rsidR="003D0482" w:rsidRDefault="003D0482">
            <w:pPr>
              <w:pStyle w:val="ConsPlusNormal"/>
            </w:pPr>
            <w:r>
              <w:t>раствор для подкожного введения;</w:t>
            </w:r>
          </w:p>
          <w:p w:rsidR="003D0482" w:rsidRDefault="003D0482">
            <w:pPr>
              <w:pStyle w:val="ConsPlusNormal"/>
            </w:pPr>
            <w:r>
              <w:t>суппозитории ректальные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интерферон бета-1a</w:t>
            </w:r>
          </w:p>
        </w:tc>
        <w:tc>
          <w:tcPr>
            <w:tcW w:w="4535" w:type="dxa"/>
          </w:tcPr>
          <w:p w:rsidR="003D0482" w:rsidRDefault="003D0482">
            <w:pPr>
              <w:pStyle w:val="ConsPlusNormal"/>
            </w:pPr>
            <w:r>
              <w:t>лиофилизат для приготовления раствора для внутримышечного введения;</w:t>
            </w:r>
          </w:p>
          <w:p w:rsidR="003D0482" w:rsidRDefault="003D0482">
            <w:pPr>
              <w:pStyle w:val="ConsPlusNormal"/>
            </w:pPr>
            <w:r>
              <w:t>раствор для внутримышечного введения;</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интерферон бета-1b</w:t>
            </w:r>
          </w:p>
        </w:tc>
        <w:tc>
          <w:tcPr>
            <w:tcW w:w="4535" w:type="dxa"/>
          </w:tcPr>
          <w:p w:rsidR="003D0482" w:rsidRDefault="003D0482">
            <w:pPr>
              <w:pStyle w:val="ConsPlusNormal"/>
            </w:pPr>
            <w:r>
              <w:t>лиофилизат для приготовления раствора для подкожного введения;</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интерферон гамма &lt;*&gt;</w:t>
            </w:r>
          </w:p>
        </w:tc>
        <w:tc>
          <w:tcPr>
            <w:tcW w:w="4535" w:type="dxa"/>
          </w:tcPr>
          <w:p w:rsidR="003D0482" w:rsidRDefault="003D0482">
            <w:pPr>
              <w:pStyle w:val="ConsPlusNormal"/>
            </w:pPr>
            <w:r>
              <w:t>лиофилизат для приготовления раствора для внутримышечного и подкожного введения;</w:t>
            </w:r>
          </w:p>
          <w:p w:rsidR="003D0482" w:rsidRDefault="003D0482">
            <w:pPr>
              <w:pStyle w:val="ConsPlusNormal"/>
            </w:pPr>
            <w:r>
              <w:t>лиофилизат для приготовления раствора для интраназального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пэгинтерферон альфа-2a</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пэгинтерферон альфа-2b</w:t>
            </w:r>
          </w:p>
        </w:tc>
        <w:tc>
          <w:tcPr>
            <w:tcW w:w="4535" w:type="dxa"/>
          </w:tcPr>
          <w:p w:rsidR="003D0482" w:rsidRDefault="003D0482">
            <w:pPr>
              <w:pStyle w:val="ConsPlusNormal"/>
            </w:pPr>
            <w:r>
              <w:t>лиофилизат для приготовления раствора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пэгинтерферон бета-1a &lt;*&gt;</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цепэгинтерферон альфа-2b</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r>
              <w:t>L03AX</w:t>
            </w:r>
          </w:p>
        </w:tc>
        <w:tc>
          <w:tcPr>
            <w:tcW w:w="1814" w:type="dxa"/>
          </w:tcPr>
          <w:p w:rsidR="003D0482" w:rsidRDefault="003D0482">
            <w:pPr>
              <w:pStyle w:val="ConsPlusNormal"/>
              <w:jc w:val="both"/>
            </w:pPr>
            <w:r>
              <w:t>другие иммуностимуляторы</w:t>
            </w:r>
          </w:p>
        </w:tc>
        <w:tc>
          <w:tcPr>
            <w:tcW w:w="1757" w:type="dxa"/>
          </w:tcPr>
          <w:p w:rsidR="003D0482" w:rsidRDefault="003D0482">
            <w:pPr>
              <w:pStyle w:val="ConsPlusNormal"/>
            </w:pPr>
            <w:r>
              <w:t>азоксимера бромид &lt;*&gt;</w:t>
            </w:r>
          </w:p>
        </w:tc>
        <w:tc>
          <w:tcPr>
            <w:tcW w:w="4535" w:type="dxa"/>
          </w:tcPr>
          <w:p w:rsidR="003D0482" w:rsidRDefault="003D0482">
            <w:pPr>
              <w:pStyle w:val="ConsPlusNormal"/>
            </w:pPr>
            <w:r>
              <w:t>лиофилизат для приготовления раствора для инъекций и местного применения;</w:t>
            </w:r>
          </w:p>
          <w:p w:rsidR="003D0482" w:rsidRDefault="003D0482">
            <w:pPr>
              <w:pStyle w:val="ConsPlusNormal"/>
            </w:pPr>
            <w:r>
              <w:t>суппозитории вагинальные и ректальные;</w:t>
            </w:r>
          </w:p>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вакцина для лечения рака мочевого пузыря БЦЖ</w:t>
            </w:r>
          </w:p>
        </w:tc>
        <w:tc>
          <w:tcPr>
            <w:tcW w:w="4535" w:type="dxa"/>
          </w:tcPr>
          <w:p w:rsidR="003D0482" w:rsidRDefault="003D0482">
            <w:pPr>
              <w:pStyle w:val="ConsPlusNormal"/>
            </w:pPr>
            <w:r>
              <w:t>лиофилизат для приготовления суспензии для внутрипузырного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глатирамера ацетат</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глутамил-цистеинил-глицин динатрия</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меглюмина акридонацетат &lt;*&gt;</w:t>
            </w:r>
          </w:p>
        </w:tc>
        <w:tc>
          <w:tcPr>
            <w:tcW w:w="4535" w:type="dxa"/>
          </w:tcPr>
          <w:p w:rsidR="003D0482" w:rsidRDefault="003D0482">
            <w:pPr>
              <w:pStyle w:val="ConsPlusNormal"/>
            </w:pPr>
            <w:r>
              <w:t>раствор для внутривенного и внутримышечного введения;</w:t>
            </w:r>
          </w:p>
          <w:p w:rsidR="003D0482" w:rsidRDefault="003D0482">
            <w:pPr>
              <w:pStyle w:val="ConsPlusNormal"/>
            </w:pPr>
            <w:r>
              <w:t>таблетки, покрытые кишечнорастворимой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тилорон &lt;*&gt;</w:t>
            </w:r>
          </w:p>
        </w:tc>
        <w:tc>
          <w:tcPr>
            <w:tcW w:w="4535" w:type="dxa"/>
          </w:tcPr>
          <w:p w:rsidR="003D0482" w:rsidRDefault="003D0482">
            <w:pPr>
              <w:pStyle w:val="ConsPlusNormal"/>
            </w:pPr>
            <w:r>
              <w:t>капсулы;</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lastRenderedPageBreak/>
              <w:t>L04</w:t>
            </w:r>
          </w:p>
        </w:tc>
        <w:tc>
          <w:tcPr>
            <w:tcW w:w="1814" w:type="dxa"/>
          </w:tcPr>
          <w:p w:rsidR="003D0482" w:rsidRDefault="003D0482">
            <w:pPr>
              <w:pStyle w:val="ConsPlusNormal"/>
              <w:jc w:val="both"/>
            </w:pPr>
            <w:r>
              <w:t>иммунодепрессанты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L04A</w:t>
            </w:r>
          </w:p>
        </w:tc>
        <w:tc>
          <w:tcPr>
            <w:tcW w:w="1814" w:type="dxa"/>
          </w:tcPr>
          <w:p w:rsidR="003D0482" w:rsidRDefault="003D0482">
            <w:pPr>
              <w:pStyle w:val="ConsPlusNormal"/>
              <w:jc w:val="both"/>
            </w:pPr>
            <w:r>
              <w:t>иммунодепрессанты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L04AA</w:t>
            </w:r>
          </w:p>
        </w:tc>
        <w:tc>
          <w:tcPr>
            <w:tcW w:w="1814" w:type="dxa"/>
          </w:tcPr>
          <w:p w:rsidR="003D0482" w:rsidRDefault="003D0482">
            <w:pPr>
              <w:pStyle w:val="ConsPlusNormal"/>
              <w:jc w:val="both"/>
            </w:pPr>
            <w:r>
              <w:t>селективные иммунодепрессанты</w:t>
            </w:r>
          </w:p>
        </w:tc>
        <w:tc>
          <w:tcPr>
            <w:tcW w:w="1757" w:type="dxa"/>
          </w:tcPr>
          <w:p w:rsidR="003D0482" w:rsidRDefault="003D0482">
            <w:pPr>
              <w:pStyle w:val="ConsPlusNormal"/>
            </w:pPr>
            <w:r>
              <w:t>абатацепт &lt;*&gt;</w:t>
            </w:r>
          </w:p>
        </w:tc>
        <w:tc>
          <w:tcPr>
            <w:tcW w:w="4535" w:type="dxa"/>
          </w:tcPr>
          <w:p w:rsidR="003D0482" w:rsidRDefault="003D0482">
            <w:pPr>
              <w:pStyle w:val="ConsPlusNormal"/>
            </w:pPr>
            <w:r>
              <w:t>лиофилизат для приготовления раствора для инфузий;</w:t>
            </w:r>
          </w:p>
          <w:p w:rsidR="003D0482" w:rsidRDefault="003D0482">
            <w:pPr>
              <w:pStyle w:val="ConsPlusNormal"/>
            </w:pPr>
            <w:r>
              <w:t>лиофилизат для приготовления концентрата для приготовления раствора для инфузий;</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апремиласт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белимумаб</w:t>
            </w:r>
          </w:p>
        </w:tc>
        <w:tc>
          <w:tcPr>
            <w:tcW w:w="4535" w:type="dxa"/>
          </w:tcPr>
          <w:p w:rsidR="003D0482" w:rsidRDefault="003D0482">
            <w:pPr>
              <w:pStyle w:val="ConsPlusNormal"/>
            </w:pPr>
            <w:r>
              <w:t>лиофилизат для приготовления концентрата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ведолизумаб &lt;*&gt;</w:t>
            </w:r>
          </w:p>
        </w:tc>
        <w:tc>
          <w:tcPr>
            <w:tcW w:w="4535" w:type="dxa"/>
          </w:tcPr>
          <w:p w:rsidR="003D0482" w:rsidRDefault="003D0482">
            <w:pPr>
              <w:pStyle w:val="ConsPlusNormal"/>
            </w:pPr>
            <w:r>
              <w:t>лиофилизат для приготовления концентрата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иммуноглобулин антитимоцитарный</w:t>
            </w:r>
          </w:p>
        </w:tc>
        <w:tc>
          <w:tcPr>
            <w:tcW w:w="4535" w:type="dxa"/>
          </w:tcPr>
          <w:p w:rsidR="003D0482" w:rsidRDefault="003D0482">
            <w:pPr>
              <w:pStyle w:val="ConsPlusNormal"/>
            </w:pPr>
            <w:r>
              <w:t>концентрат для приготовления раствора для инфузий;</w:t>
            </w:r>
          </w:p>
          <w:p w:rsidR="003D0482" w:rsidRDefault="003D0482">
            <w:pPr>
              <w:pStyle w:val="ConsPlusNormal"/>
            </w:pPr>
            <w:r>
              <w:t>лиофилизат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лефлуномид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микофенолата мофетил &lt;*&gt;</w:t>
            </w:r>
          </w:p>
        </w:tc>
        <w:tc>
          <w:tcPr>
            <w:tcW w:w="4535" w:type="dxa"/>
          </w:tcPr>
          <w:p w:rsidR="003D0482" w:rsidRDefault="003D0482">
            <w:pPr>
              <w:pStyle w:val="ConsPlusNormal"/>
            </w:pPr>
            <w:r>
              <w:t>капсулы;</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микофеноловая кислота &lt;*&gt;</w:t>
            </w:r>
          </w:p>
        </w:tc>
        <w:tc>
          <w:tcPr>
            <w:tcW w:w="4535" w:type="dxa"/>
          </w:tcPr>
          <w:p w:rsidR="003D0482" w:rsidRDefault="003D0482">
            <w:pPr>
              <w:pStyle w:val="ConsPlusNormal"/>
            </w:pPr>
            <w:r>
              <w:t>таблетки кишечнорастворимые, покрытые оболочкой;</w:t>
            </w:r>
          </w:p>
          <w:p w:rsidR="003D0482" w:rsidRDefault="003D0482">
            <w:pPr>
              <w:pStyle w:val="ConsPlusNormal"/>
            </w:pPr>
            <w:r>
              <w:t>таблетки, покрытые кишечнорастворимой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натализумаб</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окрелизумаб</w:t>
            </w:r>
          </w:p>
        </w:tc>
        <w:tc>
          <w:tcPr>
            <w:tcW w:w="4535" w:type="dxa"/>
          </w:tcPr>
          <w:p w:rsidR="003D0482" w:rsidRDefault="003D0482">
            <w:pPr>
              <w:pStyle w:val="ConsPlusNormal"/>
            </w:pPr>
            <w:r>
              <w:t>концентрат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терифлуномид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тофацитиниб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финголимод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эверолимус &lt;*&gt;</w:t>
            </w:r>
          </w:p>
        </w:tc>
        <w:tc>
          <w:tcPr>
            <w:tcW w:w="4535" w:type="dxa"/>
          </w:tcPr>
          <w:p w:rsidR="003D0482" w:rsidRDefault="003D0482">
            <w:pPr>
              <w:pStyle w:val="ConsPlusNormal"/>
            </w:pPr>
            <w:r>
              <w:t>таблетки;</w:t>
            </w:r>
          </w:p>
          <w:p w:rsidR="003D0482" w:rsidRDefault="003D0482">
            <w:pPr>
              <w:pStyle w:val="ConsPlusNormal"/>
            </w:pPr>
            <w:r>
              <w:t>таблетки диспергируемые</w:t>
            </w:r>
          </w:p>
        </w:tc>
      </w:tr>
      <w:tr w:rsidR="003D0482">
        <w:tc>
          <w:tcPr>
            <w:tcW w:w="907" w:type="dxa"/>
          </w:tcPr>
          <w:p w:rsidR="003D0482" w:rsidRDefault="003D0482">
            <w:pPr>
              <w:pStyle w:val="ConsPlusNormal"/>
            </w:pPr>
            <w:r>
              <w:t>L04AB</w:t>
            </w:r>
          </w:p>
        </w:tc>
        <w:tc>
          <w:tcPr>
            <w:tcW w:w="1814" w:type="dxa"/>
          </w:tcPr>
          <w:p w:rsidR="003D0482" w:rsidRDefault="003D0482">
            <w:pPr>
              <w:pStyle w:val="ConsPlusNormal"/>
              <w:jc w:val="both"/>
            </w:pPr>
            <w:r>
              <w:t>ингибиторы фактора некроза опухоли альфа (ФНО-альфа)</w:t>
            </w:r>
          </w:p>
        </w:tc>
        <w:tc>
          <w:tcPr>
            <w:tcW w:w="1757" w:type="dxa"/>
          </w:tcPr>
          <w:p w:rsidR="003D0482" w:rsidRDefault="003D0482">
            <w:pPr>
              <w:pStyle w:val="ConsPlusNormal"/>
            </w:pPr>
            <w:r>
              <w:t>адалимумаб &lt;*&gt;</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голимумаб &lt;*&gt;</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инфликсимаб &lt;*&gt;</w:t>
            </w:r>
          </w:p>
        </w:tc>
        <w:tc>
          <w:tcPr>
            <w:tcW w:w="4535" w:type="dxa"/>
          </w:tcPr>
          <w:p w:rsidR="003D0482" w:rsidRDefault="003D0482">
            <w:pPr>
              <w:pStyle w:val="ConsPlusNormal"/>
            </w:pPr>
            <w:r>
              <w:t>лиофилизат для приготовления раствора для инфузий;</w:t>
            </w:r>
          </w:p>
          <w:p w:rsidR="003D0482" w:rsidRDefault="003D0482">
            <w:pPr>
              <w:pStyle w:val="ConsPlusNormal"/>
            </w:pPr>
            <w:r>
              <w:t>лиофилизат для приготовления концентрата для приготовления раствора для инфузий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цертолизумаба пэгол &lt;*&gt;</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этанерцепт &lt;*&gt;</w:t>
            </w:r>
          </w:p>
        </w:tc>
        <w:tc>
          <w:tcPr>
            <w:tcW w:w="4535" w:type="dxa"/>
          </w:tcPr>
          <w:p w:rsidR="003D0482" w:rsidRDefault="003D0482">
            <w:pPr>
              <w:pStyle w:val="ConsPlusNormal"/>
            </w:pPr>
            <w:r>
              <w:t>лиофилизат для приготовления раствора для подкожного введения;</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r>
              <w:t>L04AC</w:t>
            </w:r>
          </w:p>
        </w:tc>
        <w:tc>
          <w:tcPr>
            <w:tcW w:w="1814" w:type="dxa"/>
          </w:tcPr>
          <w:p w:rsidR="003D0482" w:rsidRDefault="003D0482">
            <w:pPr>
              <w:pStyle w:val="ConsPlusNormal"/>
              <w:jc w:val="both"/>
            </w:pPr>
            <w:r>
              <w:t>ингибиторы интерлейкина</w:t>
            </w:r>
          </w:p>
        </w:tc>
        <w:tc>
          <w:tcPr>
            <w:tcW w:w="1757" w:type="dxa"/>
          </w:tcPr>
          <w:p w:rsidR="003D0482" w:rsidRDefault="003D0482">
            <w:pPr>
              <w:pStyle w:val="ConsPlusNormal"/>
            </w:pPr>
            <w:r>
              <w:t>канакинумаб</w:t>
            </w:r>
          </w:p>
        </w:tc>
        <w:tc>
          <w:tcPr>
            <w:tcW w:w="4535" w:type="dxa"/>
          </w:tcPr>
          <w:p w:rsidR="003D0482" w:rsidRDefault="003D0482">
            <w:pPr>
              <w:pStyle w:val="ConsPlusNormal"/>
            </w:pPr>
            <w:r>
              <w:t>лиофилизат для приготовления раствора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секукинумаб &lt;*&gt;</w:t>
            </w:r>
          </w:p>
        </w:tc>
        <w:tc>
          <w:tcPr>
            <w:tcW w:w="4535" w:type="dxa"/>
          </w:tcPr>
          <w:p w:rsidR="003D0482" w:rsidRDefault="003D0482">
            <w:pPr>
              <w:pStyle w:val="ConsPlusNormal"/>
            </w:pPr>
            <w:r>
              <w:t>лиофилизат для приготовления раствора для подкожного введения;</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тоцилизумаб &lt;*&gt;</w:t>
            </w:r>
          </w:p>
        </w:tc>
        <w:tc>
          <w:tcPr>
            <w:tcW w:w="4535" w:type="dxa"/>
          </w:tcPr>
          <w:p w:rsidR="003D0482" w:rsidRDefault="003D0482">
            <w:pPr>
              <w:pStyle w:val="ConsPlusNormal"/>
            </w:pPr>
            <w:r>
              <w:t>концентрат для приготовления раствора для инфузий;</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устекинумаб &lt;*&gt;</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r>
              <w:t>L04AD</w:t>
            </w:r>
          </w:p>
        </w:tc>
        <w:tc>
          <w:tcPr>
            <w:tcW w:w="1814" w:type="dxa"/>
          </w:tcPr>
          <w:p w:rsidR="003D0482" w:rsidRDefault="003D0482">
            <w:pPr>
              <w:pStyle w:val="ConsPlusNormal"/>
              <w:jc w:val="both"/>
            </w:pPr>
            <w:r>
              <w:t>ингибиторы кальциневрина</w:t>
            </w:r>
          </w:p>
        </w:tc>
        <w:tc>
          <w:tcPr>
            <w:tcW w:w="1757" w:type="dxa"/>
          </w:tcPr>
          <w:p w:rsidR="003D0482" w:rsidRDefault="003D0482">
            <w:pPr>
              <w:pStyle w:val="ConsPlusNormal"/>
            </w:pPr>
            <w:r>
              <w:t>такролимус</w:t>
            </w:r>
          </w:p>
        </w:tc>
        <w:tc>
          <w:tcPr>
            <w:tcW w:w="4535" w:type="dxa"/>
          </w:tcPr>
          <w:p w:rsidR="003D0482" w:rsidRDefault="003D0482">
            <w:pPr>
              <w:pStyle w:val="ConsPlusNormal"/>
            </w:pPr>
            <w:r>
              <w:t>капсулы;</w:t>
            </w:r>
          </w:p>
          <w:p w:rsidR="003D0482" w:rsidRDefault="003D0482">
            <w:pPr>
              <w:pStyle w:val="ConsPlusNormal"/>
            </w:pPr>
            <w:r>
              <w:t>капсулы пролонгированного действия;</w:t>
            </w:r>
          </w:p>
          <w:p w:rsidR="003D0482" w:rsidRDefault="003D0482">
            <w:pPr>
              <w:pStyle w:val="ConsPlusNormal"/>
            </w:pPr>
            <w:r>
              <w:t>мазь для наружного применения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циклоспорин &lt;*&gt;</w:t>
            </w:r>
          </w:p>
        </w:tc>
        <w:tc>
          <w:tcPr>
            <w:tcW w:w="4535" w:type="dxa"/>
          </w:tcPr>
          <w:p w:rsidR="003D0482" w:rsidRDefault="003D0482">
            <w:pPr>
              <w:pStyle w:val="ConsPlusNormal"/>
            </w:pPr>
            <w:r>
              <w:t>капсулы;</w:t>
            </w:r>
          </w:p>
          <w:p w:rsidR="003D0482" w:rsidRDefault="003D0482">
            <w:pPr>
              <w:pStyle w:val="ConsPlusNormal"/>
            </w:pPr>
            <w:r>
              <w:t>капсулы мягкие;</w:t>
            </w:r>
          </w:p>
          <w:p w:rsidR="003D0482" w:rsidRDefault="003D0482">
            <w:pPr>
              <w:pStyle w:val="ConsPlusNormal"/>
            </w:pPr>
            <w:r>
              <w:t>раствор для приема внутрь</w:t>
            </w:r>
          </w:p>
        </w:tc>
      </w:tr>
      <w:tr w:rsidR="003D0482">
        <w:tc>
          <w:tcPr>
            <w:tcW w:w="907" w:type="dxa"/>
          </w:tcPr>
          <w:p w:rsidR="003D0482" w:rsidRDefault="003D0482">
            <w:pPr>
              <w:pStyle w:val="ConsPlusNormal"/>
            </w:pPr>
            <w:r>
              <w:t>L04AX</w:t>
            </w:r>
          </w:p>
        </w:tc>
        <w:tc>
          <w:tcPr>
            <w:tcW w:w="1814" w:type="dxa"/>
          </w:tcPr>
          <w:p w:rsidR="003D0482" w:rsidRDefault="003D0482">
            <w:pPr>
              <w:pStyle w:val="ConsPlusNormal"/>
              <w:jc w:val="both"/>
            </w:pPr>
            <w:r>
              <w:t>другие иммунодепрессанты</w:t>
            </w:r>
          </w:p>
        </w:tc>
        <w:tc>
          <w:tcPr>
            <w:tcW w:w="1757" w:type="dxa"/>
          </w:tcPr>
          <w:p w:rsidR="003D0482" w:rsidRDefault="003D0482">
            <w:pPr>
              <w:pStyle w:val="ConsPlusNormal"/>
            </w:pPr>
            <w:r>
              <w:t>азатиоприн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леналидомид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пирфенидон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outlineLvl w:val="2"/>
            </w:pPr>
            <w:r>
              <w:t>M</w:t>
            </w:r>
          </w:p>
        </w:tc>
        <w:tc>
          <w:tcPr>
            <w:tcW w:w="1814" w:type="dxa"/>
          </w:tcPr>
          <w:p w:rsidR="003D0482" w:rsidRDefault="003D0482">
            <w:pPr>
              <w:pStyle w:val="ConsPlusNormal"/>
              <w:jc w:val="both"/>
            </w:pPr>
            <w:r>
              <w:t>костно-мышечная система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M01</w:t>
            </w:r>
          </w:p>
        </w:tc>
        <w:tc>
          <w:tcPr>
            <w:tcW w:w="1814" w:type="dxa"/>
          </w:tcPr>
          <w:p w:rsidR="003D0482" w:rsidRDefault="003D0482">
            <w:pPr>
              <w:pStyle w:val="ConsPlusNormal"/>
              <w:jc w:val="both"/>
            </w:pPr>
            <w:r>
              <w:t>противовоспалительные и противоревматические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M01A</w:t>
            </w:r>
          </w:p>
        </w:tc>
        <w:tc>
          <w:tcPr>
            <w:tcW w:w="1814" w:type="dxa"/>
          </w:tcPr>
          <w:p w:rsidR="003D0482" w:rsidRDefault="003D0482">
            <w:pPr>
              <w:pStyle w:val="ConsPlusNormal"/>
              <w:jc w:val="both"/>
            </w:pPr>
            <w:r>
              <w:t xml:space="preserve">нестероидные противовоспалительные и </w:t>
            </w:r>
            <w:r>
              <w:lastRenderedPageBreak/>
              <w:t>противоревматические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M01AB</w:t>
            </w:r>
          </w:p>
        </w:tc>
        <w:tc>
          <w:tcPr>
            <w:tcW w:w="1814" w:type="dxa"/>
          </w:tcPr>
          <w:p w:rsidR="003D0482" w:rsidRDefault="003D0482">
            <w:pPr>
              <w:pStyle w:val="ConsPlusNormal"/>
              <w:jc w:val="both"/>
            </w:pPr>
            <w:r>
              <w:t>производные уксусной кислоты и родственные соединения</w:t>
            </w:r>
          </w:p>
        </w:tc>
        <w:tc>
          <w:tcPr>
            <w:tcW w:w="1757" w:type="dxa"/>
          </w:tcPr>
          <w:p w:rsidR="003D0482" w:rsidRDefault="003D0482">
            <w:pPr>
              <w:pStyle w:val="ConsPlusNormal"/>
            </w:pPr>
            <w:r>
              <w:t>диклофенак</w:t>
            </w:r>
          </w:p>
        </w:tc>
        <w:tc>
          <w:tcPr>
            <w:tcW w:w="4535" w:type="dxa"/>
          </w:tcPr>
          <w:p w:rsidR="003D0482" w:rsidRDefault="003D0482">
            <w:pPr>
              <w:pStyle w:val="ConsPlusNormal"/>
            </w:pPr>
            <w:r>
              <w:t>капли глазные;</w:t>
            </w:r>
          </w:p>
          <w:p w:rsidR="003D0482" w:rsidRDefault="003D0482">
            <w:pPr>
              <w:pStyle w:val="ConsPlusNormal"/>
            </w:pPr>
            <w:r>
              <w:t>капсулы;</w:t>
            </w:r>
          </w:p>
          <w:p w:rsidR="003D0482" w:rsidRDefault="003D0482">
            <w:pPr>
              <w:pStyle w:val="ConsPlusNormal"/>
            </w:pPr>
            <w:r>
              <w:t>капсулы кишечнорастворимые;</w:t>
            </w:r>
          </w:p>
          <w:p w:rsidR="003D0482" w:rsidRDefault="003D0482">
            <w:pPr>
              <w:pStyle w:val="ConsPlusNormal"/>
            </w:pPr>
            <w:r>
              <w:t>капсулы с модифицированным высвобождением;</w:t>
            </w:r>
          </w:p>
          <w:p w:rsidR="003D0482" w:rsidRDefault="003D0482">
            <w:pPr>
              <w:pStyle w:val="ConsPlusNormal"/>
            </w:pPr>
            <w:r>
              <w:t>раствор для внутримышечного введения;</w:t>
            </w:r>
          </w:p>
          <w:p w:rsidR="003D0482" w:rsidRDefault="003D0482">
            <w:pPr>
              <w:pStyle w:val="ConsPlusNormal"/>
            </w:pPr>
            <w:r>
              <w:t>таблетки, покрытые кишечнорастворимой оболочкой;</w:t>
            </w:r>
          </w:p>
          <w:p w:rsidR="003D0482" w:rsidRDefault="003D0482">
            <w:pPr>
              <w:pStyle w:val="ConsPlusNormal"/>
            </w:pPr>
            <w:r>
              <w:t>таблетки, покрытые кишечнорастворимой пленочной оболочкой;</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w:t>
            </w:r>
          </w:p>
          <w:p w:rsidR="003D0482" w:rsidRDefault="003D0482">
            <w:pPr>
              <w:pStyle w:val="ConsPlusNormal"/>
            </w:pPr>
            <w:r>
              <w:t>таблетки пролонгированного действия, покрытые кишечнорастворимой оболочкой;</w:t>
            </w:r>
          </w:p>
          <w:p w:rsidR="003D0482" w:rsidRDefault="003D0482">
            <w:pPr>
              <w:pStyle w:val="ConsPlusNormal"/>
            </w:pPr>
            <w:r>
              <w:t>таблетки пролонгированного действия, покрытые оболочкой;</w:t>
            </w:r>
          </w:p>
          <w:p w:rsidR="003D0482" w:rsidRDefault="003D0482">
            <w:pPr>
              <w:pStyle w:val="ConsPlusNormal"/>
            </w:pPr>
            <w:r>
              <w:t>таблетки пролонгированного действия, покрытые пленочной оболочкой;</w:t>
            </w:r>
          </w:p>
          <w:p w:rsidR="003D0482" w:rsidRDefault="003D0482">
            <w:pPr>
              <w:pStyle w:val="ConsPlusNormal"/>
            </w:pPr>
            <w:r>
              <w:t>таблетки с модифицированным высвобождением</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кеторолак</w:t>
            </w:r>
          </w:p>
        </w:tc>
        <w:tc>
          <w:tcPr>
            <w:tcW w:w="4535" w:type="dxa"/>
          </w:tcPr>
          <w:p w:rsidR="003D0482" w:rsidRDefault="003D0482">
            <w:pPr>
              <w:pStyle w:val="ConsPlusNormal"/>
            </w:pPr>
            <w:r>
              <w:t>раствор для внутривенного и внутримышечного введения;</w:t>
            </w:r>
          </w:p>
          <w:p w:rsidR="003D0482" w:rsidRDefault="003D0482">
            <w:pPr>
              <w:pStyle w:val="ConsPlusNormal"/>
            </w:pPr>
            <w:r>
              <w:t>раствор для внутримышечного введения;</w:t>
            </w:r>
          </w:p>
          <w:p w:rsidR="003D0482" w:rsidRDefault="003D0482">
            <w:pPr>
              <w:pStyle w:val="ConsPlusNormal"/>
            </w:pPr>
            <w:r>
              <w:t>таблетки;</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M01AC</w:t>
            </w:r>
          </w:p>
        </w:tc>
        <w:tc>
          <w:tcPr>
            <w:tcW w:w="1814" w:type="dxa"/>
          </w:tcPr>
          <w:p w:rsidR="003D0482" w:rsidRDefault="003D0482">
            <w:pPr>
              <w:pStyle w:val="ConsPlusNormal"/>
              <w:jc w:val="both"/>
            </w:pPr>
            <w:r>
              <w:t>оксикамы</w:t>
            </w:r>
          </w:p>
        </w:tc>
        <w:tc>
          <w:tcPr>
            <w:tcW w:w="1757" w:type="dxa"/>
          </w:tcPr>
          <w:p w:rsidR="003D0482" w:rsidRDefault="003D0482">
            <w:pPr>
              <w:pStyle w:val="ConsPlusNormal"/>
            </w:pPr>
            <w:r>
              <w:t>лорноксикам</w:t>
            </w:r>
          </w:p>
        </w:tc>
        <w:tc>
          <w:tcPr>
            <w:tcW w:w="4535" w:type="dxa"/>
          </w:tcPr>
          <w:p w:rsidR="003D0482" w:rsidRDefault="003D0482">
            <w:pPr>
              <w:pStyle w:val="ConsPlusNormal"/>
            </w:pPr>
            <w:r>
              <w:t>лиофилизат для приготовления раствора для внутривенного и внутримышечного введения</w:t>
            </w:r>
          </w:p>
        </w:tc>
      </w:tr>
      <w:tr w:rsidR="003D0482">
        <w:tc>
          <w:tcPr>
            <w:tcW w:w="907" w:type="dxa"/>
          </w:tcPr>
          <w:p w:rsidR="003D0482" w:rsidRDefault="003D0482">
            <w:pPr>
              <w:pStyle w:val="ConsPlusNormal"/>
            </w:pPr>
            <w:r>
              <w:t>M01AE</w:t>
            </w:r>
          </w:p>
        </w:tc>
        <w:tc>
          <w:tcPr>
            <w:tcW w:w="1814" w:type="dxa"/>
          </w:tcPr>
          <w:p w:rsidR="003D0482" w:rsidRDefault="003D0482">
            <w:pPr>
              <w:pStyle w:val="ConsPlusNormal"/>
              <w:jc w:val="both"/>
            </w:pPr>
            <w:r>
              <w:t>производные пропионовой кислоты</w:t>
            </w:r>
          </w:p>
        </w:tc>
        <w:tc>
          <w:tcPr>
            <w:tcW w:w="1757" w:type="dxa"/>
          </w:tcPr>
          <w:p w:rsidR="003D0482" w:rsidRDefault="003D0482">
            <w:pPr>
              <w:pStyle w:val="ConsPlusNormal"/>
            </w:pPr>
            <w:r>
              <w:t>декскетопрофен</w:t>
            </w:r>
          </w:p>
        </w:tc>
        <w:tc>
          <w:tcPr>
            <w:tcW w:w="4535" w:type="dxa"/>
          </w:tcPr>
          <w:p w:rsidR="003D0482" w:rsidRDefault="003D0482">
            <w:pPr>
              <w:pStyle w:val="ConsPlusNormal"/>
            </w:pPr>
            <w:r>
              <w:t>раствор для внутривенного и внутримышечного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ибупрофен</w:t>
            </w:r>
          </w:p>
        </w:tc>
        <w:tc>
          <w:tcPr>
            <w:tcW w:w="4535" w:type="dxa"/>
          </w:tcPr>
          <w:p w:rsidR="003D0482" w:rsidRDefault="003D0482">
            <w:pPr>
              <w:pStyle w:val="ConsPlusNormal"/>
            </w:pPr>
            <w:r>
              <w:t>гель для наружного применения;</w:t>
            </w:r>
          </w:p>
          <w:p w:rsidR="003D0482" w:rsidRDefault="003D0482">
            <w:pPr>
              <w:pStyle w:val="ConsPlusNormal"/>
            </w:pPr>
            <w:r>
              <w:t>гранулы для приготовления раствора для приема внутрь;</w:t>
            </w:r>
          </w:p>
          <w:p w:rsidR="003D0482" w:rsidRDefault="003D0482">
            <w:pPr>
              <w:pStyle w:val="ConsPlusNormal"/>
            </w:pPr>
            <w:r>
              <w:t>капсулы;</w:t>
            </w:r>
          </w:p>
          <w:p w:rsidR="003D0482" w:rsidRDefault="003D0482">
            <w:pPr>
              <w:pStyle w:val="ConsPlusNormal"/>
            </w:pPr>
            <w:r>
              <w:t>крем для наружного применения;</w:t>
            </w:r>
          </w:p>
          <w:p w:rsidR="003D0482" w:rsidRDefault="003D0482">
            <w:pPr>
              <w:pStyle w:val="ConsPlusNormal"/>
            </w:pPr>
            <w:r>
              <w:t>мазь для наружного применения;</w:t>
            </w:r>
          </w:p>
          <w:p w:rsidR="003D0482" w:rsidRDefault="003D0482">
            <w:pPr>
              <w:pStyle w:val="ConsPlusNormal"/>
            </w:pPr>
            <w:r>
              <w:t>раствор для внутривенного введения;</w:t>
            </w:r>
          </w:p>
          <w:p w:rsidR="003D0482" w:rsidRDefault="003D0482">
            <w:pPr>
              <w:pStyle w:val="ConsPlusNormal"/>
            </w:pPr>
            <w:r>
              <w:t>суппозитории ректальные;</w:t>
            </w:r>
          </w:p>
          <w:p w:rsidR="003D0482" w:rsidRDefault="003D0482">
            <w:pPr>
              <w:pStyle w:val="ConsPlusNormal"/>
            </w:pPr>
            <w:r>
              <w:t>суппозитории ректальные (для детей);</w:t>
            </w:r>
          </w:p>
          <w:p w:rsidR="003D0482" w:rsidRDefault="003D0482">
            <w:pPr>
              <w:pStyle w:val="ConsPlusNormal"/>
            </w:pPr>
            <w:r>
              <w:t>суспензия для приема внутрь;</w:t>
            </w:r>
          </w:p>
          <w:p w:rsidR="003D0482" w:rsidRDefault="003D0482">
            <w:pPr>
              <w:pStyle w:val="ConsPlusNormal"/>
            </w:pPr>
            <w:r>
              <w:t>суспензия для приема внутрь (для детей);</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кетопрофен</w:t>
            </w:r>
          </w:p>
        </w:tc>
        <w:tc>
          <w:tcPr>
            <w:tcW w:w="4535" w:type="dxa"/>
          </w:tcPr>
          <w:p w:rsidR="003D0482" w:rsidRDefault="003D0482">
            <w:pPr>
              <w:pStyle w:val="ConsPlusNormal"/>
            </w:pPr>
            <w:r>
              <w:t>капсулы;</w:t>
            </w:r>
          </w:p>
          <w:p w:rsidR="003D0482" w:rsidRDefault="003D0482">
            <w:pPr>
              <w:pStyle w:val="ConsPlusNormal"/>
            </w:pPr>
            <w:r>
              <w:t>капсулы пролонгированного действия;</w:t>
            </w:r>
          </w:p>
          <w:p w:rsidR="003D0482" w:rsidRDefault="003D0482">
            <w:pPr>
              <w:pStyle w:val="ConsPlusNormal"/>
            </w:pPr>
            <w:r>
              <w:t>капсулы с модифицированным высвобождением;</w:t>
            </w:r>
          </w:p>
          <w:p w:rsidR="003D0482" w:rsidRDefault="003D0482">
            <w:pPr>
              <w:pStyle w:val="ConsPlusNormal"/>
            </w:pPr>
            <w:r>
              <w:t>лиофилизат для приготовления раствора для внутримышечного введения;</w:t>
            </w:r>
          </w:p>
          <w:p w:rsidR="003D0482" w:rsidRDefault="003D0482">
            <w:pPr>
              <w:pStyle w:val="ConsPlusNormal"/>
            </w:pPr>
            <w:r>
              <w:t>раствор для внутривенного и внутримышечного введения;</w:t>
            </w:r>
          </w:p>
          <w:p w:rsidR="003D0482" w:rsidRDefault="003D0482">
            <w:pPr>
              <w:pStyle w:val="ConsPlusNormal"/>
            </w:pPr>
            <w:r>
              <w:t>раствор для инфузий и внутримышечного введения;</w:t>
            </w:r>
          </w:p>
          <w:p w:rsidR="003D0482" w:rsidRDefault="003D0482">
            <w:pPr>
              <w:pStyle w:val="ConsPlusNormal"/>
            </w:pPr>
            <w:r>
              <w:t>суппозитории ректальные;</w:t>
            </w:r>
          </w:p>
          <w:p w:rsidR="003D0482" w:rsidRDefault="003D0482">
            <w:pPr>
              <w:pStyle w:val="ConsPlusNormal"/>
            </w:pPr>
            <w:r>
              <w:t>суппозитории ректальные (для детей);</w:t>
            </w:r>
          </w:p>
          <w:p w:rsidR="003D0482" w:rsidRDefault="003D0482">
            <w:pPr>
              <w:pStyle w:val="ConsPlusNormal"/>
            </w:pPr>
            <w:r>
              <w:t>таблетки;</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w:t>
            </w:r>
          </w:p>
          <w:p w:rsidR="003D0482" w:rsidRDefault="003D0482">
            <w:pPr>
              <w:pStyle w:val="ConsPlusNormal"/>
            </w:pPr>
            <w:r>
              <w:t>таблетки с модифицированным высвобождением</w:t>
            </w:r>
          </w:p>
        </w:tc>
      </w:tr>
      <w:tr w:rsidR="003D0482">
        <w:tc>
          <w:tcPr>
            <w:tcW w:w="907" w:type="dxa"/>
          </w:tcPr>
          <w:p w:rsidR="003D0482" w:rsidRDefault="003D0482">
            <w:pPr>
              <w:pStyle w:val="ConsPlusNormal"/>
            </w:pPr>
            <w:r>
              <w:t>M01C</w:t>
            </w:r>
          </w:p>
        </w:tc>
        <w:tc>
          <w:tcPr>
            <w:tcW w:w="1814" w:type="dxa"/>
          </w:tcPr>
          <w:p w:rsidR="003D0482" w:rsidRDefault="003D0482">
            <w:pPr>
              <w:pStyle w:val="ConsPlusNormal"/>
              <w:jc w:val="both"/>
            </w:pPr>
            <w:r>
              <w:t>базисные противоревматические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M01CC</w:t>
            </w:r>
          </w:p>
        </w:tc>
        <w:tc>
          <w:tcPr>
            <w:tcW w:w="1814" w:type="dxa"/>
          </w:tcPr>
          <w:p w:rsidR="003D0482" w:rsidRDefault="003D0482">
            <w:pPr>
              <w:pStyle w:val="ConsPlusNormal"/>
              <w:jc w:val="both"/>
            </w:pPr>
            <w:r>
              <w:t>пеницилламин и подобные препараты</w:t>
            </w:r>
          </w:p>
        </w:tc>
        <w:tc>
          <w:tcPr>
            <w:tcW w:w="1757" w:type="dxa"/>
          </w:tcPr>
          <w:p w:rsidR="003D0482" w:rsidRDefault="003D0482">
            <w:pPr>
              <w:pStyle w:val="ConsPlusNormal"/>
            </w:pPr>
            <w:r>
              <w:t>пеницилламин</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M03</w:t>
            </w:r>
          </w:p>
        </w:tc>
        <w:tc>
          <w:tcPr>
            <w:tcW w:w="1814" w:type="dxa"/>
          </w:tcPr>
          <w:p w:rsidR="003D0482" w:rsidRDefault="003D0482">
            <w:pPr>
              <w:pStyle w:val="ConsPlusNormal"/>
              <w:jc w:val="both"/>
            </w:pPr>
            <w:r>
              <w:t>миорелаксанты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M03A</w:t>
            </w:r>
          </w:p>
        </w:tc>
        <w:tc>
          <w:tcPr>
            <w:tcW w:w="1814" w:type="dxa"/>
          </w:tcPr>
          <w:p w:rsidR="003D0482" w:rsidRDefault="003D0482">
            <w:pPr>
              <w:pStyle w:val="ConsPlusNormal"/>
              <w:jc w:val="both"/>
            </w:pPr>
            <w:r>
              <w:t>миорелаксанты периферического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M03AC</w:t>
            </w:r>
          </w:p>
        </w:tc>
        <w:tc>
          <w:tcPr>
            <w:tcW w:w="1814" w:type="dxa"/>
          </w:tcPr>
          <w:p w:rsidR="003D0482" w:rsidRDefault="003D0482">
            <w:pPr>
              <w:pStyle w:val="ConsPlusNormal"/>
              <w:jc w:val="both"/>
            </w:pPr>
            <w:r>
              <w:t>другие четвертичные аммониевые соединения</w:t>
            </w:r>
          </w:p>
        </w:tc>
        <w:tc>
          <w:tcPr>
            <w:tcW w:w="1757" w:type="dxa"/>
          </w:tcPr>
          <w:p w:rsidR="003D0482" w:rsidRDefault="003D0482">
            <w:pPr>
              <w:pStyle w:val="ConsPlusNormal"/>
            </w:pPr>
            <w:r>
              <w:t>рокурония бромид</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r>
              <w:t>M03AX</w:t>
            </w:r>
          </w:p>
        </w:tc>
        <w:tc>
          <w:tcPr>
            <w:tcW w:w="1814" w:type="dxa"/>
          </w:tcPr>
          <w:p w:rsidR="003D0482" w:rsidRDefault="003D0482">
            <w:pPr>
              <w:pStyle w:val="ConsPlusNormal"/>
              <w:jc w:val="both"/>
            </w:pPr>
            <w:r>
              <w:t>другие миорелаксанты периферического действия</w:t>
            </w:r>
          </w:p>
        </w:tc>
        <w:tc>
          <w:tcPr>
            <w:tcW w:w="1757" w:type="dxa"/>
          </w:tcPr>
          <w:p w:rsidR="003D0482" w:rsidRDefault="003D0482">
            <w:pPr>
              <w:pStyle w:val="ConsPlusNormal"/>
            </w:pPr>
            <w:r>
              <w:t xml:space="preserve">ботулинический токсин типа A </w:t>
            </w:r>
            <w:hyperlink w:anchor="P5229" w:history="1">
              <w:r>
                <w:rPr>
                  <w:color w:val="0000FF"/>
                </w:rPr>
                <w:t>&lt;*&gt;</w:t>
              </w:r>
            </w:hyperlink>
          </w:p>
        </w:tc>
        <w:tc>
          <w:tcPr>
            <w:tcW w:w="4535" w:type="dxa"/>
          </w:tcPr>
          <w:p w:rsidR="003D0482" w:rsidRDefault="003D0482">
            <w:pPr>
              <w:pStyle w:val="ConsPlusNormal"/>
            </w:pPr>
            <w:r>
              <w:t>лиофилизат для приготовления раствора для внутримышечного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ботулинический токсин типа A-гемагглютинин комплекс &lt;*&gt;</w:t>
            </w:r>
          </w:p>
        </w:tc>
        <w:tc>
          <w:tcPr>
            <w:tcW w:w="4535" w:type="dxa"/>
          </w:tcPr>
          <w:p w:rsidR="003D0482" w:rsidRDefault="003D0482">
            <w:pPr>
              <w:pStyle w:val="ConsPlusNormal"/>
            </w:pPr>
            <w:r>
              <w:t>лиофилизат для приготовления раствора для внутримышечного введения;</w:t>
            </w:r>
          </w:p>
          <w:p w:rsidR="003D0482" w:rsidRDefault="003D0482">
            <w:pPr>
              <w:pStyle w:val="ConsPlusNormal"/>
            </w:pPr>
            <w:r>
              <w:t>лиофилизат для приготовления раствора для инъекций</w:t>
            </w:r>
          </w:p>
        </w:tc>
      </w:tr>
      <w:tr w:rsidR="003D0482">
        <w:tc>
          <w:tcPr>
            <w:tcW w:w="907" w:type="dxa"/>
          </w:tcPr>
          <w:p w:rsidR="003D0482" w:rsidRDefault="003D0482">
            <w:pPr>
              <w:pStyle w:val="ConsPlusNormal"/>
            </w:pPr>
            <w:r>
              <w:t>M03B</w:t>
            </w:r>
          </w:p>
        </w:tc>
        <w:tc>
          <w:tcPr>
            <w:tcW w:w="1814" w:type="dxa"/>
          </w:tcPr>
          <w:p w:rsidR="003D0482" w:rsidRDefault="003D0482">
            <w:pPr>
              <w:pStyle w:val="ConsPlusNormal"/>
              <w:jc w:val="both"/>
            </w:pPr>
            <w:r>
              <w:t>миорелаксанты центрального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M03BX</w:t>
            </w:r>
          </w:p>
        </w:tc>
        <w:tc>
          <w:tcPr>
            <w:tcW w:w="1814" w:type="dxa"/>
          </w:tcPr>
          <w:p w:rsidR="003D0482" w:rsidRDefault="003D0482">
            <w:pPr>
              <w:pStyle w:val="ConsPlusNormal"/>
              <w:jc w:val="both"/>
            </w:pPr>
            <w:r>
              <w:t>другие миорелаксанты центрального действия</w:t>
            </w:r>
          </w:p>
        </w:tc>
        <w:tc>
          <w:tcPr>
            <w:tcW w:w="1757" w:type="dxa"/>
          </w:tcPr>
          <w:p w:rsidR="003D0482" w:rsidRDefault="003D0482">
            <w:pPr>
              <w:pStyle w:val="ConsPlusNormal"/>
            </w:pPr>
            <w:r>
              <w:t>баклофен</w:t>
            </w:r>
          </w:p>
        </w:tc>
        <w:tc>
          <w:tcPr>
            <w:tcW w:w="4535" w:type="dxa"/>
          </w:tcPr>
          <w:p w:rsidR="003D0482" w:rsidRDefault="003D0482">
            <w:pPr>
              <w:pStyle w:val="ConsPlusNormal"/>
            </w:pPr>
            <w:r>
              <w:t>раствор для интратекального введения;</w:t>
            </w:r>
          </w:p>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тизанидин</w:t>
            </w:r>
          </w:p>
        </w:tc>
        <w:tc>
          <w:tcPr>
            <w:tcW w:w="4535" w:type="dxa"/>
          </w:tcPr>
          <w:p w:rsidR="003D0482" w:rsidRDefault="003D0482">
            <w:pPr>
              <w:pStyle w:val="ConsPlusNormal"/>
            </w:pPr>
            <w:r>
              <w:t>капсулы с модифицированным высвобождением;</w:t>
            </w:r>
          </w:p>
          <w:p w:rsidR="003D0482" w:rsidRDefault="003D0482">
            <w:pPr>
              <w:pStyle w:val="ConsPlusNormal"/>
            </w:pPr>
            <w:r>
              <w:t>таблетки</w:t>
            </w:r>
          </w:p>
        </w:tc>
      </w:tr>
      <w:tr w:rsidR="003D0482">
        <w:tc>
          <w:tcPr>
            <w:tcW w:w="907" w:type="dxa"/>
          </w:tcPr>
          <w:p w:rsidR="003D0482" w:rsidRDefault="003D0482">
            <w:pPr>
              <w:pStyle w:val="ConsPlusNormal"/>
            </w:pPr>
            <w:r>
              <w:t>M04</w:t>
            </w:r>
          </w:p>
        </w:tc>
        <w:tc>
          <w:tcPr>
            <w:tcW w:w="1814" w:type="dxa"/>
          </w:tcPr>
          <w:p w:rsidR="003D0482" w:rsidRDefault="003D0482">
            <w:pPr>
              <w:pStyle w:val="ConsPlusNormal"/>
              <w:jc w:val="both"/>
            </w:pPr>
            <w:r>
              <w:t>противоподагрические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M04A</w:t>
            </w:r>
          </w:p>
        </w:tc>
        <w:tc>
          <w:tcPr>
            <w:tcW w:w="1814" w:type="dxa"/>
          </w:tcPr>
          <w:p w:rsidR="003D0482" w:rsidRDefault="003D0482">
            <w:pPr>
              <w:pStyle w:val="ConsPlusNormal"/>
              <w:jc w:val="both"/>
            </w:pPr>
            <w:r>
              <w:t>противоподагрические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M04AA</w:t>
            </w:r>
          </w:p>
        </w:tc>
        <w:tc>
          <w:tcPr>
            <w:tcW w:w="1814" w:type="dxa"/>
          </w:tcPr>
          <w:p w:rsidR="003D0482" w:rsidRDefault="003D0482">
            <w:pPr>
              <w:pStyle w:val="ConsPlusNormal"/>
              <w:jc w:val="both"/>
            </w:pPr>
            <w:r>
              <w:t>ингибиторы образования мочевой кислоты</w:t>
            </w:r>
          </w:p>
        </w:tc>
        <w:tc>
          <w:tcPr>
            <w:tcW w:w="1757" w:type="dxa"/>
          </w:tcPr>
          <w:p w:rsidR="003D0482" w:rsidRDefault="003D0482">
            <w:pPr>
              <w:pStyle w:val="ConsPlusNormal"/>
            </w:pPr>
            <w:r>
              <w:t>аллопуринол</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M05</w:t>
            </w:r>
          </w:p>
        </w:tc>
        <w:tc>
          <w:tcPr>
            <w:tcW w:w="1814" w:type="dxa"/>
          </w:tcPr>
          <w:p w:rsidR="003D0482" w:rsidRDefault="003D0482">
            <w:pPr>
              <w:pStyle w:val="ConsPlusNormal"/>
              <w:jc w:val="both"/>
            </w:pPr>
            <w:r>
              <w:t>препараты для лечения заболеваний костей</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M05B</w:t>
            </w:r>
          </w:p>
        </w:tc>
        <w:tc>
          <w:tcPr>
            <w:tcW w:w="1814" w:type="dxa"/>
          </w:tcPr>
          <w:p w:rsidR="003D0482" w:rsidRDefault="003D0482">
            <w:pPr>
              <w:pStyle w:val="ConsPlusNormal"/>
              <w:jc w:val="both"/>
            </w:pPr>
            <w:r>
              <w:t>препараты, влияющие на структуру и минерализацию костей</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M05BA</w:t>
            </w:r>
          </w:p>
        </w:tc>
        <w:tc>
          <w:tcPr>
            <w:tcW w:w="1814" w:type="dxa"/>
          </w:tcPr>
          <w:p w:rsidR="003D0482" w:rsidRDefault="003D0482">
            <w:pPr>
              <w:pStyle w:val="ConsPlusNormal"/>
              <w:jc w:val="both"/>
            </w:pPr>
            <w:r>
              <w:t>бифосфонаты</w:t>
            </w:r>
          </w:p>
        </w:tc>
        <w:tc>
          <w:tcPr>
            <w:tcW w:w="1757" w:type="dxa"/>
          </w:tcPr>
          <w:p w:rsidR="003D0482" w:rsidRDefault="003D0482">
            <w:pPr>
              <w:pStyle w:val="ConsPlusNormal"/>
            </w:pPr>
            <w:r>
              <w:t>алендроновая кислота &lt;*&gt;</w:t>
            </w:r>
          </w:p>
        </w:tc>
        <w:tc>
          <w:tcPr>
            <w:tcW w:w="4535" w:type="dxa"/>
          </w:tcPr>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золедроновая кислота &lt;*&gt;</w:t>
            </w:r>
          </w:p>
        </w:tc>
        <w:tc>
          <w:tcPr>
            <w:tcW w:w="4535" w:type="dxa"/>
          </w:tcPr>
          <w:p w:rsidR="003D0482" w:rsidRDefault="003D0482">
            <w:pPr>
              <w:pStyle w:val="ConsPlusNormal"/>
            </w:pPr>
            <w:r>
              <w:t>концентрат для приготовления раствора для инфузий;</w:t>
            </w:r>
          </w:p>
          <w:p w:rsidR="003D0482" w:rsidRDefault="003D0482">
            <w:pPr>
              <w:pStyle w:val="ConsPlusNormal"/>
            </w:pPr>
            <w:r>
              <w:t>лиофилизат для приготовления раствора для внутривенного введения;</w:t>
            </w:r>
          </w:p>
          <w:p w:rsidR="003D0482" w:rsidRDefault="003D0482">
            <w:pPr>
              <w:pStyle w:val="ConsPlusNormal"/>
            </w:pPr>
            <w:r>
              <w:t>лиофилизат для приготовления раствора для инфузий;</w:t>
            </w:r>
          </w:p>
          <w:p w:rsidR="003D0482" w:rsidRDefault="003D0482">
            <w:pPr>
              <w:pStyle w:val="ConsPlusNormal"/>
            </w:pPr>
            <w:r>
              <w:t>раствор для инфузий</w:t>
            </w:r>
          </w:p>
        </w:tc>
      </w:tr>
      <w:tr w:rsidR="003D0482">
        <w:tc>
          <w:tcPr>
            <w:tcW w:w="907" w:type="dxa"/>
          </w:tcPr>
          <w:p w:rsidR="003D0482" w:rsidRDefault="003D0482">
            <w:pPr>
              <w:pStyle w:val="ConsPlusNormal"/>
            </w:pPr>
            <w:r>
              <w:t>M05BX</w:t>
            </w:r>
          </w:p>
        </w:tc>
        <w:tc>
          <w:tcPr>
            <w:tcW w:w="1814" w:type="dxa"/>
          </w:tcPr>
          <w:p w:rsidR="003D0482" w:rsidRDefault="003D0482">
            <w:pPr>
              <w:pStyle w:val="ConsPlusNormal"/>
              <w:jc w:val="both"/>
            </w:pPr>
            <w:r>
              <w:t>другие препараты, влияющие на структуру и минерализацию костей</w:t>
            </w:r>
          </w:p>
        </w:tc>
        <w:tc>
          <w:tcPr>
            <w:tcW w:w="1757" w:type="dxa"/>
          </w:tcPr>
          <w:p w:rsidR="003D0482" w:rsidRDefault="003D0482">
            <w:pPr>
              <w:pStyle w:val="ConsPlusNormal"/>
            </w:pPr>
            <w:r>
              <w:t>деносумаб &lt;*&gt;</w:t>
            </w:r>
          </w:p>
        </w:tc>
        <w:tc>
          <w:tcPr>
            <w:tcW w:w="4535" w:type="dxa"/>
          </w:tcPr>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стронция ранелат &lt;*&gt;</w:t>
            </w:r>
          </w:p>
        </w:tc>
        <w:tc>
          <w:tcPr>
            <w:tcW w:w="4535" w:type="dxa"/>
          </w:tcPr>
          <w:p w:rsidR="003D0482" w:rsidRDefault="003D0482">
            <w:pPr>
              <w:pStyle w:val="ConsPlusNormal"/>
            </w:pPr>
            <w:r>
              <w:t>порошок для приготовления суспензии для приема внутрь</w:t>
            </w:r>
          </w:p>
        </w:tc>
      </w:tr>
      <w:tr w:rsidR="003D0482">
        <w:tc>
          <w:tcPr>
            <w:tcW w:w="907" w:type="dxa"/>
          </w:tcPr>
          <w:p w:rsidR="003D0482" w:rsidRDefault="003D0482">
            <w:pPr>
              <w:pStyle w:val="ConsPlusNormal"/>
              <w:outlineLvl w:val="2"/>
            </w:pPr>
            <w:r>
              <w:t>N</w:t>
            </w:r>
          </w:p>
        </w:tc>
        <w:tc>
          <w:tcPr>
            <w:tcW w:w="1814" w:type="dxa"/>
          </w:tcPr>
          <w:p w:rsidR="003D0482" w:rsidRDefault="003D0482">
            <w:pPr>
              <w:pStyle w:val="ConsPlusNormal"/>
              <w:jc w:val="both"/>
            </w:pPr>
            <w:r>
              <w:t>нервная система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N01</w:t>
            </w:r>
          </w:p>
        </w:tc>
        <w:tc>
          <w:tcPr>
            <w:tcW w:w="1814" w:type="dxa"/>
          </w:tcPr>
          <w:p w:rsidR="003D0482" w:rsidRDefault="003D0482">
            <w:pPr>
              <w:pStyle w:val="ConsPlusNormal"/>
              <w:jc w:val="both"/>
            </w:pPr>
            <w:r>
              <w:t>анестетики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N01A</w:t>
            </w:r>
          </w:p>
        </w:tc>
        <w:tc>
          <w:tcPr>
            <w:tcW w:w="1814" w:type="dxa"/>
          </w:tcPr>
          <w:p w:rsidR="003D0482" w:rsidRDefault="003D0482">
            <w:pPr>
              <w:pStyle w:val="ConsPlusNormal"/>
              <w:jc w:val="both"/>
            </w:pPr>
            <w:r>
              <w:t>препараты для общей анестезии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N01AB</w:t>
            </w:r>
          </w:p>
        </w:tc>
        <w:tc>
          <w:tcPr>
            <w:tcW w:w="1814" w:type="dxa"/>
          </w:tcPr>
          <w:p w:rsidR="003D0482" w:rsidRDefault="003D0482">
            <w:pPr>
              <w:pStyle w:val="ConsPlusNormal"/>
              <w:jc w:val="both"/>
            </w:pPr>
            <w:r>
              <w:t>галогенированные углеводороды</w:t>
            </w:r>
          </w:p>
        </w:tc>
        <w:tc>
          <w:tcPr>
            <w:tcW w:w="1757" w:type="dxa"/>
          </w:tcPr>
          <w:p w:rsidR="003D0482" w:rsidRDefault="003D0482">
            <w:pPr>
              <w:pStyle w:val="ConsPlusNormal"/>
            </w:pPr>
            <w:r>
              <w:t>галотан</w:t>
            </w:r>
          </w:p>
        </w:tc>
        <w:tc>
          <w:tcPr>
            <w:tcW w:w="4535" w:type="dxa"/>
          </w:tcPr>
          <w:p w:rsidR="003D0482" w:rsidRDefault="003D0482">
            <w:pPr>
              <w:pStyle w:val="ConsPlusNormal"/>
            </w:pPr>
            <w:r>
              <w:t>жидкость для ингаляций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севофлуран</w:t>
            </w:r>
          </w:p>
        </w:tc>
        <w:tc>
          <w:tcPr>
            <w:tcW w:w="4535" w:type="dxa"/>
          </w:tcPr>
          <w:p w:rsidR="003D0482" w:rsidRDefault="003D0482">
            <w:pPr>
              <w:pStyle w:val="ConsPlusNormal"/>
            </w:pPr>
            <w:r>
              <w:t>жидкость для ингаляций</w:t>
            </w:r>
          </w:p>
        </w:tc>
      </w:tr>
      <w:tr w:rsidR="003D0482">
        <w:tc>
          <w:tcPr>
            <w:tcW w:w="907" w:type="dxa"/>
          </w:tcPr>
          <w:p w:rsidR="003D0482" w:rsidRDefault="003D0482">
            <w:pPr>
              <w:pStyle w:val="ConsPlusNormal"/>
            </w:pPr>
            <w:r>
              <w:t>N01AH</w:t>
            </w:r>
          </w:p>
        </w:tc>
        <w:tc>
          <w:tcPr>
            <w:tcW w:w="1814" w:type="dxa"/>
          </w:tcPr>
          <w:p w:rsidR="003D0482" w:rsidRDefault="003D0482">
            <w:pPr>
              <w:pStyle w:val="ConsPlusNormal"/>
              <w:jc w:val="both"/>
            </w:pPr>
            <w:r>
              <w:t>опиоидные анальгетики</w:t>
            </w:r>
          </w:p>
        </w:tc>
        <w:tc>
          <w:tcPr>
            <w:tcW w:w="1757" w:type="dxa"/>
          </w:tcPr>
          <w:p w:rsidR="003D0482" w:rsidRDefault="003D0482">
            <w:pPr>
              <w:pStyle w:val="ConsPlusNormal"/>
            </w:pPr>
            <w:r>
              <w:t>тримеперидин</w:t>
            </w:r>
          </w:p>
        </w:tc>
        <w:tc>
          <w:tcPr>
            <w:tcW w:w="4535" w:type="dxa"/>
          </w:tcPr>
          <w:p w:rsidR="003D0482" w:rsidRDefault="003D0482">
            <w:pPr>
              <w:pStyle w:val="ConsPlusNormal"/>
            </w:pPr>
            <w:r>
              <w:t>раствор для инъекций;</w:t>
            </w:r>
          </w:p>
          <w:p w:rsidR="003D0482" w:rsidRDefault="003D0482">
            <w:pPr>
              <w:pStyle w:val="ConsPlusNormal"/>
            </w:pPr>
            <w:r>
              <w:t>таблетки</w:t>
            </w:r>
          </w:p>
        </w:tc>
      </w:tr>
      <w:tr w:rsidR="003D0482">
        <w:tc>
          <w:tcPr>
            <w:tcW w:w="907" w:type="dxa"/>
          </w:tcPr>
          <w:p w:rsidR="003D0482" w:rsidRDefault="003D0482">
            <w:pPr>
              <w:pStyle w:val="ConsPlusNormal"/>
            </w:pPr>
            <w:r>
              <w:t>N01AX</w:t>
            </w:r>
          </w:p>
        </w:tc>
        <w:tc>
          <w:tcPr>
            <w:tcW w:w="1814" w:type="dxa"/>
          </w:tcPr>
          <w:p w:rsidR="003D0482" w:rsidRDefault="003D0482">
            <w:pPr>
              <w:pStyle w:val="ConsPlusNormal"/>
              <w:jc w:val="both"/>
            </w:pPr>
            <w:r>
              <w:t>другие препараты для общей анестезии</w:t>
            </w:r>
          </w:p>
        </w:tc>
        <w:tc>
          <w:tcPr>
            <w:tcW w:w="1757" w:type="dxa"/>
          </w:tcPr>
          <w:p w:rsidR="003D0482" w:rsidRDefault="003D0482">
            <w:pPr>
              <w:pStyle w:val="ConsPlusNormal"/>
            </w:pPr>
            <w:r>
              <w:t>натрия оксибутират</w:t>
            </w:r>
          </w:p>
        </w:tc>
        <w:tc>
          <w:tcPr>
            <w:tcW w:w="4535" w:type="dxa"/>
          </w:tcPr>
          <w:p w:rsidR="003D0482" w:rsidRDefault="003D0482">
            <w:pPr>
              <w:pStyle w:val="ConsPlusNormal"/>
            </w:pPr>
            <w:r>
              <w:t>раствор для внутривенного и внутримышечного введения</w:t>
            </w:r>
          </w:p>
        </w:tc>
      </w:tr>
      <w:tr w:rsidR="003D0482">
        <w:tc>
          <w:tcPr>
            <w:tcW w:w="907" w:type="dxa"/>
          </w:tcPr>
          <w:p w:rsidR="003D0482" w:rsidRDefault="003D0482">
            <w:pPr>
              <w:pStyle w:val="ConsPlusNormal"/>
            </w:pPr>
            <w:r>
              <w:t>N01B</w:t>
            </w:r>
          </w:p>
        </w:tc>
        <w:tc>
          <w:tcPr>
            <w:tcW w:w="1814" w:type="dxa"/>
          </w:tcPr>
          <w:p w:rsidR="003D0482" w:rsidRDefault="003D0482">
            <w:pPr>
              <w:pStyle w:val="ConsPlusNormal"/>
              <w:jc w:val="both"/>
            </w:pPr>
            <w:r>
              <w:t>местные анестетики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N01BA</w:t>
            </w:r>
          </w:p>
        </w:tc>
        <w:tc>
          <w:tcPr>
            <w:tcW w:w="1814" w:type="dxa"/>
          </w:tcPr>
          <w:p w:rsidR="003D0482" w:rsidRDefault="003D0482">
            <w:pPr>
              <w:pStyle w:val="ConsPlusNormal"/>
              <w:jc w:val="both"/>
            </w:pPr>
            <w:r>
              <w:t>эфиры аминобензойной кислоты</w:t>
            </w:r>
          </w:p>
        </w:tc>
        <w:tc>
          <w:tcPr>
            <w:tcW w:w="1757" w:type="dxa"/>
          </w:tcPr>
          <w:p w:rsidR="003D0482" w:rsidRDefault="003D0482">
            <w:pPr>
              <w:pStyle w:val="ConsPlusNormal"/>
            </w:pPr>
            <w:r>
              <w:t>прокаин</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r>
              <w:t>N01BB</w:t>
            </w:r>
          </w:p>
        </w:tc>
        <w:tc>
          <w:tcPr>
            <w:tcW w:w="1814" w:type="dxa"/>
          </w:tcPr>
          <w:p w:rsidR="003D0482" w:rsidRDefault="003D0482">
            <w:pPr>
              <w:pStyle w:val="ConsPlusNormal"/>
              <w:jc w:val="both"/>
            </w:pPr>
            <w:r>
              <w:t>амиды</w:t>
            </w:r>
          </w:p>
        </w:tc>
        <w:tc>
          <w:tcPr>
            <w:tcW w:w="1757" w:type="dxa"/>
          </w:tcPr>
          <w:p w:rsidR="003D0482" w:rsidRDefault="003D0482">
            <w:pPr>
              <w:pStyle w:val="ConsPlusNormal"/>
            </w:pPr>
            <w:r>
              <w:t>левобупивакаин</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ропивакаин</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r>
              <w:t>N02</w:t>
            </w:r>
          </w:p>
        </w:tc>
        <w:tc>
          <w:tcPr>
            <w:tcW w:w="1814" w:type="dxa"/>
          </w:tcPr>
          <w:p w:rsidR="003D0482" w:rsidRDefault="003D0482">
            <w:pPr>
              <w:pStyle w:val="ConsPlusNormal"/>
              <w:jc w:val="both"/>
            </w:pPr>
            <w:r>
              <w:t>анальгетики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N02A</w:t>
            </w:r>
          </w:p>
        </w:tc>
        <w:tc>
          <w:tcPr>
            <w:tcW w:w="1814" w:type="dxa"/>
          </w:tcPr>
          <w:p w:rsidR="003D0482" w:rsidRDefault="003D0482">
            <w:pPr>
              <w:pStyle w:val="ConsPlusNormal"/>
              <w:jc w:val="both"/>
            </w:pPr>
            <w:r>
              <w:t>опиоиды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N02AA</w:t>
            </w:r>
          </w:p>
        </w:tc>
        <w:tc>
          <w:tcPr>
            <w:tcW w:w="1814" w:type="dxa"/>
          </w:tcPr>
          <w:p w:rsidR="003D0482" w:rsidRDefault="003D0482">
            <w:pPr>
              <w:pStyle w:val="ConsPlusNormal"/>
              <w:jc w:val="both"/>
            </w:pPr>
            <w:r>
              <w:t>природные алкалоиды опия</w:t>
            </w:r>
          </w:p>
        </w:tc>
        <w:tc>
          <w:tcPr>
            <w:tcW w:w="1757" w:type="dxa"/>
          </w:tcPr>
          <w:p w:rsidR="003D0482" w:rsidRDefault="003D0482">
            <w:pPr>
              <w:pStyle w:val="ConsPlusNormal"/>
            </w:pPr>
            <w:r>
              <w:t>морфин</w:t>
            </w:r>
          </w:p>
        </w:tc>
        <w:tc>
          <w:tcPr>
            <w:tcW w:w="4535" w:type="dxa"/>
          </w:tcPr>
          <w:p w:rsidR="003D0482" w:rsidRDefault="003D0482">
            <w:pPr>
              <w:pStyle w:val="ConsPlusNormal"/>
            </w:pPr>
            <w:r>
              <w:t>капсулы пролонгированного действия;</w:t>
            </w:r>
          </w:p>
          <w:p w:rsidR="003D0482" w:rsidRDefault="003D0482">
            <w:pPr>
              <w:pStyle w:val="ConsPlusNormal"/>
            </w:pPr>
            <w:r>
              <w:t>раствор для инъекций;</w:t>
            </w:r>
          </w:p>
          <w:p w:rsidR="003D0482" w:rsidRDefault="003D0482">
            <w:pPr>
              <w:pStyle w:val="ConsPlusNormal"/>
            </w:pPr>
            <w:r>
              <w:t>раствор для подкожного введения;</w:t>
            </w:r>
          </w:p>
          <w:p w:rsidR="003D0482" w:rsidRDefault="003D0482">
            <w:pPr>
              <w:pStyle w:val="ConsPlusNormal"/>
            </w:pPr>
            <w:r>
              <w:t>таблетки пролонгированного действия, покрытые оболочкой;</w:t>
            </w:r>
          </w:p>
          <w:p w:rsidR="003D0482" w:rsidRDefault="003D0482">
            <w:pPr>
              <w:pStyle w:val="ConsPlusNormal"/>
            </w:pPr>
            <w:r>
              <w:t>таблетки пролонгированного действия,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налоксон + оксикодон</w:t>
            </w:r>
          </w:p>
        </w:tc>
        <w:tc>
          <w:tcPr>
            <w:tcW w:w="4535" w:type="dxa"/>
          </w:tcPr>
          <w:p w:rsidR="003D0482" w:rsidRDefault="003D0482">
            <w:pPr>
              <w:pStyle w:val="ConsPlusNormal"/>
            </w:pPr>
            <w:r>
              <w:t>таблетки пролонгированного действия, покрытые пленочной оболочкой;</w:t>
            </w:r>
          </w:p>
          <w:p w:rsidR="003D0482" w:rsidRDefault="003D0482">
            <w:pPr>
              <w:pStyle w:val="ConsPlusNormal"/>
            </w:pPr>
            <w:r>
              <w:t>таблетки с пролонгированным высвобождением, покрытые пленочной оболочкой</w:t>
            </w:r>
          </w:p>
        </w:tc>
      </w:tr>
      <w:tr w:rsidR="003D0482">
        <w:tc>
          <w:tcPr>
            <w:tcW w:w="907" w:type="dxa"/>
          </w:tcPr>
          <w:p w:rsidR="003D0482" w:rsidRDefault="003D0482">
            <w:pPr>
              <w:pStyle w:val="ConsPlusNormal"/>
            </w:pPr>
            <w:r>
              <w:t>N02AB</w:t>
            </w:r>
          </w:p>
        </w:tc>
        <w:tc>
          <w:tcPr>
            <w:tcW w:w="1814" w:type="dxa"/>
          </w:tcPr>
          <w:p w:rsidR="003D0482" w:rsidRDefault="003D0482">
            <w:pPr>
              <w:pStyle w:val="ConsPlusNormal"/>
              <w:jc w:val="both"/>
            </w:pPr>
            <w:r>
              <w:t>производные фенилпиперидина</w:t>
            </w:r>
          </w:p>
        </w:tc>
        <w:tc>
          <w:tcPr>
            <w:tcW w:w="1757" w:type="dxa"/>
          </w:tcPr>
          <w:p w:rsidR="003D0482" w:rsidRDefault="003D0482">
            <w:pPr>
              <w:pStyle w:val="ConsPlusNormal"/>
            </w:pPr>
            <w:r>
              <w:t>фентанил</w:t>
            </w:r>
          </w:p>
        </w:tc>
        <w:tc>
          <w:tcPr>
            <w:tcW w:w="4535" w:type="dxa"/>
          </w:tcPr>
          <w:p w:rsidR="003D0482" w:rsidRDefault="003D0482">
            <w:pPr>
              <w:pStyle w:val="ConsPlusNormal"/>
            </w:pPr>
            <w:r>
              <w:t>раствор для внутривенного и внутримышечного введения;</w:t>
            </w:r>
          </w:p>
          <w:p w:rsidR="003D0482" w:rsidRDefault="003D0482">
            <w:pPr>
              <w:pStyle w:val="ConsPlusNormal"/>
            </w:pPr>
            <w:r>
              <w:t>трансдермальная терапевтическая система</w:t>
            </w:r>
          </w:p>
        </w:tc>
      </w:tr>
      <w:tr w:rsidR="003D0482">
        <w:tc>
          <w:tcPr>
            <w:tcW w:w="907" w:type="dxa"/>
          </w:tcPr>
          <w:p w:rsidR="003D0482" w:rsidRDefault="003D0482">
            <w:pPr>
              <w:pStyle w:val="ConsPlusNormal"/>
            </w:pPr>
            <w:r>
              <w:t>N02AE</w:t>
            </w:r>
          </w:p>
        </w:tc>
        <w:tc>
          <w:tcPr>
            <w:tcW w:w="1814" w:type="dxa"/>
          </w:tcPr>
          <w:p w:rsidR="003D0482" w:rsidRDefault="003D0482">
            <w:pPr>
              <w:pStyle w:val="ConsPlusNormal"/>
              <w:jc w:val="both"/>
            </w:pPr>
            <w:r>
              <w:t>производные орипавина</w:t>
            </w:r>
          </w:p>
        </w:tc>
        <w:tc>
          <w:tcPr>
            <w:tcW w:w="1757" w:type="dxa"/>
          </w:tcPr>
          <w:p w:rsidR="003D0482" w:rsidRDefault="003D0482">
            <w:pPr>
              <w:pStyle w:val="ConsPlusNormal"/>
            </w:pPr>
            <w:r>
              <w:t xml:space="preserve">бупренорфин </w:t>
            </w:r>
            <w:hyperlink w:anchor="P5229" w:history="1">
              <w:r>
                <w:rPr>
                  <w:color w:val="0000FF"/>
                </w:rPr>
                <w:t>&lt;*&gt;</w:t>
              </w:r>
            </w:hyperlink>
          </w:p>
        </w:tc>
        <w:tc>
          <w:tcPr>
            <w:tcW w:w="4535" w:type="dxa"/>
          </w:tcPr>
          <w:p w:rsidR="003D0482" w:rsidRDefault="003D0482">
            <w:pPr>
              <w:pStyle w:val="ConsPlusNormal"/>
            </w:pPr>
            <w:r>
              <w:t>пластырь трансдермальный;</w:t>
            </w:r>
          </w:p>
          <w:p w:rsidR="003D0482" w:rsidRDefault="003D0482">
            <w:pPr>
              <w:pStyle w:val="ConsPlusNormal"/>
            </w:pPr>
            <w:r>
              <w:t>раствор для инъекций</w:t>
            </w:r>
          </w:p>
        </w:tc>
      </w:tr>
      <w:tr w:rsidR="003D0482">
        <w:tc>
          <w:tcPr>
            <w:tcW w:w="907" w:type="dxa"/>
          </w:tcPr>
          <w:p w:rsidR="003D0482" w:rsidRDefault="003D0482">
            <w:pPr>
              <w:pStyle w:val="ConsPlusNormal"/>
            </w:pPr>
            <w:r>
              <w:t>N02AX</w:t>
            </w:r>
          </w:p>
        </w:tc>
        <w:tc>
          <w:tcPr>
            <w:tcW w:w="1814" w:type="dxa"/>
          </w:tcPr>
          <w:p w:rsidR="003D0482" w:rsidRDefault="003D0482">
            <w:pPr>
              <w:pStyle w:val="ConsPlusNormal"/>
              <w:jc w:val="both"/>
            </w:pPr>
            <w:r>
              <w:t>другие опиоиды</w:t>
            </w:r>
          </w:p>
        </w:tc>
        <w:tc>
          <w:tcPr>
            <w:tcW w:w="1757" w:type="dxa"/>
          </w:tcPr>
          <w:p w:rsidR="003D0482" w:rsidRDefault="003D0482">
            <w:pPr>
              <w:pStyle w:val="ConsPlusNormal"/>
            </w:pPr>
            <w:r>
              <w:t>пропионилфенил-этоксиэтилпиперидин</w:t>
            </w:r>
          </w:p>
        </w:tc>
        <w:tc>
          <w:tcPr>
            <w:tcW w:w="4535" w:type="dxa"/>
          </w:tcPr>
          <w:p w:rsidR="003D0482" w:rsidRDefault="003D0482">
            <w:pPr>
              <w:pStyle w:val="ConsPlusNormal"/>
            </w:pPr>
            <w:r>
              <w:t>таблетки защечные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тапентадол</w:t>
            </w:r>
          </w:p>
        </w:tc>
        <w:tc>
          <w:tcPr>
            <w:tcW w:w="4535" w:type="dxa"/>
          </w:tcPr>
          <w:p w:rsidR="003D0482" w:rsidRDefault="003D0482">
            <w:pPr>
              <w:pStyle w:val="ConsPlusNormal"/>
            </w:pPr>
            <w:r>
              <w:t>таблетки пролонгированного действия,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трамадол</w:t>
            </w:r>
          </w:p>
        </w:tc>
        <w:tc>
          <w:tcPr>
            <w:tcW w:w="4535" w:type="dxa"/>
          </w:tcPr>
          <w:p w:rsidR="003D0482" w:rsidRDefault="003D0482">
            <w:pPr>
              <w:pStyle w:val="ConsPlusNormal"/>
            </w:pPr>
            <w:r>
              <w:t>капсулы;</w:t>
            </w:r>
          </w:p>
          <w:p w:rsidR="003D0482" w:rsidRDefault="003D0482">
            <w:pPr>
              <w:pStyle w:val="ConsPlusNormal"/>
            </w:pPr>
            <w:r>
              <w:t>раствор для инъекций;</w:t>
            </w:r>
          </w:p>
          <w:p w:rsidR="003D0482" w:rsidRDefault="003D0482">
            <w:pPr>
              <w:pStyle w:val="ConsPlusNormal"/>
            </w:pPr>
            <w:r>
              <w:t>суппозитории ректальные;</w:t>
            </w:r>
          </w:p>
          <w:p w:rsidR="003D0482" w:rsidRDefault="003D0482">
            <w:pPr>
              <w:pStyle w:val="ConsPlusNormal"/>
            </w:pPr>
            <w:r>
              <w:lastRenderedPageBreak/>
              <w:t>таблетки;</w:t>
            </w:r>
          </w:p>
          <w:p w:rsidR="003D0482" w:rsidRDefault="003D0482">
            <w:pPr>
              <w:pStyle w:val="ConsPlusNormal"/>
            </w:pPr>
            <w:r>
              <w:t>таблетки пролонгированного действия, покрытые пленочной оболочкой;</w:t>
            </w:r>
          </w:p>
          <w:p w:rsidR="003D0482" w:rsidRDefault="003D0482">
            <w:pPr>
              <w:pStyle w:val="ConsPlusNormal"/>
            </w:pPr>
            <w:r>
              <w:t>таблетки с пролонгированным высвобождением, покрытые пленочной оболочкой</w:t>
            </w:r>
          </w:p>
        </w:tc>
      </w:tr>
      <w:tr w:rsidR="003D0482">
        <w:tc>
          <w:tcPr>
            <w:tcW w:w="907" w:type="dxa"/>
          </w:tcPr>
          <w:p w:rsidR="003D0482" w:rsidRDefault="003D0482">
            <w:pPr>
              <w:pStyle w:val="ConsPlusNormal"/>
            </w:pPr>
            <w:r>
              <w:lastRenderedPageBreak/>
              <w:t>N02B</w:t>
            </w:r>
          </w:p>
        </w:tc>
        <w:tc>
          <w:tcPr>
            <w:tcW w:w="1814" w:type="dxa"/>
          </w:tcPr>
          <w:p w:rsidR="003D0482" w:rsidRDefault="003D0482">
            <w:pPr>
              <w:pStyle w:val="ConsPlusNormal"/>
              <w:jc w:val="both"/>
            </w:pPr>
            <w:r>
              <w:t>другие анальгетики и антипиретики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N02BA</w:t>
            </w:r>
          </w:p>
        </w:tc>
        <w:tc>
          <w:tcPr>
            <w:tcW w:w="1814" w:type="dxa"/>
          </w:tcPr>
          <w:p w:rsidR="003D0482" w:rsidRDefault="003D0482">
            <w:pPr>
              <w:pStyle w:val="ConsPlusNormal"/>
              <w:jc w:val="both"/>
            </w:pPr>
            <w:r>
              <w:t>салициловая кислота и ее производные</w:t>
            </w:r>
          </w:p>
        </w:tc>
        <w:tc>
          <w:tcPr>
            <w:tcW w:w="1757" w:type="dxa"/>
          </w:tcPr>
          <w:p w:rsidR="003D0482" w:rsidRDefault="003D0482">
            <w:pPr>
              <w:pStyle w:val="ConsPlusNormal"/>
            </w:pPr>
            <w:r>
              <w:t>ацетилсалициловая кислота</w:t>
            </w:r>
          </w:p>
        </w:tc>
        <w:tc>
          <w:tcPr>
            <w:tcW w:w="4535" w:type="dxa"/>
          </w:tcPr>
          <w:p w:rsidR="003D0482" w:rsidRDefault="003D0482">
            <w:pPr>
              <w:pStyle w:val="ConsPlusNormal"/>
            </w:pPr>
            <w:r>
              <w:t>таблетки;</w:t>
            </w:r>
          </w:p>
          <w:p w:rsidR="003D0482" w:rsidRDefault="003D0482">
            <w:pPr>
              <w:pStyle w:val="ConsPlusNormal"/>
            </w:pPr>
            <w:r>
              <w:t>таблетки кишечнорастворимые, покрытые оболочкой;</w:t>
            </w:r>
          </w:p>
          <w:p w:rsidR="003D0482" w:rsidRDefault="003D0482">
            <w:pPr>
              <w:pStyle w:val="ConsPlusNormal"/>
            </w:pPr>
            <w:r>
              <w:t>таблетки кишечнорастворимые, покрытые пленочной оболочкой;</w:t>
            </w:r>
          </w:p>
          <w:p w:rsidR="003D0482" w:rsidRDefault="003D0482">
            <w:pPr>
              <w:pStyle w:val="ConsPlusNormal"/>
            </w:pPr>
            <w:r>
              <w:t>таблетки, покрытые кишечнорастворимой оболочкой;</w:t>
            </w:r>
          </w:p>
          <w:p w:rsidR="003D0482" w:rsidRDefault="003D0482">
            <w:pPr>
              <w:pStyle w:val="ConsPlusNormal"/>
            </w:pPr>
            <w:r>
              <w:t>таблетки, покрытые кишечнорастворимой пленочной оболочкой</w:t>
            </w:r>
          </w:p>
        </w:tc>
      </w:tr>
      <w:tr w:rsidR="003D0482">
        <w:tc>
          <w:tcPr>
            <w:tcW w:w="907" w:type="dxa"/>
          </w:tcPr>
          <w:p w:rsidR="003D0482" w:rsidRDefault="003D0482">
            <w:pPr>
              <w:pStyle w:val="ConsPlusNormal"/>
            </w:pPr>
            <w:r>
              <w:t>N02BE</w:t>
            </w:r>
          </w:p>
        </w:tc>
        <w:tc>
          <w:tcPr>
            <w:tcW w:w="1814" w:type="dxa"/>
          </w:tcPr>
          <w:p w:rsidR="003D0482" w:rsidRDefault="003D0482">
            <w:pPr>
              <w:pStyle w:val="ConsPlusNormal"/>
              <w:jc w:val="both"/>
            </w:pPr>
            <w:r>
              <w:t>анилиды</w:t>
            </w:r>
          </w:p>
        </w:tc>
        <w:tc>
          <w:tcPr>
            <w:tcW w:w="1757" w:type="dxa"/>
          </w:tcPr>
          <w:p w:rsidR="003D0482" w:rsidRDefault="003D0482">
            <w:pPr>
              <w:pStyle w:val="ConsPlusNormal"/>
            </w:pPr>
            <w:r>
              <w:t>парацетамол</w:t>
            </w:r>
          </w:p>
        </w:tc>
        <w:tc>
          <w:tcPr>
            <w:tcW w:w="4535" w:type="dxa"/>
          </w:tcPr>
          <w:p w:rsidR="003D0482" w:rsidRDefault="003D0482">
            <w:pPr>
              <w:pStyle w:val="ConsPlusNormal"/>
            </w:pPr>
            <w:r>
              <w:t>гранулы для приготовления суспензии для приема внутрь;</w:t>
            </w:r>
          </w:p>
          <w:p w:rsidR="003D0482" w:rsidRDefault="003D0482">
            <w:pPr>
              <w:pStyle w:val="ConsPlusNormal"/>
            </w:pPr>
            <w:r>
              <w:t>раствор для инфузий;</w:t>
            </w:r>
          </w:p>
          <w:p w:rsidR="003D0482" w:rsidRDefault="003D0482">
            <w:pPr>
              <w:pStyle w:val="ConsPlusNormal"/>
            </w:pPr>
            <w:r>
              <w:t>сироп;</w:t>
            </w:r>
          </w:p>
          <w:p w:rsidR="003D0482" w:rsidRDefault="003D0482">
            <w:pPr>
              <w:pStyle w:val="ConsPlusNormal"/>
            </w:pPr>
            <w:r>
              <w:t>сироп (для детей);</w:t>
            </w:r>
          </w:p>
          <w:p w:rsidR="003D0482" w:rsidRDefault="003D0482">
            <w:pPr>
              <w:pStyle w:val="ConsPlusNormal"/>
            </w:pPr>
            <w:r>
              <w:t>суппозитории ректальные;</w:t>
            </w:r>
          </w:p>
          <w:p w:rsidR="003D0482" w:rsidRDefault="003D0482">
            <w:pPr>
              <w:pStyle w:val="ConsPlusNormal"/>
            </w:pPr>
            <w:r>
              <w:t>суппозитории ректальные (для детей);</w:t>
            </w:r>
          </w:p>
          <w:p w:rsidR="003D0482" w:rsidRDefault="003D0482">
            <w:pPr>
              <w:pStyle w:val="ConsPlusNormal"/>
            </w:pPr>
            <w:r>
              <w:t>суспензия для приема внутрь;</w:t>
            </w:r>
          </w:p>
          <w:p w:rsidR="003D0482" w:rsidRDefault="003D0482">
            <w:pPr>
              <w:pStyle w:val="ConsPlusNormal"/>
            </w:pPr>
            <w:r>
              <w:t>суспензия для приема внутрь (для детей);</w:t>
            </w:r>
          </w:p>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N03</w:t>
            </w:r>
          </w:p>
        </w:tc>
        <w:tc>
          <w:tcPr>
            <w:tcW w:w="1814" w:type="dxa"/>
          </w:tcPr>
          <w:p w:rsidR="003D0482" w:rsidRDefault="003D0482">
            <w:pPr>
              <w:pStyle w:val="ConsPlusNormal"/>
              <w:jc w:val="both"/>
            </w:pPr>
            <w:r>
              <w:t>противоэпилептические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N03A</w:t>
            </w:r>
          </w:p>
        </w:tc>
        <w:tc>
          <w:tcPr>
            <w:tcW w:w="1814" w:type="dxa"/>
          </w:tcPr>
          <w:p w:rsidR="003D0482" w:rsidRDefault="003D0482">
            <w:pPr>
              <w:pStyle w:val="ConsPlusNormal"/>
              <w:jc w:val="both"/>
            </w:pPr>
            <w:r>
              <w:t>противоэпилептические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N03AA</w:t>
            </w:r>
          </w:p>
        </w:tc>
        <w:tc>
          <w:tcPr>
            <w:tcW w:w="1814" w:type="dxa"/>
          </w:tcPr>
          <w:p w:rsidR="003D0482" w:rsidRDefault="003D0482">
            <w:pPr>
              <w:pStyle w:val="ConsPlusNormal"/>
              <w:jc w:val="both"/>
            </w:pPr>
            <w:r>
              <w:t>барбитураты и их производные</w:t>
            </w:r>
          </w:p>
        </w:tc>
        <w:tc>
          <w:tcPr>
            <w:tcW w:w="1757" w:type="dxa"/>
          </w:tcPr>
          <w:p w:rsidR="003D0482" w:rsidRDefault="003D0482">
            <w:pPr>
              <w:pStyle w:val="ConsPlusNormal"/>
            </w:pPr>
            <w:r>
              <w:t>бензобарбитал</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фенобарбитал</w:t>
            </w:r>
          </w:p>
        </w:tc>
        <w:tc>
          <w:tcPr>
            <w:tcW w:w="4535" w:type="dxa"/>
          </w:tcPr>
          <w:p w:rsidR="003D0482" w:rsidRDefault="003D0482">
            <w:pPr>
              <w:pStyle w:val="ConsPlusNormal"/>
            </w:pPr>
            <w:r>
              <w:t>таблетки;</w:t>
            </w:r>
          </w:p>
          <w:p w:rsidR="003D0482" w:rsidRDefault="003D0482">
            <w:pPr>
              <w:pStyle w:val="ConsPlusNormal"/>
            </w:pPr>
            <w:r>
              <w:t>таблетки (для детей)</w:t>
            </w:r>
          </w:p>
        </w:tc>
      </w:tr>
      <w:tr w:rsidR="003D0482">
        <w:tc>
          <w:tcPr>
            <w:tcW w:w="907" w:type="dxa"/>
          </w:tcPr>
          <w:p w:rsidR="003D0482" w:rsidRDefault="003D0482">
            <w:pPr>
              <w:pStyle w:val="ConsPlusNormal"/>
            </w:pPr>
            <w:r>
              <w:t>N03AB</w:t>
            </w:r>
          </w:p>
        </w:tc>
        <w:tc>
          <w:tcPr>
            <w:tcW w:w="1814" w:type="dxa"/>
          </w:tcPr>
          <w:p w:rsidR="003D0482" w:rsidRDefault="003D0482">
            <w:pPr>
              <w:pStyle w:val="ConsPlusNormal"/>
              <w:jc w:val="both"/>
            </w:pPr>
            <w:r>
              <w:t>производные гидантоина</w:t>
            </w:r>
          </w:p>
        </w:tc>
        <w:tc>
          <w:tcPr>
            <w:tcW w:w="1757" w:type="dxa"/>
          </w:tcPr>
          <w:p w:rsidR="003D0482" w:rsidRDefault="003D0482">
            <w:pPr>
              <w:pStyle w:val="ConsPlusNormal"/>
            </w:pPr>
            <w:r>
              <w:t>фенитоин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N03AD</w:t>
            </w:r>
          </w:p>
        </w:tc>
        <w:tc>
          <w:tcPr>
            <w:tcW w:w="1814" w:type="dxa"/>
          </w:tcPr>
          <w:p w:rsidR="003D0482" w:rsidRDefault="003D0482">
            <w:pPr>
              <w:pStyle w:val="ConsPlusNormal"/>
              <w:jc w:val="both"/>
            </w:pPr>
            <w:r>
              <w:t>производные сукцинимида</w:t>
            </w:r>
          </w:p>
        </w:tc>
        <w:tc>
          <w:tcPr>
            <w:tcW w:w="1757" w:type="dxa"/>
          </w:tcPr>
          <w:p w:rsidR="003D0482" w:rsidRDefault="003D0482">
            <w:pPr>
              <w:pStyle w:val="ConsPlusNormal"/>
            </w:pPr>
            <w:r>
              <w:t>этосуксимид</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N03AE</w:t>
            </w:r>
          </w:p>
        </w:tc>
        <w:tc>
          <w:tcPr>
            <w:tcW w:w="1814" w:type="dxa"/>
          </w:tcPr>
          <w:p w:rsidR="003D0482" w:rsidRDefault="003D0482">
            <w:pPr>
              <w:pStyle w:val="ConsPlusNormal"/>
              <w:jc w:val="both"/>
            </w:pPr>
            <w:r>
              <w:t>производные бензодиазепина</w:t>
            </w:r>
          </w:p>
        </w:tc>
        <w:tc>
          <w:tcPr>
            <w:tcW w:w="1757" w:type="dxa"/>
          </w:tcPr>
          <w:p w:rsidR="003D0482" w:rsidRDefault="003D0482">
            <w:pPr>
              <w:pStyle w:val="ConsPlusNormal"/>
            </w:pPr>
            <w:r>
              <w:t>клоназепам</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lastRenderedPageBreak/>
              <w:t>N03AF</w:t>
            </w:r>
          </w:p>
        </w:tc>
        <w:tc>
          <w:tcPr>
            <w:tcW w:w="1814" w:type="dxa"/>
          </w:tcPr>
          <w:p w:rsidR="003D0482" w:rsidRDefault="003D0482">
            <w:pPr>
              <w:pStyle w:val="ConsPlusNormal"/>
              <w:jc w:val="both"/>
            </w:pPr>
            <w:r>
              <w:t>производные карбоксамида</w:t>
            </w:r>
          </w:p>
        </w:tc>
        <w:tc>
          <w:tcPr>
            <w:tcW w:w="1757" w:type="dxa"/>
          </w:tcPr>
          <w:p w:rsidR="003D0482" w:rsidRDefault="003D0482">
            <w:pPr>
              <w:pStyle w:val="ConsPlusNormal"/>
            </w:pPr>
            <w:r>
              <w:t>карбамазепин</w:t>
            </w:r>
          </w:p>
        </w:tc>
        <w:tc>
          <w:tcPr>
            <w:tcW w:w="4535" w:type="dxa"/>
          </w:tcPr>
          <w:p w:rsidR="003D0482" w:rsidRDefault="003D0482">
            <w:pPr>
              <w:pStyle w:val="ConsPlusNormal"/>
            </w:pPr>
            <w:r>
              <w:t>сироп;</w:t>
            </w:r>
          </w:p>
          <w:p w:rsidR="003D0482" w:rsidRDefault="003D0482">
            <w:pPr>
              <w:pStyle w:val="ConsPlusNormal"/>
            </w:pPr>
            <w:r>
              <w:t>таблетки;</w:t>
            </w:r>
          </w:p>
          <w:p w:rsidR="003D0482" w:rsidRDefault="003D0482">
            <w:pPr>
              <w:pStyle w:val="ConsPlusNormal"/>
            </w:pPr>
            <w:r>
              <w:t>таблетки пролонгированного действия;</w:t>
            </w:r>
          </w:p>
          <w:p w:rsidR="003D0482" w:rsidRDefault="003D0482">
            <w:pPr>
              <w:pStyle w:val="ConsPlusNormal"/>
            </w:pPr>
            <w:r>
              <w:t>таблетки пролонгированного действия, покрытые оболочкой;</w:t>
            </w:r>
          </w:p>
          <w:p w:rsidR="003D0482" w:rsidRDefault="003D0482">
            <w:pPr>
              <w:pStyle w:val="ConsPlusNormal"/>
            </w:pPr>
            <w:r>
              <w:t>таблетки пролонгированного действия,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окскарбазепин</w:t>
            </w:r>
          </w:p>
        </w:tc>
        <w:tc>
          <w:tcPr>
            <w:tcW w:w="4535" w:type="dxa"/>
          </w:tcPr>
          <w:p w:rsidR="003D0482" w:rsidRDefault="003D0482">
            <w:pPr>
              <w:pStyle w:val="ConsPlusNormal"/>
            </w:pPr>
            <w:r>
              <w:t>суспензия для приема внутрь;</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N03AG</w:t>
            </w:r>
          </w:p>
        </w:tc>
        <w:tc>
          <w:tcPr>
            <w:tcW w:w="1814" w:type="dxa"/>
          </w:tcPr>
          <w:p w:rsidR="003D0482" w:rsidRDefault="003D0482">
            <w:pPr>
              <w:pStyle w:val="ConsPlusNormal"/>
              <w:jc w:val="both"/>
            </w:pPr>
            <w:r>
              <w:t>производные жирных кислот</w:t>
            </w:r>
          </w:p>
        </w:tc>
        <w:tc>
          <w:tcPr>
            <w:tcW w:w="1757" w:type="dxa"/>
          </w:tcPr>
          <w:p w:rsidR="003D0482" w:rsidRDefault="003D0482">
            <w:pPr>
              <w:pStyle w:val="ConsPlusNormal"/>
            </w:pPr>
            <w:r>
              <w:t>вальпроевая кислота</w:t>
            </w:r>
          </w:p>
        </w:tc>
        <w:tc>
          <w:tcPr>
            <w:tcW w:w="4535" w:type="dxa"/>
          </w:tcPr>
          <w:p w:rsidR="003D0482" w:rsidRDefault="003D0482">
            <w:pPr>
              <w:pStyle w:val="ConsPlusNormal"/>
            </w:pPr>
            <w:r>
              <w:t>гранулы пролонгированного действия;</w:t>
            </w:r>
          </w:p>
          <w:p w:rsidR="003D0482" w:rsidRDefault="003D0482">
            <w:pPr>
              <w:pStyle w:val="ConsPlusNormal"/>
            </w:pPr>
            <w:r>
              <w:t>гранулы с пролонгированным высвобождением;</w:t>
            </w:r>
          </w:p>
          <w:p w:rsidR="003D0482" w:rsidRDefault="003D0482">
            <w:pPr>
              <w:pStyle w:val="ConsPlusNormal"/>
            </w:pPr>
            <w:r>
              <w:t>капли для приема внутрь;</w:t>
            </w:r>
          </w:p>
          <w:p w:rsidR="003D0482" w:rsidRDefault="003D0482">
            <w:pPr>
              <w:pStyle w:val="ConsPlusNormal"/>
            </w:pPr>
            <w:r>
              <w:t>капсулы кишечнорастворимые;</w:t>
            </w:r>
          </w:p>
          <w:p w:rsidR="003D0482" w:rsidRDefault="003D0482">
            <w:pPr>
              <w:pStyle w:val="ConsPlusNormal"/>
            </w:pPr>
            <w:r>
              <w:t>раствор для приема внутрь;</w:t>
            </w:r>
          </w:p>
          <w:p w:rsidR="003D0482" w:rsidRDefault="003D0482">
            <w:pPr>
              <w:pStyle w:val="ConsPlusNormal"/>
            </w:pPr>
            <w:r>
              <w:t>сироп;</w:t>
            </w:r>
          </w:p>
          <w:p w:rsidR="003D0482" w:rsidRDefault="003D0482">
            <w:pPr>
              <w:pStyle w:val="ConsPlusNormal"/>
            </w:pPr>
            <w:r>
              <w:t>сироп (для детей);</w:t>
            </w:r>
          </w:p>
          <w:p w:rsidR="003D0482" w:rsidRDefault="003D0482">
            <w:pPr>
              <w:pStyle w:val="ConsPlusNormal"/>
            </w:pPr>
            <w:r>
              <w:t>таблетки;</w:t>
            </w:r>
          </w:p>
          <w:p w:rsidR="003D0482" w:rsidRDefault="003D0482">
            <w:pPr>
              <w:pStyle w:val="ConsPlusNormal"/>
            </w:pPr>
            <w:r>
              <w:t>таблетки, покрытые кишечнорастворимой оболочкой;</w:t>
            </w:r>
          </w:p>
          <w:p w:rsidR="003D0482" w:rsidRDefault="003D0482">
            <w:pPr>
              <w:pStyle w:val="ConsPlusNormal"/>
            </w:pPr>
            <w:r>
              <w:t>таблетки пролонгированного действия, покрытые оболочкой;</w:t>
            </w:r>
          </w:p>
          <w:p w:rsidR="003D0482" w:rsidRDefault="003D0482">
            <w:pPr>
              <w:pStyle w:val="ConsPlusNormal"/>
            </w:pPr>
            <w:r>
              <w:t>таблетки пролонгированного действия, покрытые пленочной оболочкой;</w:t>
            </w:r>
          </w:p>
          <w:p w:rsidR="003D0482" w:rsidRDefault="003D0482">
            <w:pPr>
              <w:pStyle w:val="ConsPlusNormal"/>
            </w:pPr>
            <w:r>
              <w:t>таблетки с пролонгированным высвобождением, покрытые пленочной оболочкой</w:t>
            </w:r>
          </w:p>
        </w:tc>
      </w:tr>
      <w:tr w:rsidR="003D0482">
        <w:tc>
          <w:tcPr>
            <w:tcW w:w="907" w:type="dxa"/>
          </w:tcPr>
          <w:p w:rsidR="003D0482" w:rsidRDefault="003D0482">
            <w:pPr>
              <w:pStyle w:val="ConsPlusNormal"/>
            </w:pPr>
            <w:r>
              <w:t>N03AX</w:t>
            </w:r>
          </w:p>
        </w:tc>
        <w:tc>
          <w:tcPr>
            <w:tcW w:w="1814" w:type="dxa"/>
          </w:tcPr>
          <w:p w:rsidR="003D0482" w:rsidRDefault="003D0482">
            <w:pPr>
              <w:pStyle w:val="ConsPlusNormal"/>
              <w:jc w:val="both"/>
            </w:pPr>
            <w:r>
              <w:t>другие противоэпилептические препараты</w:t>
            </w:r>
          </w:p>
        </w:tc>
        <w:tc>
          <w:tcPr>
            <w:tcW w:w="1757" w:type="dxa"/>
          </w:tcPr>
          <w:p w:rsidR="003D0482" w:rsidRDefault="003D0482">
            <w:pPr>
              <w:pStyle w:val="ConsPlusNormal"/>
            </w:pPr>
            <w:r>
              <w:t>бриварацетам</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зонисамид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лакосамид</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ламотриджин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леветирацетам</w:t>
            </w:r>
          </w:p>
        </w:tc>
        <w:tc>
          <w:tcPr>
            <w:tcW w:w="4535" w:type="dxa"/>
          </w:tcPr>
          <w:p w:rsidR="003D0482" w:rsidRDefault="003D0482">
            <w:pPr>
              <w:pStyle w:val="ConsPlusNormal"/>
            </w:pPr>
            <w:r>
              <w:t>раствор для приема внутрь;</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перампанел</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прегабалин &lt;*&gt;</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топирамат</w:t>
            </w:r>
          </w:p>
        </w:tc>
        <w:tc>
          <w:tcPr>
            <w:tcW w:w="4535" w:type="dxa"/>
          </w:tcPr>
          <w:p w:rsidR="003D0482" w:rsidRDefault="003D0482">
            <w:pPr>
              <w:pStyle w:val="ConsPlusNormal"/>
            </w:pPr>
            <w:r>
              <w:t>капсулы;</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N04</w:t>
            </w:r>
          </w:p>
        </w:tc>
        <w:tc>
          <w:tcPr>
            <w:tcW w:w="1814" w:type="dxa"/>
          </w:tcPr>
          <w:p w:rsidR="003D0482" w:rsidRDefault="003D0482">
            <w:pPr>
              <w:pStyle w:val="ConsPlusNormal"/>
              <w:jc w:val="both"/>
            </w:pPr>
            <w:r>
              <w:t xml:space="preserve">противопаркинсонические </w:t>
            </w:r>
            <w:r>
              <w:lastRenderedPageBreak/>
              <w:t>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N04A</w:t>
            </w:r>
          </w:p>
        </w:tc>
        <w:tc>
          <w:tcPr>
            <w:tcW w:w="1814" w:type="dxa"/>
          </w:tcPr>
          <w:p w:rsidR="003D0482" w:rsidRDefault="003D0482">
            <w:pPr>
              <w:pStyle w:val="ConsPlusNormal"/>
              <w:jc w:val="both"/>
            </w:pPr>
            <w:r>
              <w:t>антихолинергические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N04AA</w:t>
            </w:r>
          </w:p>
        </w:tc>
        <w:tc>
          <w:tcPr>
            <w:tcW w:w="1814" w:type="dxa"/>
          </w:tcPr>
          <w:p w:rsidR="003D0482" w:rsidRDefault="003D0482">
            <w:pPr>
              <w:pStyle w:val="ConsPlusNormal"/>
              <w:jc w:val="both"/>
            </w:pPr>
            <w:r>
              <w:t>третичные амины</w:t>
            </w:r>
          </w:p>
        </w:tc>
        <w:tc>
          <w:tcPr>
            <w:tcW w:w="1757" w:type="dxa"/>
          </w:tcPr>
          <w:p w:rsidR="003D0482" w:rsidRDefault="003D0482">
            <w:pPr>
              <w:pStyle w:val="ConsPlusNormal"/>
            </w:pPr>
            <w:r>
              <w:t>бипериден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тригексифенидил</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N04B</w:t>
            </w:r>
          </w:p>
        </w:tc>
        <w:tc>
          <w:tcPr>
            <w:tcW w:w="1814" w:type="dxa"/>
          </w:tcPr>
          <w:p w:rsidR="003D0482" w:rsidRDefault="003D0482">
            <w:pPr>
              <w:pStyle w:val="ConsPlusNormal"/>
              <w:jc w:val="both"/>
            </w:pPr>
            <w:r>
              <w:t>дофаминергические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N04BA</w:t>
            </w:r>
          </w:p>
        </w:tc>
        <w:tc>
          <w:tcPr>
            <w:tcW w:w="1814" w:type="dxa"/>
          </w:tcPr>
          <w:p w:rsidR="003D0482" w:rsidRDefault="003D0482">
            <w:pPr>
              <w:pStyle w:val="ConsPlusNormal"/>
              <w:jc w:val="both"/>
            </w:pPr>
            <w:r>
              <w:t>допа и ее производные</w:t>
            </w:r>
          </w:p>
        </w:tc>
        <w:tc>
          <w:tcPr>
            <w:tcW w:w="1757" w:type="dxa"/>
          </w:tcPr>
          <w:p w:rsidR="003D0482" w:rsidRDefault="003D0482">
            <w:pPr>
              <w:pStyle w:val="ConsPlusNormal"/>
            </w:pPr>
            <w:r>
              <w:t>леводопа + бенсеразид</w:t>
            </w:r>
          </w:p>
        </w:tc>
        <w:tc>
          <w:tcPr>
            <w:tcW w:w="4535" w:type="dxa"/>
          </w:tcPr>
          <w:p w:rsidR="003D0482" w:rsidRDefault="003D0482">
            <w:pPr>
              <w:pStyle w:val="ConsPlusNormal"/>
            </w:pPr>
            <w:r>
              <w:t>капсулы;</w:t>
            </w:r>
          </w:p>
          <w:p w:rsidR="003D0482" w:rsidRDefault="003D0482">
            <w:pPr>
              <w:pStyle w:val="ConsPlusNormal"/>
            </w:pPr>
            <w:r>
              <w:t>капсулы с модифицированным высвобождением;</w:t>
            </w:r>
          </w:p>
          <w:p w:rsidR="003D0482" w:rsidRDefault="003D0482">
            <w:pPr>
              <w:pStyle w:val="ConsPlusNormal"/>
            </w:pPr>
            <w:r>
              <w:t>таблетки;</w:t>
            </w:r>
          </w:p>
          <w:p w:rsidR="003D0482" w:rsidRDefault="003D0482">
            <w:pPr>
              <w:pStyle w:val="ConsPlusNormal"/>
            </w:pPr>
            <w:r>
              <w:t>таблетки диспергируемые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леводопа + карбидопа</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N04BB</w:t>
            </w:r>
          </w:p>
        </w:tc>
        <w:tc>
          <w:tcPr>
            <w:tcW w:w="1814" w:type="dxa"/>
          </w:tcPr>
          <w:p w:rsidR="003D0482" w:rsidRDefault="003D0482">
            <w:pPr>
              <w:pStyle w:val="ConsPlusNormal"/>
              <w:jc w:val="both"/>
            </w:pPr>
            <w:r>
              <w:t>производные адамантана</w:t>
            </w:r>
          </w:p>
        </w:tc>
        <w:tc>
          <w:tcPr>
            <w:tcW w:w="1757" w:type="dxa"/>
          </w:tcPr>
          <w:p w:rsidR="003D0482" w:rsidRDefault="003D0482">
            <w:pPr>
              <w:pStyle w:val="ConsPlusNormal"/>
            </w:pPr>
            <w:r>
              <w:t>амантадин</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N04BC</w:t>
            </w:r>
          </w:p>
        </w:tc>
        <w:tc>
          <w:tcPr>
            <w:tcW w:w="1814" w:type="dxa"/>
          </w:tcPr>
          <w:p w:rsidR="003D0482" w:rsidRDefault="003D0482">
            <w:pPr>
              <w:pStyle w:val="ConsPlusNormal"/>
              <w:jc w:val="both"/>
            </w:pPr>
            <w:r>
              <w:t>агонисты дофаминовых рецепторов</w:t>
            </w:r>
          </w:p>
        </w:tc>
        <w:tc>
          <w:tcPr>
            <w:tcW w:w="1757" w:type="dxa"/>
          </w:tcPr>
          <w:p w:rsidR="003D0482" w:rsidRDefault="003D0482">
            <w:pPr>
              <w:pStyle w:val="ConsPlusNormal"/>
            </w:pPr>
            <w:r>
              <w:t>пирибедил</w:t>
            </w:r>
          </w:p>
        </w:tc>
        <w:tc>
          <w:tcPr>
            <w:tcW w:w="4535" w:type="dxa"/>
          </w:tcPr>
          <w:p w:rsidR="003D0482" w:rsidRDefault="003D0482">
            <w:pPr>
              <w:pStyle w:val="ConsPlusNormal"/>
            </w:pPr>
            <w:r>
              <w:t>таблетки с контролируемым высвобождением, покрытые оболочкой;</w:t>
            </w:r>
          </w:p>
          <w:p w:rsidR="003D0482" w:rsidRDefault="003D0482">
            <w:pPr>
              <w:pStyle w:val="ConsPlusNormal"/>
            </w:pPr>
            <w:r>
              <w:t>таблетки с контролируемым высвобождением,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прамипексол &lt;*&gt;</w:t>
            </w:r>
          </w:p>
        </w:tc>
        <w:tc>
          <w:tcPr>
            <w:tcW w:w="4535" w:type="dxa"/>
          </w:tcPr>
          <w:p w:rsidR="003D0482" w:rsidRDefault="003D0482">
            <w:pPr>
              <w:pStyle w:val="ConsPlusNormal"/>
            </w:pPr>
            <w:r>
              <w:t>таблетки;</w:t>
            </w:r>
          </w:p>
          <w:p w:rsidR="003D0482" w:rsidRDefault="003D0482">
            <w:pPr>
              <w:pStyle w:val="ConsPlusNormal"/>
            </w:pPr>
            <w:r>
              <w:t>таблетки пролонгированного действия</w:t>
            </w:r>
          </w:p>
        </w:tc>
      </w:tr>
      <w:tr w:rsidR="003D0482">
        <w:tc>
          <w:tcPr>
            <w:tcW w:w="907" w:type="dxa"/>
          </w:tcPr>
          <w:p w:rsidR="003D0482" w:rsidRDefault="003D0482">
            <w:pPr>
              <w:pStyle w:val="ConsPlusNormal"/>
            </w:pPr>
            <w:r>
              <w:t>N05</w:t>
            </w:r>
          </w:p>
        </w:tc>
        <w:tc>
          <w:tcPr>
            <w:tcW w:w="1814" w:type="dxa"/>
          </w:tcPr>
          <w:p w:rsidR="003D0482" w:rsidRDefault="003D0482">
            <w:pPr>
              <w:pStyle w:val="ConsPlusNormal"/>
              <w:jc w:val="both"/>
            </w:pPr>
            <w:r>
              <w:t>психолептики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N05A</w:t>
            </w:r>
          </w:p>
        </w:tc>
        <w:tc>
          <w:tcPr>
            <w:tcW w:w="1814" w:type="dxa"/>
          </w:tcPr>
          <w:p w:rsidR="003D0482" w:rsidRDefault="003D0482">
            <w:pPr>
              <w:pStyle w:val="ConsPlusNormal"/>
              <w:jc w:val="both"/>
            </w:pPr>
            <w:r>
              <w:t>антипсихотические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N05AA</w:t>
            </w:r>
          </w:p>
        </w:tc>
        <w:tc>
          <w:tcPr>
            <w:tcW w:w="1814" w:type="dxa"/>
          </w:tcPr>
          <w:p w:rsidR="003D0482" w:rsidRDefault="003D0482">
            <w:pPr>
              <w:pStyle w:val="ConsPlusNormal"/>
              <w:jc w:val="both"/>
            </w:pPr>
            <w:r>
              <w:t>алифатические производные фенотиазина</w:t>
            </w:r>
          </w:p>
        </w:tc>
        <w:tc>
          <w:tcPr>
            <w:tcW w:w="1757" w:type="dxa"/>
          </w:tcPr>
          <w:p w:rsidR="003D0482" w:rsidRDefault="003D0482">
            <w:pPr>
              <w:pStyle w:val="ConsPlusNormal"/>
            </w:pPr>
            <w:r>
              <w:t>левомепромазин</w:t>
            </w:r>
          </w:p>
        </w:tc>
        <w:tc>
          <w:tcPr>
            <w:tcW w:w="4535" w:type="dxa"/>
          </w:tcPr>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хлорпромазин</w:t>
            </w:r>
          </w:p>
        </w:tc>
        <w:tc>
          <w:tcPr>
            <w:tcW w:w="4535" w:type="dxa"/>
          </w:tcPr>
          <w:p w:rsidR="003D0482" w:rsidRDefault="003D0482">
            <w:pPr>
              <w:pStyle w:val="ConsPlusNormal"/>
            </w:pPr>
            <w:r>
              <w:t>драже;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N05AB</w:t>
            </w:r>
          </w:p>
        </w:tc>
        <w:tc>
          <w:tcPr>
            <w:tcW w:w="1814" w:type="dxa"/>
          </w:tcPr>
          <w:p w:rsidR="003D0482" w:rsidRDefault="003D0482">
            <w:pPr>
              <w:pStyle w:val="ConsPlusNormal"/>
              <w:jc w:val="both"/>
            </w:pPr>
            <w:r>
              <w:t>пиперазиновые производные фенотиазина</w:t>
            </w:r>
          </w:p>
        </w:tc>
        <w:tc>
          <w:tcPr>
            <w:tcW w:w="1757" w:type="dxa"/>
          </w:tcPr>
          <w:p w:rsidR="003D0482" w:rsidRDefault="003D0482">
            <w:pPr>
              <w:pStyle w:val="ConsPlusNormal"/>
            </w:pPr>
            <w:r>
              <w:t>перфеназин</w:t>
            </w:r>
          </w:p>
        </w:tc>
        <w:tc>
          <w:tcPr>
            <w:tcW w:w="4535" w:type="dxa"/>
          </w:tcPr>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трифлуоперазин</w:t>
            </w:r>
          </w:p>
        </w:tc>
        <w:tc>
          <w:tcPr>
            <w:tcW w:w="4535" w:type="dxa"/>
          </w:tcPr>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флуфеназин &lt;*&gt;</w:t>
            </w:r>
          </w:p>
        </w:tc>
        <w:tc>
          <w:tcPr>
            <w:tcW w:w="4535" w:type="dxa"/>
          </w:tcPr>
          <w:p w:rsidR="003D0482" w:rsidRDefault="003D0482">
            <w:pPr>
              <w:pStyle w:val="ConsPlusNormal"/>
            </w:pPr>
            <w:r>
              <w:t>раствор для внутримышечного введения (масляный)</w:t>
            </w:r>
          </w:p>
        </w:tc>
      </w:tr>
      <w:tr w:rsidR="003D0482">
        <w:tc>
          <w:tcPr>
            <w:tcW w:w="907" w:type="dxa"/>
          </w:tcPr>
          <w:p w:rsidR="003D0482" w:rsidRDefault="003D0482">
            <w:pPr>
              <w:pStyle w:val="ConsPlusNormal"/>
            </w:pPr>
            <w:r>
              <w:t>N05AC</w:t>
            </w:r>
          </w:p>
        </w:tc>
        <w:tc>
          <w:tcPr>
            <w:tcW w:w="1814" w:type="dxa"/>
          </w:tcPr>
          <w:p w:rsidR="003D0482" w:rsidRDefault="003D0482">
            <w:pPr>
              <w:pStyle w:val="ConsPlusNormal"/>
              <w:jc w:val="both"/>
            </w:pPr>
            <w:r>
              <w:t xml:space="preserve">пиперидиновые </w:t>
            </w:r>
            <w:r>
              <w:lastRenderedPageBreak/>
              <w:t>производные фенотиазина</w:t>
            </w:r>
          </w:p>
        </w:tc>
        <w:tc>
          <w:tcPr>
            <w:tcW w:w="1757" w:type="dxa"/>
          </w:tcPr>
          <w:p w:rsidR="003D0482" w:rsidRDefault="003D0482">
            <w:pPr>
              <w:pStyle w:val="ConsPlusNormal"/>
            </w:pPr>
            <w:r>
              <w:lastRenderedPageBreak/>
              <w:t>перициазин</w:t>
            </w:r>
          </w:p>
        </w:tc>
        <w:tc>
          <w:tcPr>
            <w:tcW w:w="4535" w:type="dxa"/>
          </w:tcPr>
          <w:p w:rsidR="003D0482" w:rsidRDefault="003D0482">
            <w:pPr>
              <w:pStyle w:val="ConsPlusNormal"/>
            </w:pPr>
            <w:r>
              <w:t>капсулы;</w:t>
            </w:r>
          </w:p>
          <w:p w:rsidR="003D0482" w:rsidRDefault="003D0482">
            <w:pPr>
              <w:pStyle w:val="ConsPlusNormal"/>
            </w:pPr>
            <w:r>
              <w:lastRenderedPageBreak/>
              <w:t>раствор для приема внутрь</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тиоридазин</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N05AD</w:t>
            </w:r>
          </w:p>
        </w:tc>
        <w:tc>
          <w:tcPr>
            <w:tcW w:w="1814" w:type="dxa"/>
          </w:tcPr>
          <w:p w:rsidR="003D0482" w:rsidRDefault="003D0482">
            <w:pPr>
              <w:pStyle w:val="ConsPlusNormal"/>
              <w:jc w:val="both"/>
            </w:pPr>
            <w:r>
              <w:t>производные бутирофенона</w:t>
            </w:r>
          </w:p>
        </w:tc>
        <w:tc>
          <w:tcPr>
            <w:tcW w:w="1757" w:type="dxa"/>
          </w:tcPr>
          <w:p w:rsidR="003D0482" w:rsidRDefault="003D0482">
            <w:pPr>
              <w:pStyle w:val="ConsPlusNormal"/>
            </w:pPr>
            <w:r>
              <w:t>галоперидол</w:t>
            </w:r>
          </w:p>
        </w:tc>
        <w:tc>
          <w:tcPr>
            <w:tcW w:w="4535" w:type="dxa"/>
          </w:tcPr>
          <w:p w:rsidR="003D0482" w:rsidRDefault="003D0482">
            <w:pPr>
              <w:pStyle w:val="ConsPlusNormal"/>
            </w:pPr>
            <w:r>
              <w:t>капли для приема внутрь;</w:t>
            </w:r>
          </w:p>
          <w:p w:rsidR="003D0482" w:rsidRDefault="003D0482">
            <w:pPr>
              <w:pStyle w:val="ConsPlusNormal"/>
            </w:pPr>
            <w:r>
              <w:t>раствор для внутримышечного введения (масляный);</w:t>
            </w:r>
          </w:p>
          <w:p w:rsidR="003D0482" w:rsidRDefault="003D0482">
            <w:pPr>
              <w:pStyle w:val="ConsPlusNormal"/>
            </w:pPr>
            <w:r>
              <w:t>таблетки</w:t>
            </w:r>
          </w:p>
        </w:tc>
      </w:tr>
      <w:tr w:rsidR="003D0482">
        <w:tc>
          <w:tcPr>
            <w:tcW w:w="907" w:type="dxa"/>
          </w:tcPr>
          <w:p w:rsidR="003D0482" w:rsidRDefault="003D0482">
            <w:pPr>
              <w:pStyle w:val="ConsPlusNormal"/>
            </w:pPr>
            <w:r>
              <w:t>N05AE</w:t>
            </w:r>
          </w:p>
        </w:tc>
        <w:tc>
          <w:tcPr>
            <w:tcW w:w="1814" w:type="dxa"/>
          </w:tcPr>
          <w:p w:rsidR="003D0482" w:rsidRDefault="003D0482">
            <w:pPr>
              <w:pStyle w:val="ConsPlusNormal"/>
              <w:jc w:val="both"/>
            </w:pPr>
            <w:r>
              <w:t>производные индола</w:t>
            </w:r>
          </w:p>
        </w:tc>
        <w:tc>
          <w:tcPr>
            <w:tcW w:w="1757" w:type="dxa"/>
          </w:tcPr>
          <w:p w:rsidR="003D0482" w:rsidRDefault="003D0482">
            <w:pPr>
              <w:pStyle w:val="ConsPlusNormal"/>
            </w:pPr>
            <w:r>
              <w:t>сертиндол &lt;*&gt;</w:t>
            </w:r>
          </w:p>
        </w:tc>
        <w:tc>
          <w:tcPr>
            <w:tcW w:w="4535" w:type="dxa"/>
          </w:tcPr>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r>
              <w:t>N05AF</w:t>
            </w:r>
          </w:p>
        </w:tc>
        <w:tc>
          <w:tcPr>
            <w:tcW w:w="1814" w:type="dxa"/>
          </w:tcPr>
          <w:p w:rsidR="003D0482" w:rsidRDefault="003D0482">
            <w:pPr>
              <w:pStyle w:val="ConsPlusNormal"/>
              <w:jc w:val="both"/>
            </w:pPr>
            <w:r>
              <w:t>производные тиоксантена</w:t>
            </w:r>
          </w:p>
        </w:tc>
        <w:tc>
          <w:tcPr>
            <w:tcW w:w="1757" w:type="dxa"/>
          </w:tcPr>
          <w:p w:rsidR="003D0482" w:rsidRDefault="003D0482">
            <w:pPr>
              <w:pStyle w:val="ConsPlusNormal"/>
            </w:pPr>
            <w:r>
              <w:t>зуклопентиксол &lt;*&gt;</w:t>
            </w:r>
          </w:p>
        </w:tc>
        <w:tc>
          <w:tcPr>
            <w:tcW w:w="4535" w:type="dxa"/>
          </w:tcPr>
          <w:p w:rsidR="003D0482" w:rsidRDefault="003D0482">
            <w:pPr>
              <w:pStyle w:val="ConsPlusNormal"/>
            </w:pPr>
            <w:r>
              <w:t>раствор для внутримышечного введения (масляный);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флупентиксол</w:t>
            </w:r>
          </w:p>
        </w:tc>
        <w:tc>
          <w:tcPr>
            <w:tcW w:w="4535" w:type="dxa"/>
          </w:tcPr>
          <w:p w:rsidR="003D0482" w:rsidRDefault="003D0482">
            <w:pPr>
              <w:pStyle w:val="ConsPlusNormal"/>
            </w:pPr>
            <w:r>
              <w:t>раствор для внутримышечного введения (масляный);</w:t>
            </w:r>
          </w:p>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r>
              <w:t>N05AH</w:t>
            </w:r>
          </w:p>
        </w:tc>
        <w:tc>
          <w:tcPr>
            <w:tcW w:w="1814" w:type="dxa"/>
          </w:tcPr>
          <w:p w:rsidR="003D0482" w:rsidRDefault="003D0482">
            <w:pPr>
              <w:pStyle w:val="ConsPlusNormal"/>
              <w:jc w:val="both"/>
            </w:pPr>
            <w:r>
              <w:t>диазепины, оксазепины, тиазепины и оксепины</w:t>
            </w:r>
          </w:p>
        </w:tc>
        <w:tc>
          <w:tcPr>
            <w:tcW w:w="1757" w:type="dxa"/>
          </w:tcPr>
          <w:p w:rsidR="003D0482" w:rsidRDefault="003D0482">
            <w:pPr>
              <w:pStyle w:val="ConsPlusNormal"/>
            </w:pPr>
            <w:r>
              <w:t>кветиапин</w:t>
            </w:r>
          </w:p>
        </w:tc>
        <w:tc>
          <w:tcPr>
            <w:tcW w:w="4535" w:type="dxa"/>
          </w:tcPr>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клозапин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оланзапин</w:t>
            </w:r>
          </w:p>
        </w:tc>
        <w:tc>
          <w:tcPr>
            <w:tcW w:w="4535" w:type="dxa"/>
          </w:tcPr>
          <w:p w:rsidR="003D0482" w:rsidRDefault="003D0482">
            <w:pPr>
              <w:pStyle w:val="ConsPlusNormal"/>
            </w:pPr>
            <w:r>
              <w:t>таблетки;</w:t>
            </w:r>
          </w:p>
          <w:p w:rsidR="003D0482" w:rsidRDefault="003D0482">
            <w:pPr>
              <w:pStyle w:val="ConsPlusNormal"/>
            </w:pPr>
            <w:r>
              <w:t>таблетки диспергируемые;</w:t>
            </w:r>
          </w:p>
          <w:p w:rsidR="003D0482" w:rsidRDefault="003D0482">
            <w:pPr>
              <w:pStyle w:val="ConsPlusNormal"/>
            </w:pPr>
            <w:r>
              <w:t>таблетки, диспергируемые в полости рта;</w:t>
            </w:r>
          </w:p>
          <w:p w:rsidR="003D0482" w:rsidRDefault="003D0482">
            <w:pPr>
              <w:pStyle w:val="ConsPlusNormal"/>
            </w:pPr>
            <w:r>
              <w:t>таблетки для рассасывания;</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N05AL</w:t>
            </w:r>
          </w:p>
        </w:tc>
        <w:tc>
          <w:tcPr>
            <w:tcW w:w="1814" w:type="dxa"/>
          </w:tcPr>
          <w:p w:rsidR="003D0482" w:rsidRDefault="003D0482">
            <w:pPr>
              <w:pStyle w:val="ConsPlusNormal"/>
              <w:jc w:val="both"/>
            </w:pPr>
            <w:r>
              <w:t>бензамиды</w:t>
            </w:r>
          </w:p>
        </w:tc>
        <w:tc>
          <w:tcPr>
            <w:tcW w:w="1757" w:type="dxa"/>
          </w:tcPr>
          <w:p w:rsidR="003D0482" w:rsidRDefault="003D0482">
            <w:pPr>
              <w:pStyle w:val="ConsPlusNormal"/>
            </w:pPr>
            <w:r>
              <w:t>сульпирид</w:t>
            </w:r>
          </w:p>
        </w:tc>
        <w:tc>
          <w:tcPr>
            <w:tcW w:w="4535" w:type="dxa"/>
          </w:tcPr>
          <w:p w:rsidR="003D0482" w:rsidRDefault="003D0482">
            <w:pPr>
              <w:pStyle w:val="ConsPlusNormal"/>
            </w:pPr>
            <w:r>
              <w:t>капсулы;</w:t>
            </w:r>
          </w:p>
          <w:p w:rsidR="003D0482" w:rsidRDefault="003D0482">
            <w:pPr>
              <w:pStyle w:val="ConsPlusNormal"/>
            </w:pPr>
            <w:r>
              <w:t>раствор для приема внутрь;</w:t>
            </w:r>
          </w:p>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N05AX</w:t>
            </w:r>
          </w:p>
        </w:tc>
        <w:tc>
          <w:tcPr>
            <w:tcW w:w="1814" w:type="dxa"/>
          </w:tcPr>
          <w:p w:rsidR="003D0482" w:rsidRDefault="003D0482">
            <w:pPr>
              <w:pStyle w:val="ConsPlusNormal"/>
              <w:jc w:val="both"/>
            </w:pPr>
            <w:r>
              <w:t>другие антипсихотические средства</w:t>
            </w:r>
          </w:p>
        </w:tc>
        <w:tc>
          <w:tcPr>
            <w:tcW w:w="1757" w:type="dxa"/>
          </w:tcPr>
          <w:p w:rsidR="003D0482" w:rsidRDefault="003D0482">
            <w:pPr>
              <w:pStyle w:val="ConsPlusNormal"/>
            </w:pPr>
            <w:r>
              <w:t>палиперидон &lt;*&gt;</w:t>
            </w:r>
          </w:p>
        </w:tc>
        <w:tc>
          <w:tcPr>
            <w:tcW w:w="4535" w:type="dxa"/>
          </w:tcPr>
          <w:p w:rsidR="003D0482" w:rsidRDefault="003D0482">
            <w:pPr>
              <w:pStyle w:val="ConsPlusNormal"/>
            </w:pPr>
            <w:r>
              <w:t>суспензия для внутримышечного введения пролонгированного действия;</w:t>
            </w:r>
          </w:p>
          <w:p w:rsidR="003D0482" w:rsidRDefault="003D0482">
            <w:pPr>
              <w:pStyle w:val="ConsPlusNormal"/>
            </w:pPr>
            <w:r>
              <w:t>таблетки пролонгированного действия,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рисперидон &lt;*&gt;</w:t>
            </w:r>
          </w:p>
        </w:tc>
        <w:tc>
          <w:tcPr>
            <w:tcW w:w="4535" w:type="dxa"/>
          </w:tcPr>
          <w:p w:rsidR="003D0482" w:rsidRDefault="003D0482">
            <w:pPr>
              <w:pStyle w:val="ConsPlusNormal"/>
            </w:pPr>
            <w:r>
              <w:t>порошок для приготовления суспензии для внутримышечного введения пролонгированного действия;</w:t>
            </w:r>
          </w:p>
          <w:p w:rsidR="003D0482" w:rsidRDefault="003D0482">
            <w:pPr>
              <w:pStyle w:val="ConsPlusNormal"/>
            </w:pPr>
            <w:r>
              <w:t>раствор для приема внутрь;</w:t>
            </w:r>
          </w:p>
          <w:p w:rsidR="003D0482" w:rsidRDefault="003D0482">
            <w:pPr>
              <w:pStyle w:val="ConsPlusNormal"/>
            </w:pPr>
            <w:r>
              <w:t>таблетки, диспергируемые в полости рта;</w:t>
            </w:r>
          </w:p>
          <w:p w:rsidR="003D0482" w:rsidRDefault="003D0482">
            <w:pPr>
              <w:pStyle w:val="ConsPlusNormal"/>
            </w:pPr>
            <w:r>
              <w:t>таблетки для рассасывания;</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N05B</w:t>
            </w:r>
          </w:p>
        </w:tc>
        <w:tc>
          <w:tcPr>
            <w:tcW w:w="1814" w:type="dxa"/>
          </w:tcPr>
          <w:p w:rsidR="003D0482" w:rsidRDefault="003D0482">
            <w:pPr>
              <w:pStyle w:val="ConsPlusNormal"/>
              <w:jc w:val="both"/>
            </w:pPr>
            <w:r>
              <w:t>анксиолитики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N05BA</w:t>
            </w:r>
          </w:p>
        </w:tc>
        <w:tc>
          <w:tcPr>
            <w:tcW w:w="1814" w:type="dxa"/>
          </w:tcPr>
          <w:p w:rsidR="003D0482" w:rsidRDefault="003D0482">
            <w:pPr>
              <w:pStyle w:val="ConsPlusNormal"/>
              <w:jc w:val="both"/>
            </w:pPr>
            <w:r>
              <w:t>производные бензодиазепина</w:t>
            </w:r>
          </w:p>
        </w:tc>
        <w:tc>
          <w:tcPr>
            <w:tcW w:w="1757" w:type="dxa"/>
          </w:tcPr>
          <w:p w:rsidR="003D0482" w:rsidRDefault="003D0482">
            <w:pPr>
              <w:pStyle w:val="ConsPlusNormal"/>
            </w:pPr>
            <w:r>
              <w:t>бромдигидрохлорфенил-бензодиазепин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диазепам</w:t>
            </w:r>
          </w:p>
        </w:tc>
        <w:tc>
          <w:tcPr>
            <w:tcW w:w="4535" w:type="dxa"/>
          </w:tcPr>
          <w:p w:rsidR="003D0482" w:rsidRDefault="003D0482">
            <w:pPr>
              <w:pStyle w:val="ConsPlusNormal"/>
            </w:pPr>
            <w:r>
              <w:t>раствор для внутривенного и внутримышечного введения;</w:t>
            </w:r>
          </w:p>
          <w:p w:rsidR="003D0482" w:rsidRDefault="003D0482">
            <w:pPr>
              <w:pStyle w:val="ConsPlusNormal"/>
            </w:pPr>
            <w:r>
              <w:t>таблетки;</w:t>
            </w:r>
          </w:p>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лоразепам</w:t>
            </w:r>
          </w:p>
        </w:tc>
        <w:tc>
          <w:tcPr>
            <w:tcW w:w="4535" w:type="dxa"/>
          </w:tcPr>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оксазепам</w:t>
            </w:r>
          </w:p>
        </w:tc>
        <w:tc>
          <w:tcPr>
            <w:tcW w:w="4535" w:type="dxa"/>
          </w:tcPr>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N05BB</w:t>
            </w:r>
          </w:p>
        </w:tc>
        <w:tc>
          <w:tcPr>
            <w:tcW w:w="1814" w:type="dxa"/>
          </w:tcPr>
          <w:p w:rsidR="003D0482" w:rsidRDefault="003D0482">
            <w:pPr>
              <w:pStyle w:val="ConsPlusNormal"/>
              <w:jc w:val="both"/>
            </w:pPr>
            <w:r>
              <w:t>производные дифенилметана</w:t>
            </w:r>
          </w:p>
        </w:tc>
        <w:tc>
          <w:tcPr>
            <w:tcW w:w="1757" w:type="dxa"/>
          </w:tcPr>
          <w:p w:rsidR="003D0482" w:rsidRDefault="003D0482">
            <w:pPr>
              <w:pStyle w:val="ConsPlusNormal"/>
            </w:pPr>
            <w:r>
              <w:t>гидроксизин</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N05C</w:t>
            </w:r>
          </w:p>
        </w:tc>
        <w:tc>
          <w:tcPr>
            <w:tcW w:w="1814" w:type="dxa"/>
          </w:tcPr>
          <w:p w:rsidR="003D0482" w:rsidRDefault="003D0482">
            <w:pPr>
              <w:pStyle w:val="ConsPlusNormal"/>
              <w:jc w:val="both"/>
            </w:pPr>
            <w:r>
              <w:t>снотворные и седативные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N05CD</w:t>
            </w:r>
          </w:p>
        </w:tc>
        <w:tc>
          <w:tcPr>
            <w:tcW w:w="1814" w:type="dxa"/>
          </w:tcPr>
          <w:p w:rsidR="003D0482" w:rsidRDefault="003D0482">
            <w:pPr>
              <w:pStyle w:val="ConsPlusNormal"/>
              <w:jc w:val="both"/>
            </w:pPr>
            <w:r>
              <w:t>производные бензодиазепина</w:t>
            </w:r>
          </w:p>
        </w:tc>
        <w:tc>
          <w:tcPr>
            <w:tcW w:w="1757" w:type="dxa"/>
          </w:tcPr>
          <w:p w:rsidR="003D0482" w:rsidRDefault="003D0482">
            <w:pPr>
              <w:pStyle w:val="ConsPlusNormal"/>
            </w:pPr>
            <w:r>
              <w:t>мидазолам</w:t>
            </w:r>
          </w:p>
        </w:tc>
        <w:tc>
          <w:tcPr>
            <w:tcW w:w="4535" w:type="dxa"/>
          </w:tcPr>
          <w:p w:rsidR="003D0482" w:rsidRDefault="003D0482">
            <w:pPr>
              <w:pStyle w:val="ConsPlusNormal"/>
            </w:pPr>
            <w:r>
              <w:t>раствор для внутривенного и внутримышечного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нитразепам</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N05CF</w:t>
            </w:r>
          </w:p>
        </w:tc>
        <w:tc>
          <w:tcPr>
            <w:tcW w:w="1814" w:type="dxa"/>
          </w:tcPr>
          <w:p w:rsidR="003D0482" w:rsidRDefault="003D0482">
            <w:pPr>
              <w:pStyle w:val="ConsPlusNormal"/>
              <w:jc w:val="both"/>
            </w:pPr>
            <w:r>
              <w:t>бензодиазепиноподобные средства</w:t>
            </w:r>
          </w:p>
        </w:tc>
        <w:tc>
          <w:tcPr>
            <w:tcW w:w="1757" w:type="dxa"/>
          </w:tcPr>
          <w:p w:rsidR="003D0482" w:rsidRDefault="003D0482">
            <w:pPr>
              <w:pStyle w:val="ConsPlusNormal"/>
            </w:pPr>
            <w:r>
              <w:t>зопиклон</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N06</w:t>
            </w:r>
          </w:p>
        </w:tc>
        <w:tc>
          <w:tcPr>
            <w:tcW w:w="1814" w:type="dxa"/>
          </w:tcPr>
          <w:p w:rsidR="003D0482" w:rsidRDefault="003D0482">
            <w:pPr>
              <w:pStyle w:val="ConsPlusNormal"/>
              <w:jc w:val="both"/>
            </w:pPr>
            <w:r>
              <w:t>психоаналептики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N06A</w:t>
            </w:r>
          </w:p>
        </w:tc>
        <w:tc>
          <w:tcPr>
            <w:tcW w:w="1814" w:type="dxa"/>
          </w:tcPr>
          <w:p w:rsidR="003D0482" w:rsidRDefault="003D0482">
            <w:pPr>
              <w:pStyle w:val="ConsPlusNormal"/>
              <w:jc w:val="both"/>
            </w:pPr>
            <w:r>
              <w:t>антидепрессанты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N06AA</w:t>
            </w:r>
          </w:p>
        </w:tc>
        <w:tc>
          <w:tcPr>
            <w:tcW w:w="1814" w:type="dxa"/>
          </w:tcPr>
          <w:p w:rsidR="003D0482" w:rsidRDefault="003D0482">
            <w:pPr>
              <w:pStyle w:val="ConsPlusNormal"/>
              <w:jc w:val="both"/>
            </w:pPr>
            <w:r>
              <w:t>неселективные ингибиторы обратного захвата моноаминов</w:t>
            </w:r>
          </w:p>
        </w:tc>
        <w:tc>
          <w:tcPr>
            <w:tcW w:w="1757" w:type="dxa"/>
          </w:tcPr>
          <w:p w:rsidR="003D0482" w:rsidRDefault="003D0482">
            <w:pPr>
              <w:pStyle w:val="ConsPlusNormal"/>
            </w:pPr>
            <w:r>
              <w:t>амитриптилин</w:t>
            </w:r>
          </w:p>
        </w:tc>
        <w:tc>
          <w:tcPr>
            <w:tcW w:w="4535" w:type="dxa"/>
          </w:tcPr>
          <w:p w:rsidR="003D0482" w:rsidRDefault="003D0482">
            <w:pPr>
              <w:pStyle w:val="ConsPlusNormal"/>
            </w:pPr>
            <w:r>
              <w:t>капсулы пролонгированного действия;</w:t>
            </w:r>
          </w:p>
          <w:p w:rsidR="003D0482" w:rsidRDefault="003D0482">
            <w:pPr>
              <w:pStyle w:val="ConsPlusNormal"/>
            </w:pPr>
            <w:r>
              <w:t>таблетки;</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имипрамин</w:t>
            </w:r>
          </w:p>
        </w:tc>
        <w:tc>
          <w:tcPr>
            <w:tcW w:w="4535" w:type="dxa"/>
          </w:tcPr>
          <w:p w:rsidR="003D0482" w:rsidRDefault="003D0482">
            <w:pPr>
              <w:pStyle w:val="ConsPlusNormal"/>
            </w:pPr>
            <w:r>
              <w:t>драже;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кломипрамин</w:t>
            </w:r>
          </w:p>
        </w:tc>
        <w:tc>
          <w:tcPr>
            <w:tcW w:w="4535" w:type="dxa"/>
          </w:tcPr>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 покрытые пленочной оболочкой</w:t>
            </w:r>
          </w:p>
        </w:tc>
      </w:tr>
      <w:tr w:rsidR="003D0482">
        <w:tc>
          <w:tcPr>
            <w:tcW w:w="907" w:type="dxa"/>
          </w:tcPr>
          <w:p w:rsidR="003D0482" w:rsidRDefault="003D0482">
            <w:pPr>
              <w:pStyle w:val="ConsPlusNormal"/>
            </w:pPr>
            <w:r>
              <w:t>N06AB</w:t>
            </w:r>
          </w:p>
        </w:tc>
        <w:tc>
          <w:tcPr>
            <w:tcW w:w="1814" w:type="dxa"/>
          </w:tcPr>
          <w:p w:rsidR="003D0482" w:rsidRDefault="003D0482">
            <w:pPr>
              <w:pStyle w:val="ConsPlusNormal"/>
              <w:jc w:val="both"/>
            </w:pPr>
            <w:r>
              <w:t>селективные ингибиторы обратного захвата серотонина</w:t>
            </w:r>
          </w:p>
        </w:tc>
        <w:tc>
          <w:tcPr>
            <w:tcW w:w="1757" w:type="dxa"/>
          </w:tcPr>
          <w:p w:rsidR="003D0482" w:rsidRDefault="003D0482">
            <w:pPr>
              <w:pStyle w:val="ConsPlusNormal"/>
            </w:pPr>
            <w:r>
              <w:t>пароксетин</w:t>
            </w:r>
          </w:p>
        </w:tc>
        <w:tc>
          <w:tcPr>
            <w:tcW w:w="4535" w:type="dxa"/>
          </w:tcPr>
          <w:p w:rsidR="003D0482" w:rsidRDefault="003D0482">
            <w:pPr>
              <w:pStyle w:val="ConsPlusNormal"/>
            </w:pPr>
            <w:r>
              <w:t>капли для приема внутрь;</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сертралин</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флуоксетин</w:t>
            </w:r>
          </w:p>
        </w:tc>
        <w:tc>
          <w:tcPr>
            <w:tcW w:w="4535" w:type="dxa"/>
          </w:tcPr>
          <w:p w:rsidR="003D0482" w:rsidRDefault="003D0482">
            <w:pPr>
              <w:pStyle w:val="ConsPlusNormal"/>
            </w:pPr>
            <w:r>
              <w:t>капсулы;</w:t>
            </w:r>
          </w:p>
          <w:p w:rsidR="003D0482" w:rsidRDefault="003D0482">
            <w:pPr>
              <w:pStyle w:val="ConsPlusNormal"/>
            </w:pPr>
            <w:r>
              <w:t>таблетки</w:t>
            </w:r>
          </w:p>
        </w:tc>
      </w:tr>
      <w:tr w:rsidR="003D0482">
        <w:tc>
          <w:tcPr>
            <w:tcW w:w="907" w:type="dxa"/>
          </w:tcPr>
          <w:p w:rsidR="003D0482" w:rsidRDefault="003D0482">
            <w:pPr>
              <w:pStyle w:val="ConsPlusNormal"/>
            </w:pPr>
            <w:r>
              <w:t>N06AX</w:t>
            </w:r>
          </w:p>
        </w:tc>
        <w:tc>
          <w:tcPr>
            <w:tcW w:w="1814" w:type="dxa"/>
          </w:tcPr>
          <w:p w:rsidR="003D0482" w:rsidRDefault="003D0482">
            <w:pPr>
              <w:pStyle w:val="ConsPlusNormal"/>
              <w:jc w:val="both"/>
            </w:pPr>
            <w:r>
              <w:t>другие антидепрессанты</w:t>
            </w:r>
          </w:p>
        </w:tc>
        <w:tc>
          <w:tcPr>
            <w:tcW w:w="1757" w:type="dxa"/>
          </w:tcPr>
          <w:p w:rsidR="003D0482" w:rsidRDefault="003D0482">
            <w:pPr>
              <w:pStyle w:val="ConsPlusNormal"/>
            </w:pPr>
            <w:r>
              <w:t>агомелатин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пипофезин</w:t>
            </w:r>
          </w:p>
        </w:tc>
        <w:tc>
          <w:tcPr>
            <w:tcW w:w="4535" w:type="dxa"/>
          </w:tcPr>
          <w:p w:rsidR="003D0482" w:rsidRDefault="003D0482">
            <w:pPr>
              <w:pStyle w:val="ConsPlusNormal"/>
            </w:pPr>
            <w:r>
              <w:t>таблетки;</w:t>
            </w:r>
          </w:p>
          <w:p w:rsidR="003D0482" w:rsidRDefault="003D0482">
            <w:pPr>
              <w:pStyle w:val="ConsPlusNormal"/>
            </w:pPr>
            <w:r>
              <w:t>таблетки с модифицированным высвобождением</w:t>
            </w:r>
          </w:p>
        </w:tc>
      </w:tr>
      <w:tr w:rsidR="003D0482">
        <w:tc>
          <w:tcPr>
            <w:tcW w:w="907" w:type="dxa"/>
          </w:tcPr>
          <w:p w:rsidR="003D0482" w:rsidRDefault="003D0482">
            <w:pPr>
              <w:pStyle w:val="ConsPlusNormal"/>
            </w:pPr>
            <w:r>
              <w:t>N06B</w:t>
            </w:r>
          </w:p>
        </w:tc>
        <w:tc>
          <w:tcPr>
            <w:tcW w:w="1814" w:type="dxa"/>
          </w:tcPr>
          <w:p w:rsidR="003D0482" w:rsidRDefault="003D0482">
            <w:pPr>
              <w:pStyle w:val="ConsPlusNormal"/>
              <w:jc w:val="both"/>
            </w:pPr>
            <w:r>
              <w:t>психостимуляторы, средства, применяемые при синдроме дефицита внимания с гиперактивностью, и ноотропные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N06BC</w:t>
            </w:r>
          </w:p>
        </w:tc>
        <w:tc>
          <w:tcPr>
            <w:tcW w:w="1814" w:type="dxa"/>
          </w:tcPr>
          <w:p w:rsidR="003D0482" w:rsidRDefault="003D0482">
            <w:pPr>
              <w:pStyle w:val="ConsPlusNormal"/>
              <w:jc w:val="both"/>
            </w:pPr>
            <w:r>
              <w:t>производные ксантина</w:t>
            </w:r>
          </w:p>
        </w:tc>
        <w:tc>
          <w:tcPr>
            <w:tcW w:w="1757" w:type="dxa"/>
          </w:tcPr>
          <w:p w:rsidR="003D0482" w:rsidRDefault="003D0482">
            <w:pPr>
              <w:pStyle w:val="ConsPlusNormal"/>
            </w:pPr>
            <w:r>
              <w:t>кофеин</w:t>
            </w:r>
          </w:p>
        </w:tc>
        <w:tc>
          <w:tcPr>
            <w:tcW w:w="4535" w:type="dxa"/>
          </w:tcPr>
          <w:p w:rsidR="003D0482" w:rsidRDefault="003D0482">
            <w:pPr>
              <w:pStyle w:val="ConsPlusNormal"/>
            </w:pPr>
            <w:r>
              <w:t>раствор для подкожного введения;</w:t>
            </w:r>
          </w:p>
          <w:p w:rsidR="003D0482" w:rsidRDefault="003D0482">
            <w:pPr>
              <w:pStyle w:val="ConsPlusNormal"/>
            </w:pPr>
            <w:r>
              <w:t>раствор для подкожного и субконъюнктивального введения</w:t>
            </w:r>
          </w:p>
        </w:tc>
      </w:tr>
      <w:tr w:rsidR="003D0482">
        <w:tc>
          <w:tcPr>
            <w:tcW w:w="907" w:type="dxa"/>
          </w:tcPr>
          <w:p w:rsidR="003D0482" w:rsidRDefault="003D0482">
            <w:pPr>
              <w:pStyle w:val="ConsPlusNormal"/>
            </w:pPr>
            <w:r>
              <w:t>N06BX</w:t>
            </w:r>
          </w:p>
        </w:tc>
        <w:tc>
          <w:tcPr>
            <w:tcW w:w="1814" w:type="dxa"/>
          </w:tcPr>
          <w:p w:rsidR="003D0482" w:rsidRDefault="003D0482">
            <w:pPr>
              <w:pStyle w:val="ConsPlusNormal"/>
              <w:jc w:val="both"/>
            </w:pPr>
            <w:r>
              <w:t>другие психостимуляторы и ноотропные препараты</w:t>
            </w:r>
          </w:p>
        </w:tc>
        <w:tc>
          <w:tcPr>
            <w:tcW w:w="1757" w:type="dxa"/>
          </w:tcPr>
          <w:p w:rsidR="003D0482" w:rsidRDefault="003D0482">
            <w:pPr>
              <w:pStyle w:val="ConsPlusNormal"/>
            </w:pPr>
            <w:r>
              <w:t>винпоцетин</w:t>
            </w:r>
          </w:p>
        </w:tc>
        <w:tc>
          <w:tcPr>
            <w:tcW w:w="4535" w:type="dxa"/>
          </w:tcPr>
          <w:p w:rsidR="003D0482" w:rsidRDefault="003D0482">
            <w:pPr>
              <w:pStyle w:val="ConsPlusNormal"/>
            </w:pPr>
            <w:r>
              <w:t>концентрат для приготовления раствора для инфузий;</w:t>
            </w:r>
          </w:p>
          <w:p w:rsidR="003D0482" w:rsidRDefault="003D0482">
            <w:pPr>
              <w:pStyle w:val="ConsPlusNormal"/>
            </w:pPr>
            <w:r>
              <w:t>таблетки;</w:t>
            </w:r>
          </w:p>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глицин &lt;*&gt;</w:t>
            </w:r>
          </w:p>
        </w:tc>
        <w:tc>
          <w:tcPr>
            <w:tcW w:w="4535" w:type="dxa"/>
          </w:tcPr>
          <w:p w:rsidR="003D0482" w:rsidRDefault="003D0482">
            <w:pPr>
              <w:pStyle w:val="ConsPlusNormal"/>
            </w:pPr>
            <w:r>
              <w:t>таблетки защечные;</w:t>
            </w:r>
          </w:p>
          <w:p w:rsidR="003D0482" w:rsidRDefault="003D0482">
            <w:pPr>
              <w:pStyle w:val="ConsPlusNormal"/>
            </w:pPr>
            <w:r>
              <w:t>таблетки подъязычные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метионил-глутамил-гистидил-фенилаланил-пролил-глицил-пролин &lt;*&gt;</w:t>
            </w:r>
          </w:p>
        </w:tc>
        <w:tc>
          <w:tcPr>
            <w:tcW w:w="4535" w:type="dxa"/>
          </w:tcPr>
          <w:p w:rsidR="003D0482" w:rsidRDefault="003D0482">
            <w:pPr>
              <w:pStyle w:val="ConsPlusNormal"/>
            </w:pPr>
            <w:r>
              <w:t>капли назальные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пирацетам</w:t>
            </w:r>
          </w:p>
        </w:tc>
        <w:tc>
          <w:tcPr>
            <w:tcW w:w="4535" w:type="dxa"/>
          </w:tcPr>
          <w:p w:rsidR="003D0482" w:rsidRDefault="003D0482">
            <w:pPr>
              <w:pStyle w:val="ConsPlusNormal"/>
            </w:pPr>
            <w:r>
              <w:t>капсулы;</w:t>
            </w:r>
          </w:p>
          <w:p w:rsidR="003D0482" w:rsidRDefault="003D0482">
            <w:pPr>
              <w:pStyle w:val="ConsPlusNormal"/>
            </w:pPr>
            <w:r>
              <w:t>раствор для приема внутрь;</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полипептиды коры головного мозга скота &lt;*&gt;</w:t>
            </w:r>
          </w:p>
        </w:tc>
        <w:tc>
          <w:tcPr>
            <w:tcW w:w="4535" w:type="dxa"/>
          </w:tcPr>
          <w:p w:rsidR="003D0482" w:rsidRDefault="003D0482">
            <w:pPr>
              <w:pStyle w:val="ConsPlusNormal"/>
            </w:pPr>
            <w:r>
              <w:t>лиофилизат для приготовления раствора для внутримышечного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фонтурацетам</w:t>
            </w:r>
          </w:p>
        </w:tc>
        <w:tc>
          <w:tcPr>
            <w:tcW w:w="4535" w:type="dxa"/>
          </w:tcPr>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церебролизин &lt;*&gt;</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цитиколин</w:t>
            </w:r>
          </w:p>
        </w:tc>
        <w:tc>
          <w:tcPr>
            <w:tcW w:w="4535" w:type="dxa"/>
          </w:tcPr>
          <w:p w:rsidR="003D0482" w:rsidRDefault="003D0482">
            <w:pPr>
              <w:pStyle w:val="ConsPlusNormal"/>
            </w:pPr>
            <w:r>
              <w:t>раствор для приема внутрь</w:t>
            </w:r>
          </w:p>
        </w:tc>
      </w:tr>
      <w:tr w:rsidR="003D0482">
        <w:tc>
          <w:tcPr>
            <w:tcW w:w="907" w:type="dxa"/>
          </w:tcPr>
          <w:p w:rsidR="003D0482" w:rsidRDefault="003D0482">
            <w:pPr>
              <w:pStyle w:val="ConsPlusNormal"/>
            </w:pPr>
            <w:r>
              <w:lastRenderedPageBreak/>
              <w:t>N06D</w:t>
            </w:r>
          </w:p>
        </w:tc>
        <w:tc>
          <w:tcPr>
            <w:tcW w:w="1814" w:type="dxa"/>
          </w:tcPr>
          <w:p w:rsidR="003D0482" w:rsidRDefault="003D0482">
            <w:pPr>
              <w:pStyle w:val="ConsPlusNormal"/>
              <w:jc w:val="both"/>
            </w:pPr>
            <w:r>
              <w:t>препараты для лечения деменции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N06DA</w:t>
            </w:r>
          </w:p>
        </w:tc>
        <w:tc>
          <w:tcPr>
            <w:tcW w:w="1814" w:type="dxa"/>
          </w:tcPr>
          <w:p w:rsidR="003D0482" w:rsidRDefault="003D0482">
            <w:pPr>
              <w:pStyle w:val="ConsPlusNormal"/>
              <w:jc w:val="both"/>
            </w:pPr>
            <w:r>
              <w:t>антихолинэстеразные средства</w:t>
            </w:r>
          </w:p>
        </w:tc>
        <w:tc>
          <w:tcPr>
            <w:tcW w:w="1757" w:type="dxa"/>
          </w:tcPr>
          <w:p w:rsidR="003D0482" w:rsidRDefault="003D0482">
            <w:pPr>
              <w:pStyle w:val="ConsPlusNormal"/>
            </w:pPr>
            <w:r>
              <w:t>галантамин</w:t>
            </w:r>
          </w:p>
        </w:tc>
        <w:tc>
          <w:tcPr>
            <w:tcW w:w="4535" w:type="dxa"/>
          </w:tcPr>
          <w:p w:rsidR="003D0482" w:rsidRDefault="003D0482">
            <w:pPr>
              <w:pStyle w:val="ConsPlusNormal"/>
            </w:pPr>
            <w:r>
              <w:t>капсулы пролонгированного действия;</w:t>
            </w:r>
          </w:p>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ривастигмин</w:t>
            </w:r>
          </w:p>
        </w:tc>
        <w:tc>
          <w:tcPr>
            <w:tcW w:w="4535" w:type="dxa"/>
          </w:tcPr>
          <w:p w:rsidR="003D0482" w:rsidRDefault="003D0482">
            <w:pPr>
              <w:pStyle w:val="ConsPlusNormal"/>
            </w:pPr>
            <w:r>
              <w:t>капсулы;</w:t>
            </w:r>
          </w:p>
          <w:p w:rsidR="003D0482" w:rsidRDefault="003D0482">
            <w:pPr>
              <w:pStyle w:val="ConsPlusNormal"/>
            </w:pPr>
            <w:r>
              <w:t>трансдермальная терапевтическая система;</w:t>
            </w:r>
          </w:p>
          <w:p w:rsidR="003D0482" w:rsidRDefault="003D0482">
            <w:pPr>
              <w:pStyle w:val="ConsPlusNormal"/>
            </w:pPr>
            <w:r>
              <w:t>раствор для приема внутрь</w:t>
            </w:r>
          </w:p>
        </w:tc>
      </w:tr>
      <w:tr w:rsidR="003D0482">
        <w:tc>
          <w:tcPr>
            <w:tcW w:w="907" w:type="dxa"/>
          </w:tcPr>
          <w:p w:rsidR="003D0482" w:rsidRDefault="003D0482">
            <w:pPr>
              <w:pStyle w:val="ConsPlusNormal"/>
            </w:pPr>
            <w:r>
              <w:t>N06DX</w:t>
            </w:r>
          </w:p>
        </w:tc>
        <w:tc>
          <w:tcPr>
            <w:tcW w:w="1814" w:type="dxa"/>
          </w:tcPr>
          <w:p w:rsidR="003D0482" w:rsidRDefault="003D0482">
            <w:pPr>
              <w:pStyle w:val="ConsPlusNormal"/>
              <w:jc w:val="both"/>
            </w:pPr>
            <w:r>
              <w:t>другие препараты для лечения деменции</w:t>
            </w:r>
          </w:p>
        </w:tc>
        <w:tc>
          <w:tcPr>
            <w:tcW w:w="1757" w:type="dxa"/>
          </w:tcPr>
          <w:p w:rsidR="003D0482" w:rsidRDefault="003D0482">
            <w:pPr>
              <w:pStyle w:val="ConsPlusNormal"/>
            </w:pPr>
            <w:r>
              <w:t>мемантин &lt;*&gt;</w:t>
            </w:r>
          </w:p>
        </w:tc>
        <w:tc>
          <w:tcPr>
            <w:tcW w:w="4535" w:type="dxa"/>
          </w:tcPr>
          <w:p w:rsidR="003D0482" w:rsidRDefault="003D0482">
            <w:pPr>
              <w:pStyle w:val="ConsPlusNormal"/>
            </w:pPr>
            <w:r>
              <w:t>капли для приема внутрь;</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N07</w:t>
            </w:r>
          </w:p>
        </w:tc>
        <w:tc>
          <w:tcPr>
            <w:tcW w:w="1814" w:type="dxa"/>
          </w:tcPr>
          <w:p w:rsidR="003D0482" w:rsidRDefault="003D0482">
            <w:pPr>
              <w:pStyle w:val="ConsPlusNormal"/>
              <w:jc w:val="both"/>
            </w:pPr>
            <w:r>
              <w:t>другие препараты для лечения заболеваний нервной системы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N07A</w:t>
            </w:r>
          </w:p>
        </w:tc>
        <w:tc>
          <w:tcPr>
            <w:tcW w:w="1814" w:type="dxa"/>
          </w:tcPr>
          <w:p w:rsidR="003D0482" w:rsidRDefault="003D0482">
            <w:pPr>
              <w:pStyle w:val="ConsPlusNormal"/>
              <w:jc w:val="both"/>
            </w:pPr>
            <w:r>
              <w:t>парасимпатомиметики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N07AA</w:t>
            </w:r>
          </w:p>
        </w:tc>
        <w:tc>
          <w:tcPr>
            <w:tcW w:w="1814" w:type="dxa"/>
          </w:tcPr>
          <w:p w:rsidR="003D0482" w:rsidRDefault="003D0482">
            <w:pPr>
              <w:pStyle w:val="ConsPlusNormal"/>
              <w:jc w:val="both"/>
            </w:pPr>
            <w:r>
              <w:t>антихолинэстеразные средства</w:t>
            </w:r>
          </w:p>
        </w:tc>
        <w:tc>
          <w:tcPr>
            <w:tcW w:w="1757" w:type="dxa"/>
          </w:tcPr>
          <w:p w:rsidR="003D0482" w:rsidRDefault="003D0482">
            <w:pPr>
              <w:pStyle w:val="ConsPlusNormal"/>
            </w:pPr>
            <w:r>
              <w:t>неостигмина метилсульфат</w:t>
            </w:r>
          </w:p>
        </w:tc>
        <w:tc>
          <w:tcPr>
            <w:tcW w:w="4535" w:type="dxa"/>
          </w:tcPr>
          <w:p w:rsidR="003D0482" w:rsidRDefault="003D0482">
            <w:pPr>
              <w:pStyle w:val="ConsPlusNormal"/>
            </w:pPr>
            <w:r>
              <w:t>раствор для внутривенного и подкожного введения;</w:t>
            </w:r>
          </w:p>
          <w:p w:rsidR="003D0482" w:rsidRDefault="003D0482">
            <w:pPr>
              <w:pStyle w:val="ConsPlusNormal"/>
            </w:pPr>
            <w:r>
              <w:t>раствор для инъекций;</w:t>
            </w:r>
          </w:p>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пиридостигмина бромид</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N07AX</w:t>
            </w:r>
          </w:p>
        </w:tc>
        <w:tc>
          <w:tcPr>
            <w:tcW w:w="1814" w:type="dxa"/>
          </w:tcPr>
          <w:p w:rsidR="003D0482" w:rsidRDefault="003D0482">
            <w:pPr>
              <w:pStyle w:val="ConsPlusNormal"/>
              <w:jc w:val="both"/>
            </w:pPr>
            <w:r>
              <w:t>прочие парасимпатомиметики</w:t>
            </w:r>
          </w:p>
        </w:tc>
        <w:tc>
          <w:tcPr>
            <w:tcW w:w="1757" w:type="dxa"/>
          </w:tcPr>
          <w:p w:rsidR="003D0482" w:rsidRDefault="003D0482">
            <w:pPr>
              <w:pStyle w:val="ConsPlusNormal"/>
            </w:pPr>
            <w:r>
              <w:t>холина альфосцерат &lt;*&gt;</w:t>
            </w:r>
          </w:p>
        </w:tc>
        <w:tc>
          <w:tcPr>
            <w:tcW w:w="4535" w:type="dxa"/>
          </w:tcPr>
          <w:p w:rsidR="003D0482" w:rsidRDefault="003D0482">
            <w:pPr>
              <w:pStyle w:val="ConsPlusNormal"/>
            </w:pPr>
            <w:r>
              <w:t>капсулы;</w:t>
            </w:r>
          </w:p>
          <w:p w:rsidR="003D0482" w:rsidRDefault="003D0482">
            <w:pPr>
              <w:pStyle w:val="ConsPlusNormal"/>
            </w:pPr>
            <w:r>
              <w:t>раствор для приема внутрь</w:t>
            </w:r>
          </w:p>
        </w:tc>
      </w:tr>
      <w:tr w:rsidR="003D0482">
        <w:tc>
          <w:tcPr>
            <w:tcW w:w="907" w:type="dxa"/>
          </w:tcPr>
          <w:p w:rsidR="003D0482" w:rsidRDefault="003D0482">
            <w:pPr>
              <w:pStyle w:val="ConsPlusNormal"/>
            </w:pPr>
            <w:r>
              <w:t>N07B</w:t>
            </w:r>
          </w:p>
        </w:tc>
        <w:tc>
          <w:tcPr>
            <w:tcW w:w="1814" w:type="dxa"/>
          </w:tcPr>
          <w:p w:rsidR="003D0482" w:rsidRDefault="003D0482">
            <w:pPr>
              <w:pStyle w:val="ConsPlusNormal"/>
              <w:jc w:val="both"/>
            </w:pPr>
            <w:r>
              <w:t>препараты, применяемые при зависимостях</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N07BB</w:t>
            </w:r>
          </w:p>
        </w:tc>
        <w:tc>
          <w:tcPr>
            <w:tcW w:w="1814" w:type="dxa"/>
          </w:tcPr>
          <w:p w:rsidR="003D0482" w:rsidRDefault="003D0482">
            <w:pPr>
              <w:pStyle w:val="ConsPlusNormal"/>
              <w:jc w:val="both"/>
            </w:pPr>
            <w:r>
              <w:t>препараты, применяемые при алкогольной зависимости</w:t>
            </w:r>
          </w:p>
        </w:tc>
        <w:tc>
          <w:tcPr>
            <w:tcW w:w="1757" w:type="dxa"/>
          </w:tcPr>
          <w:p w:rsidR="003D0482" w:rsidRDefault="003D0482">
            <w:pPr>
              <w:pStyle w:val="ConsPlusNormal"/>
            </w:pPr>
            <w:r>
              <w:t>налтрексон &lt;*&gt;</w:t>
            </w:r>
          </w:p>
        </w:tc>
        <w:tc>
          <w:tcPr>
            <w:tcW w:w="4535" w:type="dxa"/>
          </w:tcPr>
          <w:p w:rsidR="003D0482" w:rsidRDefault="003D0482">
            <w:pPr>
              <w:pStyle w:val="ConsPlusNormal"/>
            </w:pPr>
            <w:r>
              <w:t>капсулы;</w:t>
            </w:r>
          </w:p>
          <w:p w:rsidR="003D0482" w:rsidRDefault="003D0482">
            <w:pPr>
              <w:pStyle w:val="ConsPlusNormal"/>
            </w:pPr>
            <w:r>
              <w:t>порошок для приготовления суспензии для внутримышечного введения пролонгированного действия;</w:t>
            </w:r>
          </w:p>
          <w:p w:rsidR="003D0482" w:rsidRDefault="003D0482">
            <w:pPr>
              <w:pStyle w:val="ConsPlusNormal"/>
            </w:pPr>
            <w:r>
              <w:t>таблетки;</w:t>
            </w:r>
          </w:p>
          <w:p w:rsidR="003D0482" w:rsidRDefault="003D0482">
            <w:pPr>
              <w:pStyle w:val="ConsPlusNormal"/>
            </w:pPr>
            <w:r>
              <w:t>таблетки, покрытые оболочкой</w:t>
            </w:r>
          </w:p>
        </w:tc>
      </w:tr>
      <w:tr w:rsidR="003D0482">
        <w:tc>
          <w:tcPr>
            <w:tcW w:w="907" w:type="dxa"/>
          </w:tcPr>
          <w:p w:rsidR="003D0482" w:rsidRDefault="003D0482">
            <w:pPr>
              <w:pStyle w:val="ConsPlusNormal"/>
            </w:pPr>
            <w:r>
              <w:t>N07C</w:t>
            </w:r>
          </w:p>
        </w:tc>
        <w:tc>
          <w:tcPr>
            <w:tcW w:w="1814" w:type="dxa"/>
          </w:tcPr>
          <w:p w:rsidR="003D0482" w:rsidRDefault="003D0482">
            <w:pPr>
              <w:pStyle w:val="ConsPlusNormal"/>
              <w:jc w:val="both"/>
            </w:pPr>
            <w:r>
              <w:t>препараты для устранения головокружения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N07CA</w:t>
            </w:r>
          </w:p>
        </w:tc>
        <w:tc>
          <w:tcPr>
            <w:tcW w:w="1814" w:type="dxa"/>
          </w:tcPr>
          <w:p w:rsidR="003D0482" w:rsidRDefault="003D0482">
            <w:pPr>
              <w:pStyle w:val="ConsPlusNormal"/>
              <w:jc w:val="both"/>
            </w:pPr>
            <w:r>
              <w:t xml:space="preserve">препараты для устранения </w:t>
            </w:r>
            <w:r>
              <w:lastRenderedPageBreak/>
              <w:t>головокружения</w:t>
            </w:r>
          </w:p>
        </w:tc>
        <w:tc>
          <w:tcPr>
            <w:tcW w:w="1757" w:type="dxa"/>
          </w:tcPr>
          <w:p w:rsidR="003D0482" w:rsidRDefault="003D0482">
            <w:pPr>
              <w:pStyle w:val="ConsPlusNormal"/>
            </w:pPr>
            <w:r>
              <w:lastRenderedPageBreak/>
              <w:t>бетагистин</w:t>
            </w:r>
          </w:p>
        </w:tc>
        <w:tc>
          <w:tcPr>
            <w:tcW w:w="4535" w:type="dxa"/>
          </w:tcPr>
          <w:p w:rsidR="003D0482" w:rsidRDefault="003D0482">
            <w:pPr>
              <w:pStyle w:val="ConsPlusNormal"/>
            </w:pPr>
            <w:r>
              <w:t>капли для приема внутрь;</w:t>
            </w:r>
          </w:p>
          <w:p w:rsidR="003D0482" w:rsidRDefault="003D0482">
            <w:pPr>
              <w:pStyle w:val="ConsPlusNormal"/>
            </w:pPr>
            <w:r>
              <w:t>капсулы;</w:t>
            </w:r>
          </w:p>
          <w:p w:rsidR="003D0482" w:rsidRDefault="003D0482">
            <w:pPr>
              <w:pStyle w:val="ConsPlusNormal"/>
            </w:pPr>
            <w:r>
              <w:lastRenderedPageBreak/>
              <w:t>таблетки</w:t>
            </w:r>
          </w:p>
        </w:tc>
      </w:tr>
      <w:tr w:rsidR="003D0482">
        <w:tc>
          <w:tcPr>
            <w:tcW w:w="907" w:type="dxa"/>
          </w:tcPr>
          <w:p w:rsidR="003D0482" w:rsidRDefault="003D0482">
            <w:pPr>
              <w:pStyle w:val="ConsPlusNormal"/>
            </w:pPr>
            <w:r>
              <w:lastRenderedPageBreak/>
              <w:t>N07X</w:t>
            </w:r>
          </w:p>
        </w:tc>
        <w:tc>
          <w:tcPr>
            <w:tcW w:w="1814" w:type="dxa"/>
          </w:tcPr>
          <w:p w:rsidR="003D0482" w:rsidRDefault="003D0482">
            <w:pPr>
              <w:pStyle w:val="ConsPlusNormal"/>
              <w:jc w:val="both"/>
            </w:pPr>
            <w:r>
              <w:t>другие препараты для лечения заболеваний нервной системы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N07XX</w:t>
            </w:r>
          </w:p>
        </w:tc>
        <w:tc>
          <w:tcPr>
            <w:tcW w:w="1814" w:type="dxa"/>
          </w:tcPr>
          <w:p w:rsidR="003D0482" w:rsidRDefault="003D0482">
            <w:pPr>
              <w:pStyle w:val="ConsPlusNormal"/>
              <w:jc w:val="both"/>
            </w:pPr>
            <w:r>
              <w:t>прочие препараты для лечения заболеваний нервной системы</w:t>
            </w:r>
          </w:p>
        </w:tc>
        <w:tc>
          <w:tcPr>
            <w:tcW w:w="1757" w:type="dxa"/>
          </w:tcPr>
          <w:p w:rsidR="003D0482" w:rsidRDefault="003D0482">
            <w:pPr>
              <w:pStyle w:val="ConsPlusNormal"/>
            </w:pPr>
            <w:r>
              <w:t>диметилфумарат &lt;*&gt;</w:t>
            </w:r>
          </w:p>
        </w:tc>
        <w:tc>
          <w:tcPr>
            <w:tcW w:w="4535" w:type="dxa"/>
          </w:tcPr>
          <w:p w:rsidR="003D0482" w:rsidRDefault="003D0482">
            <w:pPr>
              <w:pStyle w:val="ConsPlusNormal"/>
            </w:pPr>
            <w:r>
              <w:t>капсулы кишечнорастворимые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инозин + никотинамид + рибофлавин + янтарная кислота</w:t>
            </w:r>
          </w:p>
        </w:tc>
        <w:tc>
          <w:tcPr>
            <w:tcW w:w="4535" w:type="dxa"/>
          </w:tcPr>
          <w:p w:rsidR="003D0482" w:rsidRDefault="003D0482">
            <w:pPr>
              <w:pStyle w:val="ConsPlusNormal"/>
            </w:pPr>
            <w:r>
              <w:t>таблетки, покрытые кишечнорастворимой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тетрабеназин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этилметилгидроксипиридина сукцинат</w:t>
            </w:r>
          </w:p>
        </w:tc>
        <w:tc>
          <w:tcPr>
            <w:tcW w:w="4535" w:type="dxa"/>
          </w:tcPr>
          <w:p w:rsidR="003D0482" w:rsidRDefault="003D0482">
            <w:pPr>
              <w:pStyle w:val="ConsPlusNormal"/>
            </w:pPr>
            <w:r>
              <w:t>капсулы;</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outlineLvl w:val="2"/>
            </w:pPr>
            <w:r>
              <w:t>P</w:t>
            </w:r>
          </w:p>
        </w:tc>
        <w:tc>
          <w:tcPr>
            <w:tcW w:w="1814" w:type="dxa"/>
          </w:tcPr>
          <w:p w:rsidR="003D0482" w:rsidRDefault="003D0482">
            <w:pPr>
              <w:pStyle w:val="ConsPlusNormal"/>
              <w:jc w:val="both"/>
            </w:pPr>
            <w:r>
              <w:t>противопаразитарные препараты, инсектициды и репелленты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P01</w:t>
            </w:r>
          </w:p>
        </w:tc>
        <w:tc>
          <w:tcPr>
            <w:tcW w:w="1814" w:type="dxa"/>
          </w:tcPr>
          <w:p w:rsidR="003D0482" w:rsidRDefault="003D0482">
            <w:pPr>
              <w:pStyle w:val="ConsPlusNormal"/>
              <w:jc w:val="both"/>
            </w:pPr>
            <w:r>
              <w:t>противопротозойные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P01B</w:t>
            </w:r>
          </w:p>
        </w:tc>
        <w:tc>
          <w:tcPr>
            <w:tcW w:w="1814" w:type="dxa"/>
          </w:tcPr>
          <w:p w:rsidR="003D0482" w:rsidRDefault="003D0482">
            <w:pPr>
              <w:pStyle w:val="ConsPlusNormal"/>
              <w:jc w:val="both"/>
            </w:pPr>
            <w:r>
              <w:t>противомалярийные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P01BA</w:t>
            </w:r>
          </w:p>
        </w:tc>
        <w:tc>
          <w:tcPr>
            <w:tcW w:w="1814" w:type="dxa"/>
          </w:tcPr>
          <w:p w:rsidR="003D0482" w:rsidRDefault="003D0482">
            <w:pPr>
              <w:pStyle w:val="ConsPlusNormal"/>
              <w:jc w:val="both"/>
            </w:pPr>
            <w:r>
              <w:t>аминохинолины</w:t>
            </w:r>
          </w:p>
        </w:tc>
        <w:tc>
          <w:tcPr>
            <w:tcW w:w="1757" w:type="dxa"/>
          </w:tcPr>
          <w:p w:rsidR="003D0482" w:rsidRDefault="003D0482">
            <w:pPr>
              <w:pStyle w:val="ConsPlusNormal"/>
            </w:pPr>
            <w:r>
              <w:t>гидроксихлорохин</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P01BC</w:t>
            </w:r>
          </w:p>
        </w:tc>
        <w:tc>
          <w:tcPr>
            <w:tcW w:w="1814" w:type="dxa"/>
          </w:tcPr>
          <w:p w:rsidR="003D0482" w:rsidRDefault="003D0482">
            <w:pPr>
              <w:pStyle w:val="ConsPlusNormal"/>
              <w:jc w:val="both"/>
            </w:pPr>
            <w:r>
              <w:t>метанолхинолины</w:t>
            </w:r>
          </w:p>
        </w:tc>
        <w:tc>
          <w:tcPr>
            <w:tcW w:w="1757" w:type="dxa"/>
          </w:tcPr>
          <w:p w:rsidR="003D0482" w:rsidRDefault="003D0482">
            <w:pPr>
              <w:pStyle w:val="ConsPlusNormal"/>
            </w:pPr>
            <w:r>
              <w:t xml:space="preserve">мефлохин </w:t>
            </w:r>
            <w:hyperlink w:anchor="P5229" w:history="1">
              <w:r>
                <w:rPr>
                  <w:color w:val="0000FF"/>
                </w:rPr>
                <w:t>&lt;*&gt;</w:t>
              </w:r>
            </w:hyperlink>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P02</w:t>
            </w:r>
          </w:p>
        </w:tc>
        <w:tc>
          <w:tcPr>
            <w:tcW w:w="1814" w:type="dxa"/>
          </w:tcPr>
          <w:p w:rsidR="003D0482" w:rsidRDefault="003D0482">
            <w:pPr>
              <w:pStyle w:val="ConsPlusNormal"/>
              <w:jc w:val="both"/>
            </w:pPr>
            <w:r>
              <w:t>противогельминтные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P02B</w:t>
            </w:r>
          </w:p>
        </w:tc>
        <w:tc>
          <w:tcPr>
            <w:tcW w:w="1814" w:type="dxa"/>
          </w:tcPr>
          <w:p w:rsidR="003D0482" w:rsidRDefault="003D0482">
            <w:pPr>
              <w:pStyle w:val="ConsPlusNormal"/>
              <w:jc w:val="both"/>
            </w:pPr>
            <w:r>
              <w:t>препараты для лечения трематодоза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P02BA</w:t>
            </w:r>
          </w:p>
        </w:tc>
        <w:tc>
          <w:tcPr>
            <w:tcW w:w="1814" w:type="dxa"/>
          </w:tcPr>
          <w:p w:rsidR="003D0482" w:rsidRDefault="003D0482">
            <w:pPr>
              <w:pStyle w:val="ConsPlusNormal"/>
              <w:jc w:val="both"/>
            </w:pPr>
            <w:r>
              <w:t>производные хинолина и родственные соединения</w:t>
            </w:r>
          </w:p>
        </w:tc>
        <w:tc>
          <w:tcPr>
            <w:tcW w:w="1757" w:type="dxa"/>
          </w:tcPr>
          <w:p w:rsidR="003D0482" w:rsidRDefault="003D0482">
            <w:pPr>
              <w:pStyle w:val="ConsPlusNormal"/>
            </w:pPr>
            <w:r>
              <w:t>празиквантел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lastRenderedPageBreak/>
              <w:t>P02C</w:t>
            </w:r>
          </w:p>
        </w:tc>
        <w:tc>
          <w:tcPr>
            <w:tcW w:w="1814" w:type="dxa"/>
          </w:tcPr>
          <w:p w:rsidR="003D0482" w:rsidRDefault="003D0482">
            <w:pPr>
              <w:pStyle w:val="ConsPlusNormal"/>
              <w:jc w:val="both"/>
            </w:pPr>
            <w:r>
              <w:t>препараты для лечения нематодоза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P02CA</w:t>
            </w:r>
          </w:p>
        </w:tc>
        <w:tc>
          <w:tcPr>
            <w:tcW w:w="1814" w:type="dxa"/>
          </w:tcPr>
          <w:p w:rsidR="003D0482" w:rsidRDefault="003D0482">
            <w:pPr>
              <w:pStyle w:val="ConsPlusNormal"/>
              <w:jc w:val="both"/>
            </w:pPr>
            <w:r>
              <w:t>производные бензимидазола</w:t>
            </w:r>
          </w:p>
        </w:tc>
        <w:tc>
          <w:tcPr>
            <w:tcW w:w="1757" w:type="dxa"/>
          </w:tcPr>
          <w:p w:rsidR="003D0482" w:rsidRDefault="003D0482">
            <w:pPr>
              <w:pStyle w:val="ConsPlusNormal"/>
            </w:pPr>
            <w:r>
              <w:t>мебендазол</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P02CC</w:t>
            </w:r>
          </w:p>
        </w:tc>
        <w:tc>
          <w:tcPr>
            <w:tcW w:w="1814" w:type="dxa"/>
          </w:tcPr>
          <w:p w:rsidR="003D0482" w:rsidRDefault="003D0482">
            <w:pPr>
              <w:pStyle w:val="ConsPlusNormal"/>
              <w:jc w:val="both"/>
            </w:pPr>
            <w:r>
              <w:t>производные тетрагидропиримидина</w:t>
            </w:r>
          </w:p>
        </w:tc>
        <w:tc>
          <w:tcPr>
            <w:tcW w:w="1757" w:type="dxa"/>
          </w:tcPr>
          <w:p w:rsidR="003D0482" w:rsidRDefault="003D0482">
            <w:pPr>
              <w:pStyle w:val="ConsPlusNormal"/>
            </w:pPr>
            <w:r>
              <w:t>пирантел &lt;*&gt;</w:t>
            </w:r>
          </w:p>
        </w:tc>
        <w:tc>
          <w:tcPr>
            <w:tcW w:w="4535" w:type="dxa"/>
          </w:tcPr>
          <w:p w:rsidR="003D0482" w:rsidRDefault="003D0482">
            <w:pPr>
              <w:pStyle w:val="ConsPlusNormal"/>
            </w:pPr>
            <w:r>
              <w:t>суспензия для приема внутрь;</w:t>
            </w:r>
          </w:p>
          <w:p w:rsidR="003D0482" w:rsidRDefault="003D0482">
            <w:pPr>
              <w:pStyle w:val="ConsPlusNormal"/>
            </w:pPr>
            <w:r>
              <w:t>таблетки;</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P02CE</w:t>
            </w:r>
          </w:p>
        </w:tc>
        <w:tc>
          <w:tcPr>
            <w:tcW w:w="1814" w:type="dxa"/>
          </w:tcPr>
          <w:p w:rsidR="003D0482" w:rsidRDefault="003D0482">
            <w:pPr>
              <w:pStyle w:val="ConsPlusNormal"/>
              <w:jc w:val="both"/>
            </w:pPr>
            <w:r>
              <w:t>производные имидазотиазола</w:t>
            </w:r>
          </w:p>
        </w:tc>
        <w:tc>
          <w:tcPr>
            <w:tcW w:w="1757" w:type="dxa"/>
          </w:tcPr>
          <w:p w:rsidR="003D0482" w:rsidRDefault="003D0482">
            <w:pPr>
              <w:pStyle w:val="ConsPlusNormal"/>
            </w:pPr>
            <w:r>
              <w:t>левамизол &lt;*&gt;</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P03</w:t>
            </w:r>
          </w:p>
        </w:tc>
        <w:tc>
          <w:tcPr>
            <w:tcW w:w="1814" w:type="dxa"/>
          </w:tcPr>
          <w:p w:rsidR="003D0482" w:rsidRDefault="003D0482">
            <w:pPr>
              <w:pStyle w:val="ConsPlusNormal"/>
              <w:jc w:val="both"/>
            </w:pPr>
            <w:r>
              <w:t>препараты для уничтожения эктопаразитов (в т.ч. чесоточного клеща), инсектициды и репелленты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P03A</w:t>
            </w:r>
          </w:p>
        </w:tc>
        <w:tc>
          <w:tcPr>
            <w:tcW w:w="1814" w:type="dxa"/>
          </w:tcPr>
          <w:p w:rsidR="003D0482" w:rsidRDefault="003D0482">
            <w:pPr>
              <w:pStyle w:val="ConsPlusNormal"/>
              <w:jc w:val="both"/>
            </w:pPr>
            <w:r>
              <w:t>препараты для уничтожения эктопаразитов (в т.ч. чесоточного клеща)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P03AX</w:t>
            </w:r>
          </w:p>
        </w:tc>
        <w:tc>
          <w:tcPr>
            <w:tcW w:w="1814" w:type="dxa"/>
          </w:tcPr>
          <w:p w:rsidR="003D0482" w:rsidRDefault="003D0482">
            <w:pPr>
              <w:pStyle w:val="ConsPlusNormal"/>
              <w:jc w:val="both"/>
            </w:pPr>
            <w:r>
              <w:t>прочие препараты для уничтожения эктопаразитов (в т.ч. чесоточного клеща)</w:t>
            </w:r>
          </w:p>
        </w:tc>
        <w:tc>
          <w:tcPr>
            <w:tcW w:w="1757" w:type="dxa"/>
          </w:tcPr>
          <w:p w:rsidR="003D0482" w:rsidRDefault="003D0482">
            <w:pPr>
              <w:pStyle w:val="ConsPlusNormal"/>
            </w:pPr>
            <w:r>
              <w:t>бензилбензоат &lt;*&gt;</w:t>
            </w:r>
          </w:p>
        </w:tc>
        <w:tc>
          <w:tcPr>
            <w:tcW w:w="4535" w:type="dxa"/>
          </w:tcPr>
          <w:p w:rsidR="003D0482" w:rsidRDefault="003D0482">
            <w:pPr>
              <w:pStyle w:val="ConsPlusNormal"/>
            </w:pPr>
            <w:r>
              <w:t>мазь для наружного применения;</w:t>
            </w:r>
          </w:p>
          <w:p w:rsidR="003D0482" w:rsidRDefault="003D0482">
            <w:pPr>
              <w:pStyle w:val="ConsPlusNormal"/>
            </w:pPr>
            <w:r>
              <w:t>эмульсия для наружного применения</w:t>
            </w:r>
          </w:p>
        </w:tc>
      </w:tr>
      <w:tr w:rsidR="003D0482">
        <w:tc>
          <w:tcPr>
            <w:tcW w:w="907" w:type="dxa"/>
          </w:tcPr>
          <w:p w:rsidR="003D0482" w:rsidRDefault="003D0482">
            <w:pPr>
              <w:pStyle w:val="ConsPlusNormal"/>
              <w:outlineLvl w:val="2"/>
            </w:pPr>
            <w:r>
              <w:t>R</w:t>
            </w:r>
          </w:p>
        </w:tc>
        <w:tc>
          <w:tcPr>
            <w:tcW w:w="1814" w:type="dxa"/>
          </w:tcPr>
          <w:p w:rsidR="003D0482" w:rsidRDefault="003D0482">
            <w:pPr>
              <w:pStyle w:val="ConsPlusNormal"/>
              <w:jc w:val="both"/>
            </w:pPr>
            <w:r>
              <w:t>дыхательная система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R01</w:t>
            </w:r>
          </w:p>
        </w:tc>
        <w:tc>
          <w:tcPr>
            <w:tcW w:w="1814" w:type="dxa"/>
          </w:tcPr>
          <w:p w:rsidR="003D0482" w:rsidRDefault="003D0482">
            <w:pPr>
              <w:pStyle w:val="ConsPlusNormal"/>
              <w:jc w:val="both"/>
            </w:pPr>
            <w:r>
              <w:t>назальные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R01A</w:t>
            </w:r>
          </w:p>
        </w:tc>
        <w:tc>
          <w:tcPr>
            <w:tcW w:w="1814" w:type="dxa"/>
          </w:tcPr>
          <w:p w:rsidR="003D0482" w:rsidRDefault="003D0482">
            <w:pPr>
              <w:pStyle w:val="ConsPlusNormal"/>
              <w:jc w:val="both"/>
            </w:pPr>
            <w:r>
              <w:t>деконгестанты и другие препараты для местного применения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R01AA</w:t>
            </w:r>
          </w:p>
        </w:tc>
        <w:tc>
          <w:tcPr>
            <w:tcW w:w="1814" w:type="dxa"/>
          </w:tcPr>
          <w:p w:rsidR="003D0482" w:rsidRDefault="003D0482">
            <w:pPr>
              <w:pStyle w:val="ConsPlusNormal"/>
              <w:jc w:val="both"/>
            </w:pPr>
            <w:r>
              <w:t>адреномиметики</w:t>
            </w:r>
          </w:p>
        </w:tc>
        <w:tc>
          <w:tcPr>
            <w:tcW w:w="1757" w:type="dxa"/>
          </w:tcPr>
          <w:p w:rsidR="003D0482" w:rsidRDefault="003D0482">
            <w:pPr>
              <w:pStyle w:val="ConsPlusNormal"/>
            </w:pPr>
            <w:r>
              <w:t>ксилометазолин</w:t>
            </w:r>
          </w:p>
        </w:tc>
        <w:tc>
          <w:tcPr>
            <w:tcW w:w="4535" w:type="dxa"/>
          </w:tcPr>
          <w:p w:rsidR="003D0482" w:rsidRDefault="003D0482">
            <w:pPr>
              <w:pStyle w:val="ConsPlusNormal"/>
            </w:pPr>
            <w:r>
              <w:t>гель назальный;</w:t>
            </w:r>
          </w:p>
          <w:p w:rsidR="003D0482" w:rsidRDefault="003D0482">
            <w:pPr>
              <w:pStyle w:val="ConsPlusNormal"/>
            </w:pPr>
            <w:r>
              <w:t>капли назальные;</w:t>
            </w:r>
          </w:p>
          <w:p w:rsidR="003D0482" w:rsidRDefault="003D0482">
            <w:pPr>
              <w:pStyle w:val="ConsPlusNormal"/>
            </w:pPr>
            <w:r>
              <w:t>капли назальные (для детей);</w:t>
            </w:r>
          </w:p>
          <w:p w:rsidR="003D0482" w:rsidRDefault="003D0482">
            <w:pPr>
              <w:pStyle w:val="ConsPlusNormal"/>
            </w:pPr>
            <w:r>
              <w:t>спрей назальный;</w:t>
            </w:r>
          </w:p>
          <w:p w:rsidR="003D0482" w:rsidRDefault="003D0482">
            <w:pPr>
              <w:pStyle w:val="ConsPlusNormal"/>
            </w:pPr>
            <w:r>
              <w:t>спрей назальный дозированный;</w:t>
            </w:r>
          </w:p>
          <w:p w:rsidR="003D0482" w:rsidRDefault="003D0482">
            <w:pPr>
              <w:pStyle w:val="ConsPlusNormal"/>
            </w:pPr>
            <w:r>
              <w:t>спрей назальный дозированный (для детей)</w:t>
            </w:r>
          </w:p>
        </w:tc>
      </w:tr>
      <w:tr w:rsidR="003D0482">
        <w:tc>
          <w:tcPr>
            <w:tcW w:w="907" w:type="dxa"/>
          </w:tcPr>
          <w:p w:rsidR="003D0482" w:rsidRDefault="003D0482">
            <w:pPr>
              <w:pStyle w:val="ConsPlusNormal"/>
            </w:pPr>
            <w:r>
              <w:t>R02</w:t>
            </w:r>
          </w:p>
        </w:tc>
        <w:tc>
          <w:tcPr>
            <w:tcW w:w="1814" w:type="dxa"/>
          </w:tcPr>
          <w:p w:rsidR="003D0482" w:rsidRDefault="003D0482">
            <w:pPr>
              <w:pStyle w:val="ConsPlusNormal"/>
              <w:jc w:val="both"/>
            </w:pPr>
            <w:r>
              <w:t xml:space="preserve">препараты для </w:t>
            </w:r>
            <w:r>
              <w:lastRenderedPageBreak/>
              <w:t>лечения заболеваний горла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R02A</w:t>
            </w:r>
          </w:p>
        </w:tc>
        <w:tc>
          <w:tcPr>
            <w:tcW w:w="1814" w:type="dxa"/>
          </w:tcPr>
          <w:p w:rsidR="003D0482" w:rsidRDefault="003D0482">
            <w:pPr>
              <w:pStyle w:val="ConsPlusNormal"/>
              <w:jc w:val="both"/>
            </w:pPr>
            <w:r>
              <w:t>препараты для лечения заболеваний горла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R02AA</w:t>
            </w:r>
          </w:p>
        </w:tc>
        <w:tc>
          <w:tcPr>
            <w:tcW w:w="1814" w:type="dxa"/>
          </w:tcPr>
          <w:p w:rsidR="003D0482" w:rsidRDefault="003D0482">
            <w:pPr>
              <w:pStyle w:val="ConsPlusNormal"/>
              <w:jc w:val="both"/>
            </w:pPr>
            <w:r>
              <w:t>антисептические препараты</w:t>
            </w:r>
          </w:p>
        </w:tc>
        <w:tc>
          <w:tcPr>
            <w:tcW w:w="1757" w:type="dxa"/>
          </w:tcPr>
          <w:p w:rsidR="003D0482" w:rsidRDefault="003D0482">
            <w:pPr>
              <w:pStyle w:val="ConsPlusNormal"/>
            </w:pPr>
            <w:r>
              <w:t>йод + калия йодид + глицерол</w:t>
            </w:r>
          </w:p>
        </w:tc>
        <w:tc>
          <w:tcPr>
            <w:tcW w:w="4535" w:type="dxa"/>
          </w:tcPr>
          <w:p w:rsidR="003D0482" w:rsidRDefault="003D0482">
            <w:pPr>
              <w:pStyle w:val="ConsPlusNormal"/>
            </w:pPr>
            <w:r>
              <w:t>раствор для местного применения;</w:t>
            </w:r>
          </w:p>
          <w:p w:rsidR="003D0482" w:rsidRDefault="003D0482">
            <w:pPr>
              <w:pStyle w:val="ConsPlusNormal"/>
            </w:pPr>
            <w:r>
              <w:t>спрей для местного применения</w:t>
            </w:r>
          </w:p>
        </w:tc>
      </w:tr>
      <w:tr w:rsidR="003D0482">
        <w:tc>
          <w:tcPr>
            <w:tcW w:w="907" w:type="dxa"/>
          </w:tcPr>
          <w:p w:rsidR="003D0482" w:rsidRDefault="003D0482">
            <w:pPr>
              <w:pStyle w:val="ConsPlusNormal"/>
            </w:pPr>
            <w:r>
              <w:t>R03</w:t>
            </w:r>
          </w:p>
        </w:tc>
        <w:tc>
          <w:tcPr>
            <w:tcW w:w="1814" w:type="dxa"/>
          </w:tcPr>
          <w:p w:rsidR="003D0482" w:rsidRDefault="003D0482">
            <w:pPr>
              <w:pStyle w:val="ConsPlusNormal"/>
              <w:jc w:val="both"/>
            </w:pPr>
            <w:r>
              <w:t>препараты для лечения обструктивных заболеваний дыхательных путей</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R03A</w:t>
            </w:r>
          </w:p>
        </w:tc>
        <w:tc>
          <w:tcPr>
            <w:tcW w:w="1814" w:type="dxa"/>
          </w:tcPr>
          <w:p w:rsidR="003D0482" w:rsidRDefault="003D0482">
            <w:pPr>
              <w:pStyle w:val="ConsPlusNormal"/>
              <w:jc w:val="both"/>
            </w:pPr>
            <w:r>
              <w:t>адренергические средства для ингаляционного введения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R03AC</w:t>
            </w:r>
          </w:p>
        </w:tc>
        <w:tc>
          <w:tcPr>
            <w:tcW w:w="1814" w:type="dxa"/>
          </w:tcPr>
          <w:p w:rsidR="003D0482" w:rsidRDefault="003D0482">
            <w:pPr>
              <w:pStyle w:val="ConsPlusNormal"/>
              <w:jc w:val="both"/>
            </w:pPr>
            <w:proofErr w:type="gramStart"/>
            <w:r>
              <w:t>селективные</w:t>
            </w:r>
            <w:proofErr w:type="gramEnd"/>
            <w:r>
              <w:t xml:space="preserve"> бета 2-адреномиметики</w:t>
            </w:r>
          </w:p>
        </w:tc>
        <w:tc>
          <w:tcPr>
            <w:tcW w:w="1757" w:type="dxa"/>
          </w:tcPr>
          <w:p w:rsidR="003D0482" w:rsidRDefault="003D0482">
            <w:pPr>
              <w:pStyle w:val="ConsPlusNormal"/>
            </w:pPr>
            <w:r>
              <w:t xml:space="preserve">индакатерол </w:t>
            </w:r>
            <w:hyperlink w:anchor="P5229" w:history="1">
              <w:r>
                <w:rPr>
                  <w:color w:val="0000FF"/>
                </w:rPr>
                <w:t>&lt;*&gt;</w:t>
              </w:r>
            </w:hyperlink>
          </w:p>
        </w:tc>
        <w:tc>
          <w:tcPr>
            <w:tcW w:w="4535" w:type="dxa"/>
          </w:tcPr>
          <w:p w:rsidR="003D0482" w:rsidRDefault="003D0482">
            <w:pPr>
              <w:pStyle w:val="ConsPlusNormal"/>
            </w:pPr>
            <w:r>
              <w:t>капсулы с порошком для ингаляций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сальбутамол</w:t>
            </w:r>
          </w:p>
        </w:tc>
        <w:tc>
          <w:tcPr>
            <w:tcW w:w="4535" w:type="dxa"/>
          </w:tcPr>
          <w:p w:rsidR="003D0482" w:rsidRDefault="003D0482">
            <w:pPr>
              <w:pStyle w:val="ConsPlusNormal"/>
            </w:pPr>
            <w:r>
              <w:t>аэрозоль для ингаляций дозированный;</w:t>
            </w:r>
          </w:p>
          <w:p w:rsidR="003D0482" w:rsidRDefault="003D0482">
            <w:pPr>
              <w:pStyle w:val="ConsPlusNormal"/>
            </w:pPr>
            <w:r>
              <w:t>аэрозоль для ингаляций дозированный, активируемый вдохом;</w:t>
            </w:r>
          </w:p>
          <w:p w:rsidR="003D0482" w:rsidRDefault="003D0482">
            <w:pPr>
              <w:pStyle w:val="ConsPlusNormal"/>
            </w:pPr>
            <w:r>
              <w:t>капсулы для ингаляций;</w:t>
            </w:r>
          </w:p>
          <w:p w:rsidR="003D0482" w:rsidRDefault="003D0482">
            <w:pPr>
              <w:pStyle w:val="ConsPlusNormal"/>
            </w:pPr>
            <w:r>
              <w:t>капсулы с порошком для ингаляций;</w:t>
            </w:r>
          </w:p>
          <w:p w:rsidR="003D0482" w:rsidRDefault="003D0482">
            <w:pPr>
              <w:pStyle w:val="ConsPlusNormal"/>
            </w:pPr>
            <w:r>
              <w:t>порошок для ингаляций дозированный;</w:t>
            </w:r>
          </w:p>
          <w:p w:rsidR="003D0482" w:rsidRDefault="003D0482">
            <w:pPr>
              <w:pStyle w:val="ConsPlusNormal"/>
            </w:pPr>
            <w:r>
              <w:t>раствор для ингаляций;</w:t>
            </w:r>
          </w:p>
          <w:p w:rsidR="003D0482" w:rsidRDefault="003D0482">
            <w:pPr>
              <w:pStyle w:val="ConsPlusNormal"/>
            </w:pPr>
            <w:r>
              <w:t>таблетки пролонгированного действия, покрытые оболочкой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формотерол</w:t>
            </w:r>
          </w:p>
        </w:tc>
        <w:tc>
          <w:tcPr>
            <w:tcW w:w="4535" w:type="dxa"/>
          </w:tcPr>
          <w:p w:rsidR="003D0482" w:rsidRDefault="003D0482">
            <w:pPr>
              <w:pStyle w:val="ConsPlusNormal"/>
            </w:pPr>
            <w:r>
              <w:t>аэрозоль для ингаляций дозированный;</w:t>
            </w:r>
          </w:p>
          <w:p w:rsidR="003D0482" w:rsidRDefault="003D0482">
            <w:pPr>
              <w:pStyle w:val="ConsPlusNormal"/>
            </w:pPr>
            <w:r>
              <w:t>капсулы с порошком для ингаляций;</w:t>
            </w:r>
          </w:p>
          <w:p w:rsidR="003D0482" w:rsidRDefault="003D0482">
            <w:pPr>
              <w:pStyle w:val="ConsPlusNormal"/>
            </w:pPr>
            <w:r>
              <w:t>порошок для ингаляций дозированный</w:t>
            </w:r>
          </w:p>
        </w:tc>
      </w:tr>
      <w:tr w:rsidR="003D0482">
        <w:tc>
          <w:tcPr>
            <w:tcW w:w="907" w:type="dxa"/>
            <w:vMerge w:val="restart"/>
          </w:tcPr>
          <w:p w:rsidR="003D0482" w:rsidRDefault="003D0482">
            <w:pPr>
              <w:pStyle w:val="ConsPlusNormal"/>
            </w:pPr>
            <w:r>
              <w:t>R03AK</w:t>
            </w:r>
          </w:p>
        </w:tc>
        <w:tc>
          <w:tcPr>
            <w:tcW w:w="1814" w:type="dxa"/>
            <w:vMerge w:val="restart"/>
          </w:tcPr>
          <w:p w:rsidR="003D0482" w:rsidRDefault="003D0482">
            <w:pPr>
              <w:pStyle w:val="ConsPlusNormal"/>
              <w:jc w:val="both"/>
            </w:pPr>
            <w:r>
              <w:t>адренергические средства в комбинации с глюкокортикоидами или другими препаратами, кроме антихолинергических средств</w:t>
            </w:r>
          </w:p>
        </w:tc>
        <w:tc>
          <w:tcPr>
            <w:tcW w:w="1757" w:type="dxa"/>
          </w:tcPr>
          <w:p w:rsidR="003D0482" w:rsidRDefault="003D0482">
            <w:pPr>
              <w:pStyle w:val="ConsPlusNormal"/>
            </w:pPr>
            <w:r>
              <w:t>беклометазон + формотерол</w:t>
            </w:r>
          </w:p>
        </w:tc>
        <w:tc>
          <w:tcPr>
            <w:tcW w:w="4535" w:type="dxa"/>
          </w:tcPr>
          <w:p w:rsidR="003D0482" w:rsidRDefault="003D0482">
            <w:pPr>
              <w:pStyle w:val="ConsPlusNormal"/>
            </w:pPr>
            <w:r>
              <w:t>аэрозоль для ингаляций дозированный</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будесонид + формотерол</w:t>
            </w:r>
          </w:p>
        </w:tc>
        <w:tc>
          <w:tcPr>
            <w:tcW w:w="4535" w:type="dxa"/>
          </w:tcPr>
          <w:p w:rsidR="003D0482" w:rsidRDefault="003D0482">
            <w:pPr>
              <w:pStyle w:val="ConsPlusNormal"/>
            </w:pPr>
            <w:r>
              <w:t>капсул с порошком для ингаляций набор;</w:t>
            </w:r>
          </w:p>
          <w:p w:rsidR="003D0482" w:rsidRDefault="003D0482">
            <w:pPr>
              <w:pStyle w:val="ConsPlusNormal"/>
            </w:pPr>
            <w:r>
              <w:t>порошок для ингаляций дозированный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 xml:space="preserve">вилантерол + флутиказона </w:t>
            </w:r>
            <w:r>
              <w:lastRenderedPageBreak/>
              <w:t>фуроат</w:t>
            </w:r>
          </w:p>
        </w:tc>
        <w:tc>
          <w:tcPr>
            <w:tcW w:w="4535" w:type="dxa"/>
          </w:tcPr>
          <w:p w:rsidR="003D0482" w:rsidRDefault="003D0482">
            <w:pPr>
              <w:pStyle w:val="ConsPlusNormal"/>
            </w:pPr>
            <w:r>
              <w:lastRenderedPageBreak/>
              <w:t>порошок для ингаляций дозированный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мометазон + формотерол &lt;*&gt;</w:t>
            </w:r>
          </w:p>
        </w:tc>
        <w:tc>
          <w:tcPr>
            <w:tcW w:w="4535" w:type="dxa"/>
          </w:tcPr>
          <w:p w:rsidR="003D0482" w:rsidRDefault="003D0482">
            <w:pPr>
              <w:pStyle w:val="ConsPlusNormal"/>
            </w:pPr>
            <w:r>
              <w:t>аэрозоль для ингаляций дозированный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салметерол + флутиказон</w:t>
            </w:r>
          </w:p>
        </w:tc>
        <w:tc>
          <w:tcPr>
            <w:tcW w:w="4535" w:type="dxa"/>
          </w:tcPr>
          <w:p w:rsidR="003D0482" w:rsidRDefault="003D0482">
            <w:pPr>
              <w:pStyle w:val="ConsPlusNormal"/>
            </w:pPr>
            <w:r>
              <w:t>аэрозоль для ингаляций дозированный;</w:t>
            </w:r>
          </w:p>
          <w:p w:rsidR="003D0482" w:rsidRDefault="003D0482">
            <w:pPr>
              <w:pStyle w:val="ConsPlusNormal"/>
            </w:pPr>
            <w:r>
              <w:t>капсулы с порошком для ингаляций;</w:t>
            </w:r>
          </w:p>
          <w:p w:rsidR="003D0482" w:rsidRDefault="003D0482">
            <w:pPr>
              <w:pStyle w:val="ConsPlusNormal"/>
            </w:pPr>
            <w:r>
              <w:t>порошок для ингаляций дозированный</w:t>
            </w:r>
          </w:p>
        </w:tc>
      </w:tr>
      <w:tr w:rsidR="003D0482">
        <w:tc>
          <w:tcPr>
            <w:tcW w:w="907" w:type="dxa"/>
            <w:vMerge w:val="restart"/>
          </w:tcPr>
          <w:p w:rsidR="003D0482" w:rsidRDefault="003D0482">
            <w:pPr>
              <w:pStyle w:val="ConsPlusNormal"/>
            </w:pPr>
            <w:r>
              <w:t>R03AL</w:t>
            </w:r>
          </w:p>
        </w:tc>
        <w:tc>
          <w:tcPr>
            <w:tcW w:w="1814" w:type="dxa"/>
            <w:vMerge w:val="restart"/>
          </w:tcPr>
          <w:p w:rsidR="003D0482" w:rsidRDefault="003D0482">
            <w:pPr>
              <w:pStyle w:val="ConsPlusNormal"/>
              <w:jc w:val="both"/>
            </w:pPr>
            <w:r>
              <w:t>адренергические средства в комбинации с антихолинергическими средствами, включая тройные комбинации с кортикостероидами</w:t>
            </w:r>
          </w:p>
        </w:tc>
        <w:tc>
          <w:tcPr>
            <w:tcW w:w="1757" w:type="dxa"/>
          </w:tcPr>
          <w:p w:rsidR="003D0482" w:rsidRDefault="003D0482">
            <w:pPr>
              <w:pStyle w:val="ConsPlusNormal"/>
            </w:pPr>
            <w:r>
              <w:t>вилантерол + умеклидиния бромид</w:t>
            </w:r>
          </w:p>
        </w:tc>
        <w:tc>
          <w:tcPr>
            <w:tcW w:w="4535" w:type="dxa"/>
          </w:tcPr>
          <w:p w:rsidR="003D0482" w:rsidRDefault="003D0482">
            <w:pPr>
              <w:pStyle w:val="ConsPlusNormal"/>
            </w:pPr>
            <w:r>
              <w:t>порошок для ингаляций дозированный</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гликопиррония бромид + индакатерол</w:t>
            </w:r>
          </w:p>
        </w:tc>
        <w:tc>
          <w:tcPr>
            <w:tcW w:w="4535" w:type="dxa"/>
          </w:tcPr>
          <w:p w:rsidR="003D0482" w:rsidRDefault="003D0482">
            <w:pPr>
              <w:pStyle w:val="ConsPlusNormal"/>
            </w:pPr>
            <w:r>
              <w:t>капсулы с порошком для ингаляций</w:t>
            </w:r>
          </w:p>
        </w:tc>
      </w:tr>
      <w:tr w:rsidR="003D0482">
        <w:tc>
          <w:tcPr>
            <w:tcW w:w="907" w:type="dxa"/>
            <w:vMerge/>
          </w:tcPr>
          <w:p w:rsidR="003D0482" w:rsidRDefault="003D0482"/>
        </w:tc>
        <w:tc>
          <w:tcPr>
            <w:tcW w:w="1814" w:type="dxa"/>
            <w:vMerge/>
          </w:tcPr>
          <w:p w:rsidR="003D0482" w:rsidRDefault="003D0482"/>
        </w:tc>
        <w:tc>
          <w:tcPr>
            <w:tcW w:w="1757" w:type="dxa"/>
          </w:tcPr>
          <w:p w:rsidR="003D0482" w:rsidRDefault="003D0482">
            <w:pPr>
              <w:pStyle w:val="ConsPlusNormal"/>
            </w:pPr>
            <w:r>
              <w:t>ипратропия бромид + фенотерол</w:t>
            </w:r>
          </w:p>
        </w:tc>
        <w:tc>
          <w:tcPr>
            <w:tcW w:w="4535" w:type="dxa"/>
          </w:tcPr>
          <w:p w:rsidR="003D0482" w:rsidRDefault="003D0482">
            <w:pPr>
              <w:pStyle w:val="ConsPlusNormal"/>
            </w:pPr>
            <w:r>
              <w:t>аэрозоль для ингаляций дозированный;</w:t>
            </w:r>
          </w:p>
          <w:p w:rsidR="003D0482" w:rsidRDefault="003D0482">
            <w:pPr>
              <w:pStyle w:val="ConsPlusNormal"/>
            </w:pPr>
            <w:r>
              <w:t>раствор для ингаляций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олодатерол + тиотропия бромид</w:t>
            </w:r>
          </w:p>
        </w:tc>
        <w:tc>
          <w:tcPr>
            <w:tcW w:w="4535" w:type="dxa"/>
          </w:tcPr>
          <w:p w:rsidR="003D0482" w:rsidRDefault="003D0482">
            <w:pPr>
              <w:pStyle w:val="ConsPlusNormal"/>
            </w:pPr>
            <w:r>
              <w:t>раствор для ингаляций дозированный</w:t>
            </w:r>
          </w:p>
        </w:tc>
      </w:tr>
      <w:tr w:rsidR="003D0482">
        <w:tc>
          <w:tcPr>
            <w:tcW w:w="907" w:type="dxa"/>
          </w:tcPr>
          <w:p w:rsidR="003D0482" w:rsidRDefault="003D0482">
            <w:pPr>
              <w:pStyle w:val="ConsPlusNormal"/>
            </w:pPr>
            <w:r>
              <w:t>R03B</w:t>
            </w:r>
          </w:p>
        </w:tc>
        <w:tc>
          <w:tcPr>
            <w:tcW w:w="1814" w:type="dxa"/>
          </w:tcPr>
          <w:p w:rsidR="003D0482" w:rsidRDefault="003D0482">
            <w:pPr>
              <w:pStyle w:val="ConsPlusNormal"/>
              <w:jc w:val="both"/>
            </w:pPr>
            <w:r>
              <w:t>другие средства для лечения обструктивных заболеваний дыхательных путей для ингаляционного введения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R03BA</w:t>
            </w:r>
          </w:p>
        </w:tc>
        <w:tc>
          <w:tcPr>
            <w:tcW w:w="1814" w:type="dxa"/>
          </w:tcPr>
          <w:p w:rsidR="003D0482" w:rsidRDefault="003D0482">
            <w:pPr>
              <w:pStyle w:val="ConsPlusNormal"/>
              <w:jc w:val="both"/>
            </w:pPr>
            <w:r>
              <w:t>глюкокортикоиды</w:t>
            </w:r>
          </w:p>
        </w:tc>
        <w:tc>
          <w:tcPr>
            <w:tcW w:w="1757" w:type="dxa"/>
          </w:tcPr>
          <w:p w:rsidR="003D0482" w:rsidRDefault="003D0482">
            <w:pPr>
              <w:pStyle w:val="ConsPlusNormal"/>
            </w:pPr>
            <w:r>
              <w:t>беклометазон</w:t>
            </w:r>
          </w:p>
        </w:tc>
        <w:tc>
          <w:tcPr>
            <w:tcW w:w="4535" w:type="dxa"/>
          </w:tcPr>
          <w:p w:rsidR="003D0482" w:rsidRDefault="003D0482">
            <w:pPr>
              <w:pStyle w:val="ConsPlusNormal"/>
            </w:pPr>
            <w:r>
              <w:t>аэрозоль для ингаляций дозированный;</w:t>
            </w:r>
          </w:p>
          <w:p w:rsidR="003D0482" w:rsidRDefault="003D0482">
            <w:pPr>
              <w:pStyle w:val="ConsPlusNormal"/>
            </w:pPr>
            <w:r>
              <w:t>аэрозоль для ингаляций дозированный, активируемый вдохом;</w:t>
            </w:r>
          </w:p>
          <w:p w:rsidR="003D0482" w:rsidRDefault="003D0482">
            <w:pPr>
              <w:pStyle w:val="ConsPlusNormal"/>
            </w:pPr>
            <w:r>
              <w:t>аэрозоль назальный дозированный;</w:t>
            </w:r>
          </w:p>
          <w:p w:rsidR="003D0482" w:rsidRDefault="003D0482">
            <w:pPr>
              <w:pStyle w:val="ConsPlusNormal"/>
            </w:pPr>
            <w:r>
              <w:t>спрей назальный дозированный;</w:t>
            </w:r>
          </w:p>
          <w:p w:rsidR="003D0482" w:rsidRDefault="003D0482">
            <w:pPr>
              <w:pStyle w:val="ConsPlusNormal"/>
            </w:pPr>
            <w:r>
              <w:t>суспензия для ингаляций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будесонид</w:t>
            </w:r>
          </w:p>
        </w:tc>
        <w:tc>
          <w:tcPr>
            <w:tcW w:w="4535" w:type="dxa"/>
          </w:tcPr>
          <w:p w:rsidR="003D0482" w:rsidRDefault="003D0482">
            <w:pPr>
              <w:pStyle w:val="ConsPlusNormal"/>
            </w:pPr>
            <w:r>
              <w:t>аэрозоль для ингаляций дозированный;</w:t>
            </w:r>
          </w:p>
          <w:p w:rsidR="003D0482" w:rsidRDefault="003D0482">
            <w:pPr>
              <w:pStyle w:val="ConsPlusNormal"/>
            </w:pPr>
            <w:r>
              <w:t>капли назальные;</w:t>
            </w:r>
          </w:p>
          <w:p w:rsidR="003D0482" w:rsidRDefault="003D0482">
            <w:pPr>
              <w:pStyle w:val="ConsPlusNormal"/>
            </w:pPr>
            <w:r>
              <w:t>капсулы;</w:t>
            </w:r>
          </w:p>
          <w:p w:rsidR="003D0482" w:rsidRDefault="003D0482">
            <w:pPr>
              <w:pStyle w:val="ConsPlusNormal"/>
            </w:pPr>
            <w:r>
              <w:t>капсулы кишечнорастворимые;</w:t>
            </w:r>
          </w:p>
          <w:p w:rsidR="003D0482" w:rsidRDefault="003D0482">
            <w:pPr>
              <w:pStyle w:val="ConsPlusNormal"/>
            </w:pPr>
            <w:r>
              <w:t>порошок для ингаляций дозированный;</w:t>
            </w:r>
          </w:p>
          <w:p w:rsidR="003D0482" w:rsidRDefault="003D0482">
            <w:pPr>
              <w:pStyle w:val="ConsPlusNormal"/>
            </w:pPr>
            <w:r>
              <w:t>раствор для ингаляций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p>
        </w:tc>
        <w:tc>
          <w:tcPr>
            <w:tcW w:w="4535" w:type="dxa"/>
          </w:tcPr>
          <w:p w:rsidR="003D0482" w:rsidRDefault="003D0482">
            <w:pPr>
              <w:pStyle w:val="ConsPlusNormal"/>
            </w:pPr>
            <w:r>
              <w:t>спрей назальный дозированный;</w:t>
            </w:r>
          </w:p>
          <w:p w:rsidR="003D0482" w:rsidRDefault="003D0482">
            <w:pPr>
              <w:pStyle w:val="ConsPlusNormal"/>
            </w:pPr>
            <w:r>
              <w:t>суспензия для ингаляций дозированная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флутиказон &lt;*&gt;</w:t>
            </w:r>
          </w:p>
        </w:tc>
        <w:tc>
          <w:tcPr>
            <w:tcW w:w="4535" w:type="dxa"/>
          </w:tcPr>
          <w:p w:rsidR="003D0482" w:rsidRDefault="003D0482">
            <w:pPr>
              <w:pStyle w:val="ConsPlusNormal"/>
            </w:pPr>
            <w:r>
              <w:t>аэрозоль для ингаляций дозированный;</w:t>
            </w:r>
          </w:p>
          <w:p w:rsidR="003D0482" w:rsidRDefault="003D0482">
            <w:pPr>
              <w:pStyle w:val="ConsPlusNormal"/>
            </w:pPr>
            <w:r>
              <w:t>спрей назальный</w:t>
            </w:r>
          </w:p>
        </w:tc>
      </w:tr>
      <w:tr w:rsidR="003D0482">
        <w:tc>
          <w:tcPr>
            <w:tcW w:w="907" w:type="dxa"/>
          </w:tcPr>
          <w:p w:rsidR="003D0482" w:rsidRDefault="003D0482">
            <w:pPr>
              <w:pStyle w:val="ConsPlusNormal"/>
            </w:pPr>
            <w:r>
              <w:t>R03BB</w:t>
            </w:r>
          </w:p>
        </w:tc>
        <w:tc>
          <w:tcPr>
            <w:tcW w:w="1814" w:type="dxa"/>
          </w:tcPr>
          <w:p w:rsidR="003D0482" w:rsidRDefault="003D0482">
            <w:pPr>
              <w:pStyle w:val="ConsPlusNormal"/>
              <w:jc w:val="both"/>
            </w:pPr>
            <w:r>
              <w:t>антихолинергиче</w:t>
            </w:r>
            <w:r>
              <w:lastRenderedPageBreak/>
              <w:t>ские средства</w:t>
            </w:r>
          </w:p>
        </w:tc>
        <w:tc>
          <w:tcPr>
            <w:tcW w:w="1757" w:type="dxa"/>
          </w:tcPr>
          <w:p w:rsidR="003D0482" w:rsidRDefault="003D0482">
            <w:pPr>
              <w:pStyle w:val="ConsPlusNormal"/>
            </w:pPr>
            <w:r>
              <w:lastRenderedPageBreak/>
              <w:t xml:space="preserve">гликопиррония </w:t>
            </w:r>
            <w:r>
              <w:lastRenderedPageBreak/>
              <w:t>бромид</w:t>
            </w:r>
          </w:p>
        </w:tc>
        <w:tc>
          <w:tcPr>
            <w:tcW w:w="4535" w:type="dxa"/>
          </w:tcPr>
          <w:p w:rsidR="003D0482" w:rsidRDefault="003D0482">
            <w:pPr>
              <w:pStyle w:val="ConsPlusNormal"/>
            </w:pPr>
            <w:r>
              <w:lastRenderedPageBreak/>
              <w:t>капсулы с порошком для ингаляций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ипратропия бромид</w:t>
            </w:r>
          </w:p>
        </w:tc>
        <w:tc>
          <w:tcPr>
            <w:tcW w:w="4535" w:type="dxa"/>
          </w:tcPr>
          <w:p w:rsidR="003D0482" w:rsidRDefault="003D0482">
            <w:pPr>
              <w:pStyle w:val="ConsPlusNormal"/>
            </w:pPr>
            <w:r>
              <w:t>аэрозоль для ингаляций дозированный;</w:t>
            </w:r>
          </w:p>
          <w:p w:rsidR="003D0482" w:rsidRDefault="003D0482">
            <w:pPr>
              <w:pStyle w:val="ConsPlusNormal"/>
            </w:pPr>
            <w:r>
              <w:t>раствор для ингаляций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тиотропия бромид</w:t>
            </w:r>
          </w:p>
        </w:tc>
        <w:tc>
          <w:tcPr>
            <w:tcW w:w="4535" w:type="dxa"/>
          </w:tcPr>
          <w:p w:rsidR="003D0482" w:rsidRDefault="003D0482">
            <w:pPr>
              <w:pStyle w:val="ConsPlusNormal"/>
            </w:pPr>
            <w:r>
              <w:t>капсулы с порошком для ингаляций;</w:t>
            </w:r>
          </w:p>
          <w:p w:rsidR="003D0482" w:rsidRDefault="003D0482">
            <w:pPr>
              <w:pStyle w:val="ConsPlusNormal"/>
            </w:pPr>
            <w:r>
              <w:t>раствор для ингаляций</w:t>
            </w:r>
          </w:p>
        </w:tc>
      </w:tr>
      <w:tr w:rsidR="003D0482">
        <w:tc>
          <w:tcPr>
            <w:tcW w:w="907" w:type="dxa"/>
          </w:tcPr>
          <w:p w:rsidR="003D0482" w:rsidRDefault="003D0482">
            <w:pPr>
              <w:pStyle w:val="ConsPlusNormal"/>
            </w:pPr>
            <w:r>
              <w:t>R03BC</w:t>
            </w:r>
          </w:p>
        </w:tc>
        <w:tc>
          <w:tcPr>
            <w:tcW w:w="1814" w:type="dxa"/>
          </w:tcPr>
          <w:p w:rsidR="003D0482" w:rsidRDefault="003D0482">
            <w:pPr>
              <w:pStyle w:val="ConsPlusNormal"/>
              <w:jc w:val="both"/>
            </w:pPr>
            <w:r>
              <w:t>противоаллергические средства, кроме глюкокортикоидов</w:t>
            </w:r>
          </w:p>
        </w:tc>
        <w:tc>
          <w:tcPr>
            <w:tcW w:w="1757" w:type="dxa"/>
          </w:tcPr>
          <w:p w:rsidR="003D0482" w:rsidRDefault="003D0482">
            <w:pPr>
              <w:pStyle w:val="ConsPlusNormal"/>
            </w:pPr>
            <w:r>
              <w:t>кромоглициевая кислота &lt;*&gt;</w:t>
            </w:r>
          </w:p>
        </w:tc>
        <w:tc>
          <w:tcPr>
            <w:tcW w:w="4535" w:type="dxa"/>
          </w:tcPr>
          <w:p w:rsidR="003D0482" w:rsidRDefault="003D0482">
            <w:pPr>
              <w:pStyle w:val="ConsPlusNormal"/>
            </w:pPr>
            <w:r>
              <w:t>аэрозоль для ингаляций дозированный;</w:t>
            </w:r>
          </w:p>
          <w:p w:rsidR="003D0482" w:rsidRDefault="003D0482">
            <w:pPr>
              <w:pStyle w:val="ConsPlusNormal"/>
            </w:pPr>
            <w:r>
              <w:t>капли глазные;</w:t>
            </w:r>
          </w:p>
          <w:p w:rsidR="003D0482" w:rsidRDefault="003D0482">
            <w:pPr>
              <w:pStyle w:val="ConsPlusNormal"/>
            </w:pPr>
            <w:r>
              <w:t>капсулы;</w:t>
            </w:r>
          </w:p>
          <w:p w:rsidR="003D0482" w:rsidRDefault="003D0482">
            <w:pPr>
              <w:pStyle w:val="ConsPlusNormal"/>
            </w:pPr>
            <w:r>
              <w:t>спрей назальный;</w:t>
            </w:r>
          </w:p>
          <w:p w:rsidR="003D0482" w:rsidRDefault="003D0482">
            <w:pPr>
              <w:pStyle w:val="ConsPlusNormal"/>
            </w:pPr>
            <w:r>
              <w:t>спрей назальный дозированный</w:t>
            </w:r>
          </w:p>
        </w:tc>
      </w:tr>
      <w:tr w:rsidR="003D0482">
        <w:tc>
          <w:tcPr>
            <w:tcW w:w="907" w:type="dxa"/>
          </w:tcPr>
          <w:p w:rsidR="003D0482" w:rsidRDefault="003D0482">
            <w:pPr>
              <w:pStyle w:val="ConsPlusNormal"/>
            </w:pPr>
            <w:r>
              <w:t>R03D</w:t>
            </w:r>
          </w:p>
        </w:tc>
        <w:tc>
          <w:tcPr>
            <w:tcW w:w="1814" w:type="dxa"/>
          </w:tcPr>
          <w:p w:rsidR="003D0482" w:rsidRDefault="003D0482">
            <w:pPr>
              <w:pStyle w:val="ConsPlusNormal"/>
              <w:jc w:val="both"/>
            </w:pPr>
            <w:r>
              <w:t>другие средства системного действия для лечения обструктивных заболеваний дыхательных путей</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R03DA</w:t>
            </w:r>
          </w:p>
        </w:tc>
        <w:tc>
          <w:tcPr>
            <w:tcW w:w="1814" w:type="dxa"/>
          </w:tcPr>
          <w:p w:rsidR="003D0482" w:rsidRDefault="003D0482">
            <w:pPr>
              <w:pStyle w:val="ConsPlusNormal"/>
              <w:jc w:val="both"/>
            </w:pPr>
            <w:r>
              <w:t>ксантины</w:t>
            </w:r>
          </w:p>
        </w:tc>
        <w:tc>
          <w:tcPr>
            <w:tcW w:w="1757" w:type="dxa"/>
          </w:tcPr>
          <w:p w:rsidR="003D0482" w:rsidRDefault="003D0482">
            <w:pPr>
              <w:pStyle w:val="ConsPlusNormal"/>
            </w:pPr>
            <w:r>
              <w:t>аминофиллин</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r>
              <w:t>R03DX</w:t>
            </w:r>
          </w:p>
        </w:tc>
        <w:tc>
          <w:tcPr>
            <w:tcW w:w="1814" w:type="dxa"/>
          </w:tcPr>
          <w:p w:rsidR="003D0482" w:rsidRDefault="003D0482">
            <w:pPr>
              <w:pStyle w:val="ConsPlusNormal"/>
              <w:jc w:val="both"/>
            </w:pPr>
            <w:r>
              <w:t>прочие средства системного действия для лечения обструктивных заболеваний дыхательных путей</w:t>
            </w:r>
          </w:p>
        </w:tc>
        <w:tc>
          <w:tcPr>
            <w:tcW w:w="1757" w:type="dxa"/>
          </w:tcPr>
          <w:p w:rsidR="003D0482" w:rsidRDefault="003D0482">
            <w:pPr>
              <w:pStyle w:val="ConsPlusNormal"/>
            </w:pPr>
            <w:r>
              <w:t>омализумаб &lt;*&gt;</w:t>
            </w:r>
          </w:p>
        </w:tc>
        <w:tc>
          <w:tcPr>
            <w:tcW w:w="4535" w:type="dxa"/>
          </w:tcPr>
          <w:p w:rsidR="003D0482" w:rsidRDefault="003D0482">
            <w:pPr>
              <w:pStyle w:val="ConsPlusNormal"/>
            </w:pPr>
            <w:r>
              <w:t>лиофилизат для приготовления раствора для подкожного введения;</w:t>
            </w:r>
          </w:p>
          <w:p w:rsidR="003D0482" w:rsidRDefault="003D0482">
            <w:pPr>
              <w:pStyle w:val="ConsPlusNormal"/>
            </w:pPr>
            <w:r>
              <w:t>раствор для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фенспирид</w:t>
            </w:r>
          </w:p>
        </w:tc>
        <w:tc>
          <w:tcPr>
            <w:tcW w:w="4535" w:type="dxa"/>
          </w:tcPr>
          <w:p w:rsidR="003D0482" w:rsidRDefault="003D0482">
            <w:pPr>
              <w:pStyle w:val="ConsPlusNormal"/>
            </w:pPr>
            <w:r>
              <w:t>сироп;</w:t>
            </w:r>
          </w:p>
          <w:p w:rsidR="003D0482" w:rsidRDefault="003D0482">
            <w:pPr>
              <w:pStyle w:val="ConsPlusNormal"/>
            </w:pPr>
            <w:r>
              <w:t>таблетки, покрытые пленочной оболочкой;</w:t>
            </w:r>
          </w:p>
          <w:p w:rsidR="003D0482" w:rsidRDefault="003D0482">
            <w:pPr>
              <w:pStyle w:val="ConsPlusNormal"/>
            </w:pPr>
            <w:r>
              <w:t>таблетки пролонгированного действия, покрытые пленочной оболочкой;</w:t>
            </w:r>
          </w:p>
          <w:p w:rsidR="003D0482" w:rsidRDefault="003D0482">
            <w:pPr>
              <w:pStyle w:val="ConsPlusNormal"/>
            </w:pPr>
            <w:r>
              <w:t>таблетки с пролонгированным высвобождением, покрытые пленочной оболочкой</w:t>
            </w:r>
          </w:p>
        </w:tc>
      </w:tr>
      <w:tr w:rsidR="003D0482">
        <w:tc>
          <w:tcPr>
            <w:tcW w:w="907" w:type="dxa"/>
          </w:tcPr>
          <w:p w:rsidR="003D0482" w:rsidRDefault="003D0482">
            <w:pPr>
              <w:pStyle w:val="ConsPlusNormal"/>
            </w:pPr>
            <w:r>
              <w:t>R05</w:t>
            </w:r>
          </w:p>
        </w:tc>
        <w:tc>
          <w:tcPr>
            <w:tcW w:w="1814" w:type="dxa"/>
          </w:tcPr>
          <w:p w:rsidR="003D0482" w:rsidRDefault="003D0482">
            <w:pPr>
              <w:pStyle w:val="ConsPlusNormal"/>
              <w:jc w:val="both"/>
            </w:pPr>
            <w:r>
              <w:t>противокашлевые препараты и средства для лечения простудных заболеваний</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R05C</w:t>
            </w:r>
          </w:p>
        </w:tc>
        <w:tc>
          <w:tcPr>
            <w:tcW w:w="1814" w:type="dxa"/>
          </w:tcPr>
          <w:p w:rsidR="003D0482" w:rsidRDefault="003D0482">
            <w:pPr>
              <w:pStyle w:val="ConsPlusNormal"/>
              <w:jc w:val="both"/>
            </w:pPr>
            <w:r>
              <w:t>отхаркивающие препараты, кроме комбинаций с противокашлевыми средствами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R05CB</w:t>
            </w:r>
          </w:p>
        </w:tc>
        <w:tc>
          <w:tcPr>
            <w:tcW w:w="1814" w:type="dxa"/>
          </w:tcPr>
          <w:p w:rsidR="003D0482" w:rsidRDefault="003D0482">
            <w:pPr>
              <w:pStyle w:val="ConsPlusNormal"/>
              <w:jc w:val="both"/>
            </w:pPr>
            <w:r>
              <w:t>муколитические препараты</w:t>
            </w:r>
          </w:p>
        </w:tc>
        <w:tc>
          <w:tcPr>
            <w:tcW w:w="1757" w:type="dxa"/>
          </w:tcPr>
          <w:p w:rsidR="003D0482" w:rsidRDefault="003D0482">
            <w:pPr>
              <w:pStyle w:val="ConsPlusNormal"/>
            </w:pPr>
            <w:r>
              <w:t>амброксол</w:t>
            </w:r>
          </w:p>
        </w:tc>
        <w:tc>
          <w:tcPr>
            <w:tcW w:w="4535" w:type="dxa"/>
          </w:tcPr>
          <w:p w:rsidR="003D0482" w:rsidRDefault="003D0482">
            <w:pPr>
              <w:pStyle w:val="ConsPlusNormal"/>
            </w:pPr>
            <w:r>
              <w:t>капсулы пролонгированного действия;</w:t>
            </w:r>
          </w:p>
          <w:p w:rsidR="003D0482" w:rsidRDefault="003D0482">
            <w:pPr>
              <w:pStyle w:val="ConsPlusNormal"/>
            </w:pPr>
            <w:r>
              <w:t>пастилки;</w:t>
            </w:r>
          </w:p>
          <w:p w:rsidR="003D0482" w:rsidRDefault="003D0482">
            <w:pPr>
              <w:pStyle w:val="ConsPlusNormal"/>
            </w:pPr>
            <w:r>
              <w:t>раствор для приема внутрь;</w:t>
            </w:r>
          </w:p>
          <w:p w:rsidR="003D0482" w:rsidRDefault="003D0482">
            <w:pPr>
              <w:pStyle w:val="ConsPlusNormal"/>
            </w:pPr>
            <w:r>
              <w:t>раствор для приема внутрь и ингаляций;</w:t>
            </w:r>
          </w:p>
          <w:p w:rsidR="003D0482" w:rsidRDefault="003D0482">
            <w:pPr>
              <w:pStyle w:val="ConsPlusNormal"/>
            </w:pPr>
            <w:r>
              <w:t>сироп;</w:t>
            </w:r>
          </w:p>
          <w:p w:rsidR="003D0482" w:rsidRDefault="003D0482">
            <w:pPr>
              <w:pStyle w:val="ConsPlusNormal"/>
            </w:pPr>
            <w:r>
              <w:t>таблетки;</w:t>
            </w:r>
          </w:p>
          <w:p w:rsidR="003D0482" w:rsidRDefault="003D0482">
            <w:pPr>
              <w:pStyle w:val="ConsPlusNormal"/>
            </w:pPr>
            <w:r>
              <w:t>таблетки диспергируемые;</w:t>
            </w:r>
          </w:p>
          <w:p w:rsidR="003D0482" w:rsidRDefault="003D0482">
            <w:pPr>
              <w:pStyle w:val="ConsPlusNormal"/>
            </w:pPr>
            <w:r>
              <w:t>таблетки для рассасывания;</w:t>
            </w:r>
          </w:p>
          <w:p w:rsidR="003D0482" w:rsidRDefault="003D0482">
            <w:pPr>
              <w:pStyle w:val="ConsPlusNormal"/>
            </w:pPr>
            <w:r>
              <w:t>таблетки шипучие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ацетилцистеин</w:t>
            </w:r>
          </w:p>
        </w:tc>
        <w:tc>
          <w:tcPr>
            <w:tcW w:w="4535" w:type="dxa"/>
          </w:tcPr>
          <w:p w:rsidR="003D0482" w:rsidRDefault="003D0482">
            <w:pPr>
              <w:pStyle w:val="ConsPlusNormal"/>
            </w:pPr>
            <w:r>
              <w:t>гранулы для приготовления раствора для приема внутрь;</w:t>
            </w:r>
          </w:p>
          <w:p w:rsidR="003D0482" w:rsidRDefault="003D0482">
            <w:pPr>
              <w:pStyle w:val="ConsPlusNormal"/>
            </w:pPr>
            <w:r>
              <w:t>гранулы для приготовления сиропа;</w:t>
            </w:r>
          </w:p>
          <w:p w:rsidR="003D0482" w:rsidRDefault="003D0482">
            <w:pPr>
              <w:pStyle w:val="ConsPlusNormal"/>
            </w:pPr>
            <w:r>
              <w:t>порошок для приготовления раствора для приема внутрь;</w:t>
            </w:r>
          </w:p>
          <w:p w:rsidR="003D0482" w:rsidRDefault="003D0482">
            <w:pPr>
              <w:pStyle w:val="ConsPlusNormal"/>
            </w:pPr>
            <w:r>
              <w:t>раствор для инъекций и ингаляций;</w:t>
            </w:r>
          </w:p>
          <w:p w:rsidR="003D0482" w:rsidRDefault="003D0482">
            <w:pPr>
              <w:pStyle w:val="ConsPlusNormal"/>
            </w:pPr>
            <w:r>
              <w:t>раствор для приема внутрь;</w:t>
            </w:r>
          </w:p>
          <w:p w:rsidR="003D0482" w:rsidRDefault="003D0482">
            <w:pPr>
              <w:pStyle w:val="ConsPlusNormal"/>
            </w:pPr>
            <w:r>
              <w:t>сироп;</w:t>
            </w:r>
          </w:p>
          <w:p w:rsidR="003D0482" w:rsidRDefault="003D0482">
            <w:pPr>
              <w:pStyle w:val="ConsPlusNormal"/>
            </w:pPr>
            <w:r>
              <w:t>таблетки;</w:t>
            </w:r>
          </w:p>
          <w:p w:rsidR="003D0482" w:rsidRDefault="003D0482">
            <w:pPr>
              <w:pStyle w:val="ConsPlusNormal"/>
            </w:pPr>
            <w:r>
              <w:t>таблетки шипучие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дорназа альфа &lt;*&gt;</w:t>
            </w:r>
          </w:p>
        </w:tc>
        <w:tc>
          <w:tcPr>
            <w:tcW w:w="4535" w:type="dxa"/>
          </w:tcPr>
          <w:p w:rsidR="003D0482" w:rsidRDefault="003D0482">
            <w:pPr>
              <w:pStyle w:val="ConsPlusNormal"/>
            </w:pPr>
            <w:r>
              <w:t>раствор для ингаляций</w:t>
            </w:r>
          </w:p>
        </w:tc>
      </w:tr>
      <w:tr w:rsidR="003D0482">
        <w:tc>
          <w:tcPr>
            <w:tcW w:w="907" w:type="dxa"/>
          </w:tcPr>
          <w:p w:rsidR="003D0482" w:rsidRDefault="003D0482">
            <w:pPr>
              <w:pStyle w:val="ConsPlusNormal"/>
            </w:pPr>
            <w:r>
              <w:t>R06</w:t>
            </w:r>
          </w:p>
        </w:tc>
        <w:tc>
          <w:tcPr>
            <w:tcW w:w="1814" w:type="dxa"/>
          </w:tcPr>
          <w:p w:rsidR="003D0482" w:rsidRDefault="003D0482">
            <w:pPr>
              <w:pStyle w:val="ConsPlusNormal"/>
              <w:jc w:val="both"/>
            </w:pPr>
            <w:r>
              <w:t>антигистаминные средства системного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R06A</w:t>
            </w:r>
          </w:p>
        </w:tc>
        <w:tc>
          <w:tcPr>
            <w:tcW w:w="1814" w:type="dxa"/>
          </w:tcPr>
          <w:p w:rsidR="003D0482" w:rsidRDefault="003D0482">
            <w:pPr>
              <w:pStyle w:val="ConsPlusNormal"/>
              <w:jc w:val="both"/>
            </w:pPr>
            <w:r>
              <w:t>антигистаминные средства системного действия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R06AA</w:t>
            </w:r>
          </w:p>
        </w:tc>
        <w:tc>
          <w:tcPr>
            <w:tcW w:w="1814" w:type="dxa"/>
          </w:tcPr>
          <w:p w:rsidR="003D0482" w:rsidRDefault="003D0482">
            <w:pPr>
              <w:pStyle w:val="ConsPlusNormal"/>
              <w:jc w:val="both"/>
            </w:pPr>
            <w:r>
              <w:t>эфиры алкиламинов</w:t>
            </w:r>
          </w:p>
        </w:tc>
        <w:tc>
          <w:tcPr>
            <w:tcW w:w="1757" w:type="dxa"/>
          </w:tcPr>
          <w:p w:rsidR="003D0482" w:rsidRDefault="003D0482">
            <w:pPr>
              <w:pStyle w:val="ConsPlusNormal"/>
            </w:pPr>
            <w:r>
              <w:t>дифенгидрамин</w:t>
            </w:r>
          </w:p>
        </w:tc>
        <w:tc>
          <w:tcPr>
            <w:tcW w:w="4535" w:type="dxa"/>
          </w:tcPr>
          <w:p w:rsidR="003D0482" w:rsidRDefault="003D0482">
            <w:pPr>
              <w:pStyle w:val="ConsPlusNormal"/>
            </w:pPr>
            <w:r>
              <w:t>раствор для внутривенного и внутримышечного введения;</w:t>
            </w:r>
          </w:p>
          <w:p w:rsidR="003D0482" w:rsidRDefault="003D0482">
            <w:pPr>
              <w:pStyle w:val="ConsPlusNormal"/>
            </w:pPr>
            <w:r>
              <w:t>раствор для внутримышечного введения;</w:t>
            </w:r>
          </w:p>
          <w:p w:rsidR="003D0482" w:rsidRDefault="003D0482">
            <w:pPr>
              <w:pStyle w:val="ConsPlusNormal"/>
            </w:pPr>
            <w:r>
              <w:t>таблетки</w:t>
            </w:r>
          </w:p>
        </w:tc>
      </w:tr>
      <w:tr w:rsidR="003D0482">
        <w:tc>
          <w:tcPr>
            <w:tcW w:w="907" w:type="dxa"/>
          </w:tcPr>
          <w:p w:rsidR="003D0482" w:rsidRDefault="003D0482">
            <w:pPr>
              <w:pStyle w:val="ConsPlusNormal"/>
            </w:pPr>
            <w:r>
              <w:t>R06AC</w:t>
            </w:r>
          </w:p>
        </w:tc>
        <w:tc>
          <w:tcPr>
            <w:tcW w:w="1814" w:type="dxa"/>
          </w:tcPr>
          <w:p w:rsidR="003D0482" w:rsidRDefault="003D0482">
            <w:pPr>
              <w:pStyle w:val="ConsPlusNormal"/>
              <w:jc w:val="both"/>
            </w:pPr>
            <w:r>
              <w:t>замещенные этилендиамины</w:t>
            </w:r>
          </w:p>
        </w:tc>
        <w:tc>
          <w:tcPr>
            <w:tcW w:w="1757" w:type="dxa"/>
          </w:tcPr>
          <w:p w:rsidR="003D0482" w:rsidRDefault="003D0482">
            <w:pPr>
              <w:pStyle w:val="ConsPlusNormal"/>
            </w:pPr>
            <w:r>
              <w:t>хлоропирамин</w:t>
            </w:r>
          </w:p>
        </w:tc>
        <w:tc>
          <w:tcPr>
            <w:tcW w:w="4535" w:type="dxa"/>
          </w:tcPr>
          <w:p w:rsidR="003D0482" w:rsidRDefault="003D0482">
            <w:pPr>
              <w:pStyle w:val="ConsPlusNormal"/>
            </w:pPr>
            <w:r>
              <w:t>раствор для внутривенного и внутримышечного введения;</w:t>
            </w:r>
          </w:p>
          <w:p w:rsidR="003D0482" w:rsidRDefault="003D0482">
            <w:pPr>
              <w:pStyle w:val="ConsPlusNormal"/>
            </w:pPr>
            <w:r>
              <w:t>таблетки</w:t>
            </w:r>
          </w:p>
        </w:tc>
      </w:tr>
      <w:tr w:rsidR="003D0482">
        <w:tc>
          <w:tcPr>
            <w:tcW w:w="907" w:type="dxa"/>
          </w:tcPr>
          <w:p w:rsidR="003D0482" w:rsidRDefault="003D0482">
            <w:pPr>
              <w:pStyle w:val="ConsPlusNormal"/>
            </w:pPr>
            <w:r>
              <w:t>R06AE</w:t>
            </w:r>
          </w:p>
        </w:tc>
        <w:tc>
          <w:tcPr>
            <w:tcW w:w="1814" w:type="dxa"/>
          </w:tcPr>
          <w:p w:rsidR="003D0482" w:rsidRDefault="003D0482">
            <w:pPr>
              <w:pStyle w:val="ConsPlusNormal"/>
              <w:jc w:val="both"/>
            </w:pPr>
            <w:r>
              <w:t>производные пиперазина</w:t>
            </w:r>
          </w:p>
        </w:tc>
        <w:tc>
          <w:tcPr>
            <w:tcW w:w="1757" w:type="dxa"/>
          </w:tcPr>
          <w:p w:rsidR="003D0482" w:rsidRDefault="003D0482">
            <w:pPr>
              <w:pStyle w:val="ConsPlusNormal"/>
            </w:pPr>
            <w:r>
              <w:t>цетиризин</w:t>
            </w:r>
          </w:p>
        </w:tc>
        <w:tc>
          <w:tcPr>
            <w:tcW w:w="4535" w:type="dxa"/>
          </w:tcPr>
          <w:p w:rsidR="003D0482" w:rsidRDefault="003D0482">
            <w:pPr>
              <w:pStyle w:val="ConsPlusNormal"/>
            </w:pPr>
            <w:r>
              <w:t>капли для приема внутрь;</w:t>
            </w:r>
          </w:p>
          <w:p w:rsidR="003D0482" w:rsidRDefault="003D0482">
            <w:pPr>
              <w:pStyle w:val="ConsPlusNormal"/>
            </w:pPr>
            <w:r>
              <w:t>сироп;</w:t>
            </w:r>
          </w:p>
          <w:p w:rsidR="003D0482" w:rsidRDefault="003D0482">
            <w:pPr>
              <w:pStyle w:val="ConsPlusNormal"/>
            </w:pPr>
            <w:r>
              <w:t>таблетки, покрытые оболочкой;</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R06AX</w:t>
            </w:r>
          </w:p>
        </w:tc>
        <w:tc>
          <w:tcPr>
            <w:tcW w:w="1814" w:type="dxa"/>
          </w:tcPr>
          <w:p w:rsidR="003D0482" w:rsidRDefault="003D0482">
            <w:pPr>
              <w:pStyle w:val="ConsPlusNormal"/>
              <w:jc w:val="both"/>
            </w:pPr>
            <w:r>
              <w:t>другие антигистаминные средства системного действия</w:t>
            </w:r>
          </w:p>
        </w:tc>
        <w:tc>
          <w:tcPr>
            <w:tcW w:w="1757" w:type="dxa"/>
          </w:tcPr>
          <w:p w:rsidR="003D0482" w:rsidRDefault="003D0482">
            <w:pPr>
              <w:pStyle w:val="ConsPlusNormal"/>
            </w:pPr>
            <w:r>
              <w:t>лоратадин</w:t>
            </w:r>
          </w:p>
        </w:tc>
        <w:tc>
          <w:tcPr>
            <w:tcW w:w="4535" w:type="dxa"/>
          </w:tcPr>
          <w:p w:rsidR="003D0482" w:rsidRDefault="003D0482">
            <w:pPr>
              <w:pStyle w:val="ConsPlusNormal"/>
            </w:pPr>
            <w:r>
              <w:t>сироп;</w:t>
            </w:r>
          </w:p>
          <w:p w:rsidR="003D0482" w:rsidRDefault="003D0482">
            <w:pPr>
              <w:pStyle w:val="ConsPlusNormal"/>
            </w:pPr>
            <w:r>
              <w:t>суспензия для приема внутрь;</w:t>
            </w:r>
          </w:p>
          <w:p w:rsidR="003D0482" w:rsidRDefault="003D0482">
            <w:pPr>
              <w:pStyle w:val="ConsPlusNormal"/>
            </w:pPr>
            <w:r>
              <w:t>таблетки</w:t>
            </w:r>
          </w:p>
        </w:tc>
      </w:tr>
      <w:tr w:rsidR="003D0482">
        <w:tc>
          <w:tcPr>
            <w:tcW w:w="907" w:type="dxa"/>
          </w:tcPr>
          <w:p w:rsidR="003D0482" w:rsidRDefault="003D0482">
            <w:pPr>
              <w:pStyle w:val="ConsPlusNormal"/>
              <w:outlineLvl w:val="2"/>
            </w:pPr>
            <w:r>
              <w:t>S</w:t>
            </w:r>
          </w:p>
        </w:tc>
        <w:tc>
          <w:tcPr>
            <w:tcW w:w="1814" w:type="dxa"/>
          </w:tcPr>
          <w:p w:rsidR="003D0482" w:rsidRDefault="003D0482">
            <w:pPr>
              <w:pStyle w:val="ConsPlusNormal"/>
              <w:jc w:val="both"/>
            </w:pPr>
            <w:r>
              <w:t>органы чувств</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S01</w:t>
            </w:r>
          </w:p>
        </w:tc>
        <w:tc>
          <w:tcPr>
            <w:tcW w:w="1814" w:type="dxa"/>
          </w:tcPr>
          <w:p w:rsidR="003D0482" w:rsidRDefault="003D0482">
            <w:pPr>
              <w:pStyle w:val="ConsPlusNormal"/>
              <w:jc w:val="both"/>
            </w:pPr>
            <w:r>
              <w:t>офтальмологические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S01</w:t>
            </w:r>
          </w:p>
        </w:tc>
        <w:tc>
          <w:tcPr>
            <w:tcW w:w="1814" w:type="dxa"/>
          </w:tcPr>
          <w:p w:rsidR="003D0482" w:rsidRDefault="003D0482">
            <w:pPr>
              <w:pStyle w:val="ConsPlusNormal"/>
              <w:jc w:val="both"/>
            </w:pPr>
            <w:r>
              <w:t>противомикробные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S01AA</w:t>
            </w:r>
          </w:p>
        </w:tc>
        <w:tc>
          <w:tcPr>
            <w:tcW w:w="1814" w:type="dxa"/>
          </w:tcPr>
          <w:p w:rsidR="003D0482" w:rsidRDefault="003D0482">
            <w:pPr>
              <w:pStyle w:val="ConsPlusNormal"/>
              <w:jc w:val="both"/>
            </w:pPr>
            <w:r>
              <w:t>антибиотики</w:t>
            </w:r>
          </w:p>
        </w:tc>
        <w:tc>
          <w:tcPr>
            <w:tcW w:w="1757" w:type="dxa"/>
          </w:tcPr>
          <w:p w:rsidR="003D0482" w:rsidRDefault="003D0482">
            <w:pPr>
              <w:pStyle w:val="ConsPlusNormal"/>
            </w:pPr>
            <w:r>
              <w:t>тетрациклин</w:t>
            </w:r>
          </w:p>
        </w:tc>
        <w:tc>
          <w:tcPr>
            <w:tcW w:w="4535" w:type="dxa"/>
          </w:tcPr>
          <w:p w:rsidR="003D0482" w:rsidRDefault="003D0482">
            <w:pPr>
              <w:pStyle w:val="ConsPlusNormal"/>
            </w:pPr>
            <w:r>
              <w:t>мазь глазная</w:t>
            </w:r>
          </w:p>
        </w:tc>
      </w:tr>
      <w:tr w:rsidR="003D0482">
        <w:tc>
          <w:tcPr>
            <w:tcW w:w="907" w:type="dxa"/>
          </w:tcPr>
          <w:p w:rsidR="003D0482" w:rsidRDefault="003D0482">
            <w:pPr>
              <w:pStyle w:val="ConsPlusNormal"/>
            </w:pPr>
            <w:r>
              <w:t>S01E</w:t>
            </w:r>
          </w:p>
        </w:tc>
        <w:tc>
          <w:tcPr>
            <w:tcW w:w="1814" w:type="dxa"/>
          </w:tcPr>
          <w:p w:rsidR="003D0482" w:rsidRDefault="003D0482">
            <w:pPr>
              <w:pStyle w:val="ConsPlusNormal"/>
              <w:jc w:val="both"/>
            </w:pPr>
            <w:r>
              <w:t>противоглаукомные препараты и миотические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S01EB</w:t>
            </w:r>
          </w:p>
        </w:tc>
        <w:tc>
          <w:tcPr>
            <w:tcW w:w="1814" w:type="dxa"/>
          </w:tcPr>
          <w:p w:rsidR="003D0482" w:rsidRDefault="003D0482">
            <w:pPr>
              <w:pStyle w:val="ConsPlusNormal"/>
              <w:jc w:val="both"/>
            </w:pPr>
            <w:r>
              <w:t>парасимпатомиметики</w:t>
            </w:r>
          </w:p>
        </w:tc>
        <w:tc>
          <w:tcPr>
            <w:tcW w:w="1757" w:type="dxa"/>
          </w:tcPr>
          <w:p w:rsidR="003D0482" w:rsidRDefault="003D0482">
            <w:pPr>
              <w:pStyle w:val="ConsPlusNormal"/>
            </w:pPr>
            <w:r>
              <w:t>пилокарпин</w:t>
            </w:r>
          </w:p>
        </w:tc>
        <w:tc>
          <w:tcPr>
            <w:tcW w:w="4535" w:type="dxa"/>
          </w:tcPr>
          <w:p w:rsidR="003D0482" w:rsidRDefault="003D0482">
            <w:pPr>
              <w:pStyle w:val="ConsPlusNormal"/>
            </w:pPr>
            <w:r>
              <w:t>капли глазные</w:t>
            </w:r>
          </w:p>
        </w:tc>
      </w:tr>
      <w:tr w:rsidR="003D0482">
        <w:tc>
          <w:tcPr>
            <w:tcW w:w="907" w:type="dxa"/>
          </w:tcPr>
          <w:p w:rsidR="003D0482" w:rsidRDefault="003D0482">
            <w:pPr>
              <w:pStyle w:val="ConsPlusNormal"/>
            </w:pPr>
            <w:r>
              <w:t>S01EC</w:t>
            </w:r>
          </w:p>
        </w:tc>
        <w:tc>
          <w:tcPr>
            <w:tcW w:w="1814" w:type="dxa"/>
          </w:tcPr>
          <w:p w:rsidR="003D0482" w:rsidRDefault="003D0482">
            <w:pPr>
              <w:pStyle w:val="ConsPlusNormal"/>
              <w:jc w:val="both"/>
            </w:pPr>
            <w:r>
              <w:t>ингибиторы карбоангидразы</w:t>
            </w:r>
          </w:p>
        </w:tc>
        <w:tc>
          <w:tcPr>
            <w:tcW w:w="1757" w:type="dxa"/>
          </w:tcPr>
          <w:p w:rsidR="003D0482" w:rsidRDefault="003D0482">
            <w:pPr>
              <w:pStyle w:val="ConsPlusNormal"/>
            </w:pPr>
            <w:r>
              <w:t>ацетазоламид</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дорзоламид</w:t>
            </w:r>
          </w:p>
        </w:tc>
        <w:tc>
          <w:tcPr>
            <w:tcW w:w="4535" w:type="dxa"/>
          </w:tcPr>
          <w:p w:rsidR="003D0482" w:rsidRDefault="003D0482">
            <w:pPr>
              <w:pStyle w:val="ConsPlusNormal"/>
            </w:pPr>
            <w:r>
              <w:t>капли глазные</w:t>
            </w:r>
          </w:p>
        </w:tc>
      </w:tr>
      <w:tr w:rsidR="003D0482">
        <w:tc>
          <w:tcPr>
            <w:tcW w:w="907" w:type="dxa"/>
          </w:tcPr>
          <w:p w:rsidR="003D0482" w:rsidRDefault="003D0482">
            <w:pPr>
              <w:pStyle w:val="ConsPlusNormal"/>
            </w:pPr>
            <w:r>
              <w:t>S01ED</w:t>
            </w:r>
          </w:p>
        </w:tc>
        <w:tc>
          <w:tcPr>
            <w:tcW w:w="1814" w:type="dxa"/>
          </w:tcPr>
          <w:p w:rsidR="003D0482" w:rsidRDefault="003D0482">
            <w:pPr>
              <w:pStyle w:val="ConsPlusNormal"/>
              <w:jc w:val="both"/>
            </w:pPr>
            <w:r>
              <w:t>бета-адреноблокаторы</w:t>
            </w:r>
          </w:p>
        </w:tc>
        <w:tc>
          <w:tcPr>
            <w:tcW w:w="1757" w:type="dxa"/>
          </w:tcPr>
          <w:p w:rsidR="003D0482" w:rsidRDefault="003D0482">
            <w:pPr>
              <w:pStyle w:val="ConsPlusNormal"/>
            </w:pPr>
            <w:r>
              <w:t>тимолол</w:t>
            </w:r>
          </w:p>
        </w:tc>
        <w:tc>
          <w:tcPr>
            <w:tcW w:w="4535" w:type="dxa"/>
          </w:tcPr>
          <w:p w:rsidR="003D0482" w:rsidRDefault="003D0482">
            <w:pPr>
              <w:pStyle w:val="ConsPlusNormal"/>
            </w:pPr>
            <w:r>
              <w:t>гель глазной;</w:t>
            </w:r>
          </w:p>
          <w:p w:rsidR="003D0482" w:rsidRDefault="003D0482">
            <w:pPr>
              <w:pStyle w:val="ConsPlusNormal"/>
            </w:pPr>
            <w:r>
              <w:t>капли глазные</w:t>
            </w:r>
          </w:p>
        </w:tc>
      </w:tr>
      <w:tr w:rsidR="003D0482">
        <w:tc>
          <w:tcPr>
            <w:tcW w:w="907" w:type="dxa"/>
          </w:tcPr>
          <w:p w:rsidR="003D0482" w:rsidRDefault="003D0482">
            <w:pPr>
              <w:pStyle w:val="ConsPlusNormal"/>
            </w:pPr>
            <w:r>
              <w:t>S01EE</w:t>
            </w:r>
          </w:p>
        </w:tc>
        <w:tc>
          <w:tcPr>
            <w:tcW w:w="1814" w:type="dxa"/>
          </w:tcPr>
          <w:p w:rsidR="003D0482" w:rsidRDefault="003D0482">
            <w:pPr>
              <w:pStyle w:val="ConsPlusNormal"/>
              <w:jc w:val="both"/>
            </w:pPr>
            <w:r>
              <w:t>аналоги простагландинов</w:t>
            </w:r>
          </w:p>
        </w:tc>
        <w:tc>
          <w:tcPr>
            <w:tcW w:w="1757" w:type="dxa"/>
          </w:tcPr>
          <w:p w:rsidR="003D0482" w:rsidRDefault="003D0482">
            <w:pPr>
              <w:pStyle w:val="ConsPlusNormal"/>
            </w:pPr>
            <w:r>
              <w:t>тафлупрост</w:t>
            </w:r>
          </w:p>
        </w:tc>
        <w:tc>
          <w:tcPr>
            <w:tcW w:w="4535" w:type="dxa"/>
          </w:tcPr>
          <w:p w:rsidR="003D0482" w:rsidRDefault="003D0482">
            <w:pPr>
              <w:pStyle w:val="ConsPlusNormal"/>
            </w:pPr>
            <w:r>
              <w:t>капли глазные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 xml:space="preserve">латанопрост </w:t>
            </w:r>
            <w:hyperlink w:anchor="P5229" w:history="1">
              <w:r>
                <w:rPr>
                  <w:color w:val="0000FF"/>
                </w:rPr>
                <w:t>&lt;*&gt;</w:t>
              </w:r>
            </w:hyperlink>
          </w:p>
        </w:tc>
        <w:tc>
          <w:tcPr>
            <w:tcW w:w="4535" w:type="dxa"/>
          </w:tcPr>
          <w:p w:rsidR="003D0482" w:rsidRDefault="003D0482">
            <w:pPr>
              <w:pStyle w:val="ConsPlusNormal"/>
            </w:pPr>
            <w:r>
              <w:t>капли глазные</w:t>
            </w:r>
          </w:p>
        </w:tc>
      </w:tr>
      <w:tr w:rsidR="003D0482">
        <w:tc>
          <w:tcPr>
            <w:tcW w:w="907" w:type="dxa"/>
          </w:tcPr>
          <w:p w:rsidR="003D0482" w:rsidRDefault="003D0482">
            <w:pPr>
              <w:pStyle w:val="ConsPlusNormal"/>
            </w:pPr>
            <w:r>
              <w:t>S01EX</w:t>
            </w:r>
          </w:p>
        </w:tc>
        <w:tc>
          <w:tcPr>
            <w:tcW w:w="1814" w:type="dxa"/>
          </w:tcPr>
          <w:p w:rsidR="003D0482" w:rsidRDefault="003D0482">
            <w:pPr>
              <w:pStyle w:val="ConsPlusNormal"/>
              <w:jc w:val="both"/>
            </w:pPr>
            <w:r>
              <w:t>другие противоглаукомные препараты</w:t>
            </w:r>
          </w:p>
        </w:tc>
        <w:tc>
          <w:tcPr>
            <w:tcW w:w="1757" w:type="dxa"/>
          </w:tcPr>
          <w:p w:rsidR="003D0482" w:rsidRDefault="003D0482">
            <w:pPr>
              <w:pStyle w:val="ConsPlusNormal"/>
            </w:pPr>
            <w:r>
              <w:t>бутиламиногидрокси-пропоксифеноксиметил-метилоксадиазол</w:t>
            </w:r>
          </w:p>
        </w:tc>
        <w:tc>
          <w:tcPr>
            <w:tcW w:w="4535" w:type="dxa"/>
          </w:tcPr>
          <w:p w:rsidR="003D0482" w:rsidRDefault="003D0482">
            <w:pPr>
              <w:pStyle w:val="ConsPlusNormal"/>
            </w:pPr>
            <w:r>
              <w:t>капли глазные</w:t>
            </w:r>
          </w:p>
        </w:tc>
      </w:tr>
      <w:tr w:rsidR="003D0482">
        <w:tc>
          <w:tcPr>
            <w:tcW w:w="907" w:type="dxa"/>
          </w:tcPr>
          <w:p w:rsidR="003D0482" w:rsidRDefault="003D0482">
            <w:pPr>
              <w:pStyle w:val="ConsPlusNormal"/>
            </w:pPr>
            <w:r>
              <w:t>S01F</w:t>
            </w:r>
          </w:p>
        </w:tc>
        <w:tc>
          <w:tcPr>
            <w:tcW w:w="1814" w:type="dxa"/>
          </w:tcPr>
          <w:p w:rsidR="003D0482" w:rsidRDefault="003D0482">
            <w:pPr>
              <w:pStyle w:val="ConsPlusNormal"/>
              <w:jc w:val="both"/>
            </w:pPr>
            <w:r>
              <w:t>мидриатические и циклоплегические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S01FA</w:t>
            </w:r>
          </w:p>
        </w:tc>
        <w:tc>
          <w:tcPr>
            <w:tcW w:w="1814" w:type="dxa"/>
          </w:tcPr>
          <w:p w:rsidR="003D0482" w:rsidRDefault="003D0482">
            <w:pPr>
              <w:pStyle w:val="ConsPlusNormal"/>
              <w:jc w:val="both"/>
            </w:pPr>
            <w:r>
              <w:t>антихолинэргические средства</w:t>
            </w:r>
          </w:p>
        </w:tc>
        <w:tc>
          <w:tcPr>
            <w:tcW w:w="1757" w:type="dxa"/>
          </w:tcPr>
          <w:p w:rsidR="003D0482" w:rsidRDefault="003D0482">
            <w:pPr>
              <w:pStyle w:val="ConsPlusNormal"/>
            </w:pPr>
            <w:r>
              <w:t>тропикамид</w:t>
            </w:r>
          </w:p>
        </w:tc>
        <w:tc>
          <w:tcPr>
            <w:tcW w:w="4535" w:type="dxa"/>
          </w:tcPr>
          <w:p w:rsidR="003D0482" w:rsidRDefault="003D0482">
            <w:pPr>
              <w:pStyle w:val="ConsPlusNormal"/>
            </w:pPr>
            <w:r>
              <w:t>капли глазные</w:t>
            </w:r>
          </w:p>
        </w:tc>
      </w:tr>
      <w:tr w:rsidR="003D0482">
        <w:tc>
          <w:tcPr>
            <w:tcW w:w="907" w:type="dxa"/>
          </w:tcPr>
          <w:p w:rsidR="003D0482" w:rsidRDefault="003D0482">
            <w:pPr>
              <w:pStyle w:val="ConsPlusNormal"/>
            </w:pPr>
            <w:r>
              <w:t>S01H</w:t>
            </w:r>
          </w:p>
        </w:tc>
        <w:tc>
          <w:tcPr>
            <w:tcW w:w="1814" w:type="dxa"/>
          </w:tcPr>
          <w:p w:rsidR="003D0482" w:rsidRDefault="003D0482">
            <w:pPr>
              <w:pStyle w:val="ConsPlusNormal"/>
              <w:jc w:val="both"/>
            </w:pPr>
            <w:r>
              <w:t>местные анестетики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S01HA</w:t>
            </w:r>
          </w:p>
        </w:tc>
        <w:tc>
          <w:tcPr>
            <w:tcW w:w="1814" w:type="dxa"/>
          </w:tcPr>
          <w:p w:rsidR="003D0482" w:rsidRDefault="003D0482">
            <w:pPr>
              <w:pStyle w:val="ConsPlusNormal"/>
              <w:jc w:val="both"/>
            </w:pPr>
            <w:r>
              <w:t>местные анестетики</w:t>
            </w:r>
          </w:p>
        </w:tc>
        <w:tc>
          <w:tcPr>
            <w:tcW w:w="1757" w:type="dxa"/>
          </w:tcPr>
          <w:p w:rsidR="003D0482" w:rsidRDefault="003D0482">
            <w:pPr>
              <w:pStyle w:val="ConsPlusNormal"/>
            </w:pPr>
            <w:r>
              <w:t>оксибупрокаин &lt;*&gt;</w:t>
            </w:r>
          </w:p>
        </w:tc>
        <w:tc>
          <w:tcPr>
            <w:tcW w:w="4535" w:type="dxa"/>
          </w:tcPr>
          <w:p w:rsidR="003D0482" w:rsidRDefault="003D0482">
            <w:pPr>
              <w:pStyle w:val="ConsPlusNormal"/>
            </w:pPr>
            <w:r>
              <w:t>капли глазные</w:t>
            </w:r>
          </w:p>
        </w:tc>
      </w:tr>
      <w:tr w:rsidR="003D0482">
        <w:tc>
          <w:tcPr>
            <w:tcW w:w="907" w:type="dxa"/>
          </w:tcPr>
          <w:p w:rsidR="003D0482" w:rsidRDefault="003D0482">
            <w:pPr>
              <w:pStyle w:val="ConsPlusNormal"/>
            </w:pPr>
            <w:r>
              <w:t>S01J</w:t>
            </w:r>
          </w:p>
        </w:tc>
        <w:tc>
          <w:tcPr>
            <w:tcW w:w="1814" w:type="dxa"/>
          </w:tcPr>
          <w:p w:rsidR="003D0482" w:rsidRDefault="003D0482">
            <w:pPr>
              <w:pStyle w:val="ConsPlusNormal"/>
              <w:jc w:val="both"/>
            </w:pPr>
            <w:r>
              <w:t>диагностические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S01JA</w:t>
            </w:r>
          </w:p>
        </w:tc>
        <w:tc>
          <w:tcPr>
            <w:tcW w:w="1814" w:type="dxa"/>
          </w:tcPr>
          <w:p w:rsidR="003D0482" w:rsidRDefault="003D0482">
            <w:pPr>
              <w:pStyle w:val="ConsPlusNormal"/>
              <w:jc w:val="both"/>
            </w:pPr>
            <w:r>
              <w:t>красящие средства</w:t>
            </w:r>
          </w:p>
        </w:tc>
        <w:tc>
          <w:tcPr>
            <w:tcW w:w="1757" w:type="dxa"/>
          </w:tcPr>
          <w:p w:rsidR="003D0482" w:rsidRDefault="003D0482">
            <w:pPr>
              <w:pStyle w:val="ConsPlusNormal"/>
            </w:pPr>
            <w:r>
              <w:t>флуоресцеин натрия</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r>
              <w:lastRenderedPageBreak/>
              <w:t>S01K</w:t>
            </w:r>
          </w:p>
        </w:tc>
        <w:tc>
          <w:tcPr>
            <w:tcW w:w="1814" w:type="dxa"/>
          </w:tcPr>
          <w:p w:rsidR="003D0482" w:rsidRDefault="003D0482">
            <w:pPr>
              <w:pStyle w:val="ConsPlusNormal"/>
              <w:jc w:val="both"/>
            </w:pPr>
            <w:r>
              <w:t>препараты, используемые при хирургических вмешательствах в офтальмологии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S01KA</w:t>
            </w:r>
          </w:p>
        </w:tc>
        <w:tc>
          <w:tcPr>
            <w:tcW w:w="1814" w:type="dxa"/>
          </w:tcPr>
          <w:p w:rsidR="003D0482" w:rsidRDefault="003D0482">
            <w:pPr>
              <w:pStyle w:val="ConsPlusNormal"/>
              <w:jc w:val="both"/>
            </w:pPr>
            <w:r>
              <w:t>вязкоэластичные соединения</w:t>
            </w:r>
          </w:p>
        </w:tc>
        <w:tc>
          <w:tcPr>
            <w:tcW w:w="1757" w:type="dxa"/>
          </w:tcPr>
          <w:p w:rsidR="003D0482" w:rsidRDefault="003D0482">
            <w:pPr>
              <w:pStyle w:val="ConsPlusNormal"/>
            </w:pPr>
            <w:r>
              <w:t>гипромеллоза</w:t>
            </w:r>
          </w:p>
        </w:tc>
        <w:tc>
          <w:tcPr>
            <w:tcW w:w="4535" w:type="dxa"/>
          </w:tcPr>
          <w:p w:rsidR="003D0482" w:rsidRDefault="003D0482">
            <w:pPr>
              <w:pStyle w:val="ConsPlusNormal"/>
            </w:pPr>
            <w:r>
              <w:t>капли глазные</w:t>
            </w:r>
          </w:p>
        </w:tc>
      </w:tr>
      <w:tr w:rsidR="003D0482">
        <w:tc>
          <w:tcPr>
            <w:tcW w:w="907" w:type="dxa"/>
          </w:tcPr>
          <w:p w:rsidR="003D0482" w:rsidRDefault="003D0482">
            <w:pPr>
              <w:pStyle w:val="ConsPlusNormal"/>
            </w:pPr>
            <w:r>
              <w:t>S01L</w:t>
            </w:r>
          </w:p>
        </w:tc>
        <w:tc>
          <w:tcPr>
            <w:tcW w:w="1814" w:type="dxa"/>
          </w:tcPr>
          <w:p w:rsidR="003D0482" w:rsidRDefault="003D0482">
            <w:pPr>
              <w:pStyle w:val="ConsPlusNormal"/>
              <w:jc w:val="both"/>
            </w:pPr>
            <w:r>
              <w:t>средства, применяемые при заболеваниях сосудистой оболочки глаза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S01LA</w:t>
            </w:r>
          </w:p>
        </w:tc>
        <w:tc>
          <w:tcPr>
            <w:tcW w:w="1814" w:type="dxa"/>
          </w:tcPr>
          <w:p w:rsidR="003D0482" w:rsidRDefault="003D0482">
            <w:pPr>
              <w:pStyle w:val="ConsPlusNormal"/>
              <w:jc w:val="both"/>
            </w:pPr>
            <w:r>
              <w:t>средства, препятствующие новообразованию сосудов</w:t>
            </w:r>
          </w:p>
        </w:tc>
        <w:tc>
          <w:tcPr>
            <w:tcW w:w="1757" w:type="dxa"/>
          </w:tcPr>
          <w:p w:rsidR="003D0482" w:rsidRDefault="003D0482">
            <w:pPr>
              <w:pStyle w:val="ConsPlusNormal"/>
            </w:pPr>
            <w:r>
              <w:t>ранибизумаб</w:t>
            </w:r>
          </w:p>
        </w:tc>
        <w:tc>
          <w:tcPr>
            <w:tcW w:w="4535" w:type="dxa"/>
          </w:tcPr>
          <w:p w:rsidR="003D0482" w:rsidRDefault="003D0482">
            <w:pPr>
              <w:pStyle w:val="ConsPlusNormal"/>
            </w:pPr>
            <w:r>
              <w:t>раствор для внутриглазного введения</w:t>
            </w:r>
          </w:p>
        </w:tc>
      </w:tr>
      <w:tr w:rsidR="003D0482">
        <w:tc>
          <w:tcPr>
            <w:tcW w:w="907" w:type="dxa"/>
          </w:tcPr>
          <w:p w:rsidR="003D0482" w:rsidRDefault="003D0482">
            <w:pPr>
              <w:pStyle w:val="ConsPlusNormal"/>
            </w:pPr>
            <w:r>
              <w:t>S02</w:t>
            </w:r>
          </w:p>
        </w:tc>
        <w:tc>
          <w:tcPr>
            <w:tcW w:w="1814" w:type="dxa"/>
          </w:tcPr>
          <w:p w:rsidR="003D0482" w:rsidRDefault="003D0482">
            <w:pPr>
              <w:pStyle w:val="ConsPlusNormal"/>
              <w:jc w:val="both"/>
            </w:pPr>
            <w:r>
              <w:t>препараты для лечения заболеваний уха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S02A</w:t>
            </w:r>
          </w:p>
        </w:tc>
        <w:tc>
          <w:tcPr>
            <w:tcW w:w="1814" w:type="dxa"/>
          </w:tcPr>
          <w:p w:rsidR="003D0482" w:rsidRDefault="003D0482">
            <w:pPr>
              <w:pStyle w:val="ConsPlusNormal"/>
              <w:jc w:val="both"/>
            </w:pPr>
            <w:r>
              <w:t>противомикробные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S02AA</w:t>
            </w:r>
          </w:p>
        </w:tc>
        <w:tc>
          <w:tcPr>
            <w:tcW w:w="1814" w:type="dxa"/>
          </w:tcPr>
          <w:p w:rsidR="003D0482" w:rsidRDefault="003D0482">
            <w:pPr>
              <w:pStyle w:val="ConsPlusNormal"/>
              <w:jc w:val="both"/>
            </w:pPr>
            <w:r>
              <w:t>противомикробные препараты</w:t>
            </w:r>
          </w:p>
        </w:tc>
        <w:tc>
          <w:tcPr>
            <w:tcW w:w="1757" w:type="dxa"/>
          </w:tcPr>
          <w:p w:rsidR="003D0482" w:rsidRDefault="003D0482">
            <w:pPr>
              <w:pStyle w:val="ConsPlusNormal"/>
            </w:pPr>
            <w:r>
              <w:t>рифамицин</w:t>
            </w:r>
          </w:p>
        </w:tc>
        <w:tc>
          <w:tcPr>
            <w:tcW w:w="4535" w:type="dxa"/>
          </w:tcPr>
          <w:p w:rsidR="003D0482" w:rsidRDefault="003D0482">
            <w:pPr>
              <w:pStyle w:val="ConsPlusNormal"/>
            </w:pPr>
            <w:r>
              <w:t>капли ушные</w:t>
            </w:r>
          </w:p>
        </w:tc>
      </w:tr>
      <w:tr w:rsidR="003D0482">
        <w:tc>
          <w:tcPr>
            <w:tcW w:w="907" w:type="dxa"/>
          </w:tcPr>
          <w:p w:rsidR="003D0482" w:rsidRDefault="003D0482">
            <w:pPr>
              <w:pStyle w:val="ConsPlusNormal"/>
              <w:outlineLvl w:val="2"/>
            </w:pPr>
            <w:r>
              <w:t>V</w:t>
            </w:r>
          </w:p>
        </w:tc>
        <w:tc>
          <w:tcPr>
            <w:tcW w:w="1814" w:type="dxa"/>
          </w:tcPr>
          <w:p w:rsidR="003D0482" w:rsidRDefault="003D0482">
            <w:pPr>
              <w:pStyle w:val="ConsPlusNormal"/>
              <w:jc w:val="both"/>
            </w:pPr>
            <w:r>
              <w:t>прочие препараты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V01</w:t>
            </w:r>
          </w:p>
        </w:tc>
        <w:tc>
          <w:tcPr>
            <w:tcW w:w="1814" w:type="dxa"/>
          </w:tcPr>
          <w:p w:rsidR="003D0482" w:rsidRDefault="003D0482">
            <w:pPr>
              <w:pStyle w:val="ConsPlusNormal"/>
              <w:jc w:val="both"/>
            </w:pPr>
            <w:r>
              <w:t>аллергены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V01A</w:t>
            </w:r>
          </w:p>
        </w:tc>
        <w:tc>
          <w:tcPr>
            <w:tcW w:w="1814" w:type="dxa"/>
          </w:tcPr>
          <w:p w:rsidR="003D0482" w:rsidRDefault="003D0482">
            <w:pPr>
              <w:pStyle w:val="ConsPlusNormal"/>
              <w:jc w:val="both"/>
            </w:pPr>
            <w:r>
              <w:t>аллергены</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V01AA</w:t>
            </w:r>
          </w:p>
        </w:tc>
        <w:tc>
          <w:tcPr>
            <w:tcW w:w="1814" w:type="dxa"/>
          </w:tcPr>
          <w:p w:rsidR="003D0482" w:rsidRDefault="003D0482">
            <w:pPr>
              <w:pStyle w:val="ConsPlusNormal"/>
              <w:jc w:val="both"/>
            </w:pPr>
            <w:r>
              <w:t>аллергенов экстракт</w:t>
            </w:r>
          </w:p>
        </w:tc>
        <w:tc>
          <w:tcPr>
            <w:tcW w:w="1757" w:type="dxa"/>
          </w:tcPr>
          <w:p w:rsidR="003D0482" w:rsidRDefault="003D0482">
            <w:pPr>
              <w:pStyle w:val="ConsPlusNormal"/>
            </w:pPr>
            <w:r>
              <w:t>аллергены бактерий</w:t>
            </w:r>
          </w:p>
        </w:tc>
        <w:tc>
          <w:tcPr>
            <w:tcW w:w="4535" w:type="dxa"/>
          </w:tcPr>
          <w:p w:rsidR="003D0482" w:rsidRDefault="003D0482">
            <w:pPr>
              <w:pStyle w:val="ConsPlusNormal"/>
            </w:pPr>
            <w:r>
              <w:t>раствор для внутрикожного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аллерген бактерий (туберкулезный рекомбинантный)</w:t>
            </w:r>
          </w:p>
        </w:tc>
        <w:tc>
          <w:tcPr>
            <w:tcW w:w="4535" w:type="dxa"/>
          </w:tcPr>
          <w:p w:rsidR="003D0482" w:rsidRDefault="003D0482">
            <w:pPr>
              <w:pStyle w:val="ConsPlusNormal"/>
            </w:pPr>
            <w:r>
              <w:t>раствор для внутрикожного введения</w:t>
            </w:r>
          </w:p>
        </w:tc>
      </w:tr>
      <w:tr w:rsidR="003D0482">
        <w:tc>
          <w:tcPr>
            <w:tcW w:w="907" w:type="dxa"/>
          </w:tcPr>
          <w:p w:rsidR="003D0482" w:rsidRDefault="003D0482">
            <w:pPr>
              <w:pStyle w:val="ConsPlusNormal"/>
            </w:pPr>
            <w:r>
              <w:t>V03</w:t>
            </w:r>
          </w:p>
        </w:tc>
        <w:tc>
          <w:tcPr>
            <w:tcW w:w="1814" w:type="dxa"/>
          </w:tcPr>
          <w:p w:rsidR="003D0482" w:rsidRDefault="003D0482">
            <w:pPr>
              <w:pStyle w:val="ConsPlusNormal"/>
              <w:jc w:val="both"/>
            </w:pPr>
            <w:r>
              <w:t>другие лечебные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V03A</w:t>
            </w:r>
          </w:p>
        </w:tc>
        <w:tc>
          <w:tcPr>
            <w:tcW w:w="1814" w:type="dxa"/>
          </w:tcPr>
          <w:p w:rsidR="003D0482" w:rsidRDefault="003D0482">
            <w:pPr>
              <w:pStyle w:val="ConsPlusNormal"/>
              <w:jc w:val="both"/>
            </w:pPr>
            <w:r>
              <w:t>другие лечебные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V03AB</w:t>
            </w:r>
          </w:p>
        </w:tc>
        <w:tc>
          <w:tcPr>
            <w:tcW w:w="1814" w:type="dxa"/>
          </w:tcPr>
          <w:p w:rsidR="003D0482" w:rsidRDefault="003D0482">
            <w:pPr>
              <w:pStyle w:val="ConsPlusNormal"/>
              <w:jc w:val="both"/>
            </w:pPr>
            <w:r>
              <w:t>антидоты</w:t>
            </w:r>
          </w:p>
        </w:tc>
        <w:tc>
          <w:tcPr>
            <w:tcW w:w="1757" w:type="dxa"/>
          </w:tcPr>
          <w:p w:rsidR="003D0482" w:rsidRDefault="003D0482">
            <w:pPr>
              <w:pStyle w:val="ConsPlusNormal"/>
            </w:pPr>
            <w:r>
              <w:t xml:space="preserve">димеркаптопропансульфонат </w:t>
            </w:r>
            <w:r>
              <w:lastRenderedPageBreak/>
              <w:t xml:space="preserve">натрия </w:t>
            </w:r>
            <w:hyperlink w:anchor="P5229" w:history="1">
              <w:r>
                <w:rPr>
                  <w:color w:val="0000FF"/>
                </w:rPr>
                <w:t>&lt;*&gt;</w:t>
              </w:r>
            </w:hyperlink>
          </w:p>
        </w:tc>
        <w:tc>
          <w:tcPr>
            <w:tcW w:w="4535" w:type="dxa"/>
          </w:tcPr>
          <w:p w:rsidR="003D0482" w:rsidRDefault="003D0482">
            <w:pPr>
              <w:pStyle w:val="ConsPlusNormal"/>
            </w:pPr>
            <w:r>
              <w:lastRenderedPageBreak/>
              <w:t>раствор для внутримышечного и подкожного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калий-железо гексацианоферрат</w:t>
            </w:r>
          </w:p>
        </w:tc>
        <w:tc>
          <w:tcPr>
            <w:tcW w:w="4535" w:type="dxa"/>
          </w:tcPr>
          <w:p w:rsidR="003D0482" w:rsidRDefault="003D0482">
            <w:pPr>
              <w:pStyle w:val="ConsPlusNormal"/>
            </w:pPr>
            <w:r>
              <w:t>таблетки</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налоксон</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цинка бисвинилимидазола диацетат</w:t>
            </w:r>
          </w:p>
        </w:tc>
        <w:tc>
          <w:tcPr>
            <w:tcW w:w="4535" w:type="dxa"/>
          </w:tcPr>
          <w:p w:rsidR="003D0482" w:rsidRDefault="003D0482">
            <w:pPr>
              <w:pStyle w:val="ConsPlusNormal"/>
            </w:pPr>
            <w:r>
              <w:t>капсулы</w:t>
            </w:r>
          </w:p>
        </w:tc>
      </w:tr>
      <w:tr w:rsidR="003D0482">
        <w:tc>
          <w:tcPr>
            <w:tcW w:w="907" w:type="dxa"/>
          </w:tcPr>
          <w:p w:rsidR="003D0482" w:rsidRDefault="003D0482">
            <w:pPr>
              <w:pStyle w:val="ConsPlusNormal"/>
            </w:pPr>
            <w:r>
              <w:t>V03AC</w:t>
            </w:r>
          </w:p>
        </w:tc>
        <w:tc>
          <w:tcPr>
            <w:tcW w:w="1814" w:type="dxa"/>
          </w:tcPr>
          <w:p w:rsidR="003D0482" w:rsidRDefault="003D0482">
            <w:pPr>
              <w:pStyle w:val="ConsPlusNormal"/>
              <w:jc w:val="both"/>
            </w:pPr>
            <w:r>
              <w:t>железосвязывающие препараты</w:t>
            </w:r>
          </w:p>
        </w:tc>
        <w:tc>
          <w:tcPr>
            <w:tcW w:w="1757" w:type="dxa"/>
          </w:tcPr>
          <w:p w:rsidR="003D0482" w:rsidRDefault="003D0482">
            <w:pPr>
              <w:pStyle w:val="ConsPlusNormal"/>
            </w:pPr>
            <w:r>
              <w:t>деферазирокс</w:t>
            </w:r>
          </w:p>
        </w:tc>
        <w:tc>
          <w:tcPr>
            <w:tcW w:w="4535" w:type="dxa"/>
          </w:tcPr>
          <w:p w:rsidR="003D0482" w:rsidRDefault="003D0482">
            <w:pPr>
              <w:pStyle w:val="ConsPlusNormal"/>
            </w:pPr>
            <w:r>
              <w:t>таблетки диспергируемые;</w:t>
            </w:r>
          </w:p>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V03AE</w:t>
            </w:r>
          </w:p>
        </w:tc>
        <w:tc>
          <w:tcPr>
            <w:tcW w:w="1814" w:type="dxa"/>
          </w:tcPr>
          <w:p w:rsidR="003D0482" w:rsidRDefault="003D0482">
            <w:pPr>
              <w:pStyle w:val="ConsPlusNormal"/>
              <w:jc w:val="both"/>
            </w:pPr>
            <w:r>
              <w:t>препараты для лечения гиперкалиемии и гиперфосфатемии</w:t>
            </w:r>
          </w:p>
        </w:tc>
        <w:tc>
          <w:tcPr>
            <w:tcW w:w="1757" w:type="dxa"/>
          </w:tcPr>
          <w:p w:rsidR="003D0482" w:rsidRDefault="003D0482">
            <w:pPr>
              <w:pStyle w:val="ConsPlusNormal"/>
            </w:pPr>
            <w:r>
              <w:t xml:space="preserve">Комплекс </w:t>
            </w:r>
            <w:r w:rsidR="009B7B15">
              <w:rPr>
                <w:position w:val="-5"/>
              </w:rPr>
              <w:pict>
                <v:shape id="_x0000_i1025" style="width:49.45pt;height:16.3pt" coordsize="" o:spt="100" adj="0,,0" path="" filled="f" stroked="f">
                  <v:stroke joinstyle="miter"/>
                  <v:imagedata r:id="rId108" o:title="base_23648_164151_32768"/>
                  <v:formulas/>
                  <v:path o:connecttype="segments"/>
                </v:shape>
              </w:pict>
            </w:r>
            <w:r>
              <w:t xml:space="preserve"> (III) оксигидроксида, сахарозы и крахмала &lt;*&gt;</w:t>
            </w:r>
          </w:p>
        </w:tc>
        <w:tc>
          <w:tcPr>
            <w:tcW w:w="4535" w:type="dxa"/>
          </w:tcPr>
          <w:p w:rsidR="003D0482" w:rsidRDefault="003D0482">
            <w:pPr>
              <w:pStyle w:val="ConsPlusNormal"/>
            </w:pPr>
            <w:r>
              <w:t>таблетки жевательные</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севеламер &lt;*&gt;</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V03AF</w:t>
            </w:r>
          </w:p>
        </w:tc>
        <w:tc>
          <w:tcPr>
            <w:tcW w:w="1814" w:type="dxa"/>
          </w:tcPr>
          <w:p w:rsidR="003D0482" w:rsidRDefault="003D0482">
            <w:pPr>
              <w:pStyle w:val="ConsPlusNormal"/>
              <w:jc w:val="both"/>
            </w:pPr>
            <w:r>
              <w:t>дезинтоксикационные препараты для противоопухолевой терапии</w:t>
            </w:r>
          </w:p>
        </w:tc>
        <w:tc>
          <w:tcPr>
            <w:tcW w:w="1757" w:type="dxa"/>
          </w:tcPr>
          <w:p w:rsidR="003D0482" w:rsidRDefault="003D0482">
            <w:pPr>
              <w:pStyle w:val="ConsPlusNormal"/>
            </w:pPr>
            <w:r>
              <w:t>кальция фолинат</w:t>
            </w:r>
          </w:p>
        </w:tc>
        <w:tc>
          <w:tcPr>
            <w:tcW w:w="4535" w:type="dxa"/>
          </w:tcPr>
          <w:p w:rsidR="003D0482" w:rsidRDefault="003D0482">
            <w:pPr>
              <w:pStyle w:val="ConsPlusNormal"/>
            </w:pPr>
            <w:r>
              <w:t>капсулы;</w:t>
            </w:r>
          </w:p>
          <w:p w:rsidR="003D0482" w:rsidRDefault="003D0482">
            <w:pPr>
              <w:pStyle w:val="ConsPlusNormal"/>
            </w:pPr>
            <w:r>
              <w:t>лиофилизат для приготовления раствора для внутривенного и внутримышечного введения;</w:t>
            </w:r>
          </w:p>
          <w:p w:rsidR="003D0482" w:rsidRDefault="003D0482">
            <w:pPr>
              <w:pStyle w:val="ConsPlusNormal"/>
            </w:pPr>
            <w:r>
              <w:t>раствор для внутривенного и внутримышечного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месна</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r>
              <w:t>V03AX</w:t>
            </w:r>
          </w:p>
        </w:tc>
        <w:tc>
          <w:tcPr>
            <w:tcW w:w="1814" w:type="dxa"/>
          </w:tcPr>
          <w:p w:rsidR="003D0482" w:rsidRDefault="003D0482">
            <w:pPr>
              <w:pStyle w:val="ConsPlusNormal"/>
              <w:jc w:val="both"/>
            </w:pPr>
            <w:r>
              <w:t>прочие лечебные средства</w:t>
            </w:r>
          </w:p>
        </w:tc>
        <w:tc>
          <w:tcPr>
            <w:tcW w:w="1757" w:type="dxa"/>
          </w:tcPr>
          <w:p w:rsidR="003D0482" w:rsidRDefault="003D0482">
            <w:pPr>
              <w:pStyle w:val="ConsPlusNormal"/>
            </w:pPr>
            <w:r>
              <w:t>дезоксирибонуклеиновая кислота плазмидная (сверхскрученная кольцевая двуцепочечная)</w:t>
            </w:r>
          </w:p>
        </w:tc>
        <w:tc>
          <w:tcPr>
            <w:tcW w:w="4535" w:type="dxa"/>
          </w:tcPr>
          <w:p w:rsidR="003D0482" w:rsidRDefault="003D0482">
            <w:pPr>
              <w:pStyle w:val="ConsPlusNormal"/>
            </w:pPr>
            <w:r>
              <w:t>лиофилизат для приготовления раствора для внутримышечного введения</w:t>
            </w:r>
          </w:p>
        </w:tc>
      </w:tr>
      <w:tr w:rsidR="003D0482">
        <w:tc>
          <w:tcPr>
            <w:tcW w:w="907" w:type="dxa"/>
          </w:tcPr>
          <w:p w:rsidR="003D0482" w:rsidRDefault="003D0482">
            <w:pPr>
              <w:pStyle w:val="ConsPlusNormal"/>
            </w:pPr>
            <w:r>
              <w:t>V06</w:t>
            </w:r>
          </w:p>
        </w:tc>
        <w:tc>
          <w:tcPr>
            <w:tcW w:w="1814" w:type="dxa"/>
          </w:tcPr>
          <w:p w:rsidR="003D0482" w:rsidRDefault="003D0482">
            <w:pPr>
              <w:pStyle w:val="ConsPlusNormal"/>
              <w:jc w:val="both"/>
            </w:pPr>
            <w:r>
              <w:t>лечебное питание</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V06D</w:t>
            </w:r>
          </w:p>
        </w:tc>
        <w:tc>
          <w:tcPr>
            <w:tcW w:w="1814" w:type="dxa"/>
          </w:tcPr>
          <w:p w:rsidR="003D0482" w:rsidRDefault="003D0482">
            <w:pPr>
              <w:pStyle w:val="ConsPlusNormal"/>
              <w:jc w:val="both"/>
            </w:pPr>
            <w:r>
              <w:t>другие продукты лечебного питания</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V06DD</w:t>
            </w:r>
          </w:p>
        </w:tc>
        <w:tc>
          <w:tcPr>
            <w:tcW w:w="1814" w:type="dxa"/>
          </w:tcPr>
          <w:p w:rsidR="003D0482" w:rsidRDefault="003D0482">
            <w:pPr>
              <w:pStyle w:val="ConsPlusNormal"/>
              <w:jc w:val="both"/>
            </w:pPr>
            <w:r>
              <w:t>аминокислоты, включая комбинации с полипептидами</w:t>
            </w:r>
          </w:p>
        </w:tc>
        <w:tc>
          <w:tcPr>
            <w:tcW w:w="1757" w:type="dxa"/>
          </w:tcPr>
          <w:p w:rsidR="003D0482" w:rsidRDefault="003D0482">
            <w:pPr>
              <w:pStyle w:val="ConsPlusNormal"/>
            </w:pPr>
            <w:r>
              <w:t>кетоаналоги аминокислот</w:t>
            </w:r>
          </w:p>
        </w:tc>
        <w:tc>
          <w:tcPr>
            <w:tcW w:w="4535" w:type="dxa"/>
          </w:tcPr>
          <w:p w:rsidR="003D0482" w:rsidRDefault="003D0482">
            <w:pPr>
              <w:pStyle w:val="ConsPlusNormal"/>
            </w:pPr>
            <w:r>
              <w:t>таблетки, покрытые пленочной оболочкой</w:t>
            </w:r>
          </w:p>
        </w:tc>
      </w:tr>
      <w:tr w:rsidR="003D0482">
        <w:tc>
          <w:tcPr>
            <w:tcW w:w="907" w:type="dxa"/>
          </w:tcPr>
          <w:p w:rsidR="003D0482" w:rsidRDefault="003D0482">
            <w:pPr>
              <w:pStyle w:val="ConsPlusNormal"/>
            </w:pPr>
            <w:r>
              <w:t>V07</w:t>
            </w:r>
          </w:p>
        </w:tc>
        <w:tc>
          <w:tcPr>
            <w:tcW w:w="1814" w:type="dxa"/>
          </w:tcPr>
          <w:p w:rsidR="003D0482" w:rsidRDefault="003D0482">
            <w:pPr>
              <w:pStyle w:val="ConsPlusNormal"/>
              <w:jc w:val="both"/>
            </w:pPr>
            <w:r>
              <w:t>другие нелечебные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V07A</w:t>
            </w:r>
          </w:p>
        </w:tc>
        <w:tc>
          <w:tcPr>
            <w:tcW w:w="1814" w:type="dxa"/>
          </w:tcPr>
          <w:p w:rsidR="003D0482" w:rsidRDefault="003D0482">
            <w:pPr>
              <w:pStyle w:val="ConsPlusNormal"/>
              <w:jc w:val="both"/>
            </w:pPr>
            <w:r>
              <w:t xml:space="preserve">другие </w:t>
            </w:r>
            <w:r>
              <w:lastRenderedPageBreak/>
              <w:t>нелечебные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lastRenderedPageBreak/>
              <w:t>V07AB</w:t>
            </w:r>
          </w:p>
        </w:tc>
        <w:tc>
          <w:tcPr>
            <w:tcW w:w="1814" w:type="dxa"/>
          </w:tcPr>
          <w:p w:rsidR="003D0482" w:rsidRDefault="003D0482">
            <w:pPr>
              <w:pStyle w:val="ConsPlusNormal"/>
              <w:jc w:val="both"/>
            </w:pPr>
            <w:r>
              <w:t>растворители и разбавители, включая ирригационные растворы</w:t>
            </w:r>
          </w:p>
        </w:tc>
        <w:tc>
          <w:tcPr>
            <w:tcW w:w="1757" w:type="dxa"/>
          </w:tcPr>
          <w:p w:rsidR="003D0482" w:rsidRDefault="003D0482">
            <w:pPr>
              <w:pStyle w:val="ConsPlusNormal"/>
            </w:pPr>
            <w:r>
              <w:t>вода для инъекций &lt;*&gt;</w:t>
            </w:r>
          </w:p>
        </w:tc>
        <w:tc>
          <w:tcPr>
            <w:tcW w:w="4535" w:type="dxa"/>
          </w:tcPr>
          <w:p w:rsidR="003D0482" w:rsidRDefault="003D0482">
            <w:pPr>
              <w:pStyle w:val="ConsPlusNormal"/>
            </w:pPr>
            <w:r>
              <w:t>растворитель для приготовления лекарственных форм для инъекций</w:t>
            </w:r>
          </w:p>
        </w:tc>
      </w:tr>
      <w:tr w:rsidR="003D0482">
        <w:tc>
          <w:tcPr>
            <w:tcW w:w="907" w:type="dxa"/>
          </w:tcPr>
          <w:p w:rsidR="003D0482" w:rsidRDefault="003D0482">
            <w:pPr>
              <w:pStyle w:val="ConsPlusNormal"/>
            </w:pPr>
            <w:r>
              <w:t>V08</w:t>
            </w:r>
          </w:p>
        </w:tc>
        <w:tc>
          <w:tcPr>
            <w:tcW w:w="1814" w:type="dxa"/>
          </w:tcPr>
          <w:p w:rsidR="003D0482" w:rsidRDefault="003D0482">
            <w:pPr>
              <w:pStyle w:val="ConsPlusNormal"/>
              <w:jc w:val="both"/>
            </w:pPr>
            <w:r>
              <w:t>контрастные средства</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V08A</w:t>
            </w:r>
          </w:p>
        </w:tc>
        <w:tc>
          <w:tcPr>
            <w:tcW w:w="1814" w:type="dxa"/>
          </w:tcPr>
          <w:p w:rsidR="003D0482" w:rsidRDefault="003D0482">
            <w:pPr>
              <w:pStyle w:val="ConsPlusNormal"/>
              <w:jc w:val="both"/>
            </w:pPr>
            <w:r>
              <w:t>рентгеноконтрастные средства, содержащие йод</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V08AA</w:t>
            </w:r>
          </w:p>
        </w:tc>
        <w:tc>
          <w:tcPr>
            <w:tcW w:w="1814" w:type="dxa"/>
          </w:tcPr>
          <w:p w:rsidR="003D0482" w:rsidRDefault="003D0482">
            <w:pPr>
              <w:pStyle w:val="ConsPlusNormal"/>
              <w:jc w:val="both"/>
            </w:pPr>
            <w:r>
              <w:t>водорастворимые нефротропные высокоосмолярные рентгеноконтрастные средства</w:t>
            </w:r>
          </w:p>
        </w:tc>
        <w:tc>
          <w:tcPr>
            <w:tcW w:w="1757" w:type="dxa"/>
          </w:tcPr>
          <w:p w:rsidR="003D0482" w:rsidRDefault="003D0482">
            <w:pPr>
              <w:pStyle w:val="ConsPlusNormal"/>
            </w:pPr>
            <w:r>
              <w:t>натрия амидотризоат</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r>
              <w:t>V08AB</w:t>
            </w:r>
          </w:p>
        </w:tc>
        <w:tc>
          <w:tcPr>
            <w:tcW w:w="1814" w:type="dxa"/>
          </w:tcPr>
          <w:p w:rsidR="003D0482" w:rsidRDefault="003D0482">
            <w:pPr>
              <w:pStyle w:val="ConsPlusNormal"/>
              <w:jc w:val="both"/>
            </w:pPr>
            <w:r>
              <w:t>водорастворимые нефротропные низкоосмолярные рентгеноконтрастные средства</w:t>
            </w:r>
          </w:p>
        </w:tc>
        <w:tc>
          <w:tcPr>
            <w:tcW w:w="1757" w:type="dxa"/>
          </w:tcPr>
          <w:p w:rsidR="003D0482" w:rsidRDefault="003D0482">
            <w:pPr>
              <w:pStyle w:val="ConsPlusNormal"/>
            </w:pPr>
            <w:r>
              <w:t>йоверсол</w:t>
            </w:r>
          </w:p>
        </w:tc>
        <w:tc>
          <w:tcPr>
            <w:tcW w:w="4535" w:type="dxa"/>
          </w:tcPr>
          <w:p w:rsidR="003D0482" w:rsidRDefault="003D0482">
            <w:pPr>
              <w:pStyle w:val="ConsPlusNormal"/>
            </w:pPr>
            <w:r>
              <w:t>раствор для внутривенного и внутриартериального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йогексол</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йомепрол</w:t>
            </w:r>
          </w:p>
        </w:tc>
        <w:tc>
          <w:tcPr>
            <w:tcW w:w="4535" w:type="dxa"/>
          </w:tcPr>
          <w:p w:rsidR="003D0482" w:rsidRDefault="003D0482">
            <w:pPr>
              <w:pStyle w:val="ConsPlusNormal"/>
            </w:pPr>
            <w:r>
              <w:t>раствор для внутрисосудистого введения;</w:t>
            </w:r>
          </w:p>
          <w:p w:rsidR="003D0482" w:rsidRDefault="003D0482">
            <w:pPr>
              <w:pStyle w:val="ConsPlusNormal"/>
            </w:pPr>
            <w:r>
              <w:t>раствор для инъекций</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йопромид</w:t>
            </w:r>
          </w:p>
        </w:tc>
        <w:tc>
          <w:tcPr>
            <w:tcW w:w="4535" w:type="dxa"/>
          </w:tcPr>
          <w:p w:rsidR="003D0482" w:rsidRDefault="003D0482">
            <w:pPr>
              <w:pStyle w:val="ConsPlusNormal"/>
            </w:pPr>
            <w:r>
              <w:t>раствор для инъекций</w:t>
            </w:r>
          </w:p>
        </w:tc>
      </w:tr>
      <w:tr w:rsidR="003D0482">
        <w:tc>
          <w:tcPr>
            <w:tcW w:w="907" w:type="dxa"/>
          </w:tcPr>
          <w:p w:rsidR="003D0482" w:rsidRDefault="003D0482">
            <w:pPr>
              <w:pStyle w:val="ConsPlusNormal"/>
            </w:pPr>
            <w:r>
              <w:t>V08B</w:t>
            </w:r>
          </w:p>
        </w:tc>
        <w:tc>
          <w:tcPr>
            <w:tcW w:w="1814" w:type="dxa"/>
          </w:tcPr>
          <w:p w:rsidR="003D0482" w:rsidRDefault="003D0482">
            <w:pPr>
              <w:pStyle w:val="ConsPlusNormal"/>
              <w:jc w:val="both"/>
            </w:pPr>
            <w:r>
              <w:t xml:space="preserve">рентгеноконтрастные средства, кроме </w:t>
            </w:r>
            <w:proofErr w:type="gramStart"/>
            <w:r>
              <w:t>йодсодержащих</w:t>
            </w:r>
            <w:proofErr w:type="gramEnd"/>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V08C</w:t>
            </w:r>
          </w:p>
        </w:tc>
        <w:tc>
          <w:tcPr>
            <w:tcW w:w="1814" w:type="dxa"/>
          </w:tcPr>
          <w:p w:rsidR="003D0482" w:rsidRDefault="003D0482">
            <w:pPr>
              <w:pStyle w:val="ConsPlusNormal"/>
              <w:jc w:val="both"/>
            </w:pPr>
            <w:r>
              <w:t>контрастные средства для магнитно-резонансной томографии</w:t>
            </w:r>
          </w:p>
        </w:tc>
        <w:tc>
          <w:tcPr>
            <w:tcW w:w="1757" w:type="dxa"/>
          </w:tcPr>
          <w:p w:rsidR="003D0482" w:rsidRDefault="003D0482">
            <w:pPr>
              <w:pStyle w:val="ConsPlusNormal"/>
            </w:pPr>
          </w:p>
        </w:tc>
        <w:tc>
          <w:tcPr>
            <w:tcW w:w="4535" w:type="dxa"/>
          </w:tcPr>
          <w:p w:rsidR="003D0482" w:rsidRDefault="003D0482">
            <w:pPr>
              <w:pStyle w:val="ConsPlusNormal"/>
            </w:pPr>
          </w:p>
        </w:tc>
      </w:tr>
      <w:tr w:rsidR="003D0482">
        <w:tc>
          <w:tcPr>
            <w:tcW w:w="907" w:type="dxa"/>
          </w:tcPr>
          <w:p w:rsidR="003D0482" w:rsidRDefault="003D0482">
            <w:pPr>
              <w:pStyle w:val="ConsPlusNormal"/>
            </w:pPr>
            <w:r>
              <w:t>V08CA</w:t>
            </w:r>
          </w:p>
        </w:tc>
        <w:tc>
          <w:tcPr>
            <w:tcW w:w="1814" w:type="dxa"/>
          </w:tcPr>
          <w:p w:rsidR="003D0482" w:rsidRDefault="003D0482">
            <w:pPr>
              <w:pStyle w:val="ConsPlusNormal"/>
              <w:jc w:val="both"/>
            </w:pPr>
            <w:r>
              <w:t>парамагнитные контрастные средства</w:t>
            </w:r>
          </w:p>
        </w:tc>
        <w:tc>
          <w:tcPr>
            <w:tcW w:w="1757" w:type="dxa"/>
          </w:tcPr>
          <w:p w:rsidR="003D0482" w:rsidRDefault="003D0482">
            <w:pPr>
              <w:pStyle w:val="ConsPlusNormal"/>
            </w:pPr>
            <w:r>
              <w:t>гадобеновая кислота</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гадобутрол</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гадоверсетамид</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гадодиамид</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гадоксетовая кислота</w:t>
            </w:r>
          </w:p>
        </w:tc>
        <w:tc>
          <w:tcPr>
            <w:tcW w:w="4535" w:type="dxa"/>
          </w:tcPr>
          <w:p w:rsidR="003D0482" w:rsidRDefault="003D0482">
            <w:pPr>
              <w:pStyle w:val="ConsPlusNormal"/>
            </w:pPr>
            <w:r>
              <w:t>раствор для внутривенного введения</w:t>
            </w:r>
          </w:p>
        </w:tc>
      </w:tr>
      <w:tr w:rsidR="003D0482">
        <w:tc>
          <w:tcPr>
            <w:tcW w:w="907" w:type="dxa"/>
          </w:tcPr>
          <w:p w:rsidR="003D0482" w:rsidRDefault="003D0482">
            <w:pPr>
              <w:pStyle w:val="ConsPlusNormal"/>
            </w:pPr>
          </w:p>
        </w:tc>
        <w:tc>
          <w:tcPr>
            <w:tcW w:w="1814" w:type="dxa"/>
          </w:tcPr>
          <w:p w:rsidR="003D0482" w:rsidRDefault="003D0482">
            <w:pPr>
              <w:pStyle w:val="ConsPlusNormal"/>
            </w:pPr>
          </w:p>
        </w:tc>
        <w:tc>
          <w:tcPr>
            <w:tcW w:w="1757" w:type="dxa"/>
          </w:tcPr>
          <w:p w:rsidR="003D0482" w:rsidRDefault="003D0482">
            <w:pPr>
              <w:pStyle w:val="ConsPlusNormal"/>
            </w:pPr>
            <w:r>
              <w:t>гадопентетовая кислота</w:t>
            </w:r>
          </w:p>
        </w:tc>
        <w:tc>
          <w:tcPr>
            <w:tcW w:w="4535" w:type="dxa"/>
          </w:tcPr>
          <w:p w:rsidR="003D0482" w:rsidRDefault="003D0482">
            <w:pPr>
              <w:pStyle w:val="ConsPlusNormal"/>
            </w:pPr>
            <w:r>
              <w:t>раствор для внутривенного введения</w:t>
            </w:r>
          </w:p>
        </w:tc>
      </w:tr>
      <w:tr w:rsidR="003D0482">
        <w:tc>
          <w:tcPr>
            <w:tcW w:w="9013" w:type="dxa"/>
            <w:gridSpan w:val="4"/>
          </w:tcPr>
          <w:p w:rsidR="003D0482" w:rsidRDefault="003D0482">
            <w:pPr>
              <w:pStyle w:val="ConsPlusNormal"/>
              <w:jc w:val="both"/>
            </w:pPr>
            <w:r>
              <w:t>Специализированные продукты лечебного питания для детей, страдающих фенилкетонурией, галактоземией, целиакией</w:t>
            </w:r>
          </w:p>
        </w:tc>
      </w:tr>
      <w:tr w:rsidR="003D0482">
        <w:tc>
          <w:tcPr>
            <w:tcW w:w="9013" w:type="dxa"/>
            <w:gridSpan w:val="4"/>
          </w:tcPr>
          <w:p w:rsidR="003D0482" w:rsidRDefault="003D0482">
            <w:pPr>
              <w:pStyle w:val="ConsPlusNormal"/>
              <w:jc w:val="both"/>
            </w:pPr>
            <w:proofErr w:type="gramStart"/>
            <w:r>
              <w:t xml:space="preserve">Перевязочные средства, шприцы, иглы для шприц-ручек, катетеры Пеццера, калоприемники, мочеприемники, зонды для питания, тест-полоски для определения содержания глюкозы в крови согласно </w:t>
            </w:r>
            <w:hyperlink r:id="rId109" w:history="1">
              <w:r>
                <w:rPr>
                  <w:color w:val="0000FF"/>
                </w:rPr>
                <w:t>постановлению</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roofErr w:type="gramEnd"/>
          </w:p>
        </w:tc>
      </w:tr>
    </w:tbl>
    <w:p w:rsidR="003D0482" w:rsidRDefault="003D0482">
      <w:pPr>
        <w:pStyle w:val="ConsPlusNormal"/>
      </w:pPr>
    </w:p>
    <w:p w:rsidR="003D0482" w:rsidRDefault="003D0482">
      <w:pPr>
        <w:pStyle w:val="ConsPlusNormal"/>
        <w:ind w:firstLine="540"/>
        <w:jc w:val="both"/>
      </w:pPr>
      <w:r>
        <w:t>--------------------------------</w:t>
      </w:r>
    </w:p>
    <w:p w:rsidR="003D0482" w:rsidRDefault="003D0482">
      <w:pPr>
        <w:pStyle w:val="ConsPlusNormal"/>
        <w:spacing w:before="220"/>
        <w:ind w:firstLine="540"/>
        <w:jc w:val="both"/>
      </w:pPr>
      <w:bookmarkStart w:id="10" w:name="P5229"/>
      <w:bookmarkEnd w:id="10"/>
      <w:r>
        <w:t>&lt;*&gt; Лекарственные препараты, назначаемые по решению врачебной комиссии медицинской организации.</w:t>
      </w: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3</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11" w:name="P5246"/>
      <w:bookmarkEnd w:id="11"/>
      <w:r>
        <w:t>ПЕРЕЧЕНЬ</w:t>
      </w:r>
    </w:p>
    <w:p w:rsidR="003D0482" w:rsidRDefault="003D0482">
      <w:pPr>
        <w:pStyle w:val="ConsPlusTitle"/>
        <w:jc w:val="center"/>
      </w:pPr>
      <w:r>
        <w:t>МЕДИЦИНСКИХ ОРГАНИЗАЦИЙ, УЧАСТВУЮЩИХ В РЕАЛИЗАЦИИ</w:t>
      </w:r>
    </w:p>
    <w:p w:rsidR="003D0482" w:rsidRDefault="003D0482">
      <w:pPr>
        <w:pStyle w:val="ConsPlusTitle"/>
        <w:jc w:val="center"/>
      </w:pPr>
      <w:r>
        <w:t>ТЕРРИТОРИАЛЬНОЙ ПРОГРАММЫ ГОСУДАРСТВЕННЫХ ГАРАНТИЙ</w:t>
      </w:r>
    </w:p>
    <w:p w:rsidR="003D0482" w:rsidRDefault="003D0482">
      <w:pPr>
        <w:pStyle w:val="ConsPlusTitle"/>
        <w:jc w:val="center"/>
      </w:pPr>
      <w:r>
        <w:t>БЕСПЛАТНОГО ОКАЗАНИЯ ГРАЖДАНАМ МЕДИЦИНСКОЙ ПОМОЩИ</w:t>
      </w:r>
    </w:p>
    <w:p w:rsidR="003D0482" w:rsidRDefault="003D0482">
      <w:pPr>
        <w:pStyle w:val="ConsPlusTitle"/>
        <w:jc w:val="center"/>
      </w:pPr>
      <w:r>
        <w:t xml:space="preserve">НА ТЕРРИТОРИИ РЕСПУБЛИКИ КОМИ НА 2019 ГОД И </w:t>
      </w:r>
      <w:proofErr w:type="gramStart"/>
      <w:r>
        <w:t>НА</w:t>
      </w:r>
      <w:proofErr w:type="gramEnd"/>
      <w:r>
        <w:t xml:space="preserve"> ПЛАНОВЫЙ</w:t>
      </w:r>
    </w:p>
    <w:p w:rsidR="003D0482" w:rsidRDefault="003D0482">
      <w:pPr>
        <w:pStyle w:val="ConsPlusTitle"/>
        <w:jc w:val="center"/>
      </w:pPr>
      <w:r>
        <w:t xml:space="preserve">ПЕРИОД 2020 И 2021 ГОДОВ, В ТОМ ЧИСЛЕ </w:t>
      </w:r>
      <w:proofErr w:type="gramStart"/>
      <w:r>
        <w:t>ТЕРРИТОРИАЛЬНОЙ</w:t>
      </w:r>
      <w:proofErr w:type="gramEnd"/>
    </w:p>
    <w:p w:rsidR="003D0482" w:rsidRDefault="003D0482">
      <w:pPr>
        <w:pStyle w:val="ConsPlusTitle"/>
        <w:jc w:val="center"/>
      </w:pPr>
      <w:r>
        <w:t>ПРОГРАММЫ ОБЯЗАТЕЛЬНОГО МЕДИЦИНСКОГО СТРАХОВАНИЯ,</w:t>
      </w:r>
    </w:p>
    <w:p w:rsidR="003D0482" w:rsidRDefault="003D0482">
      <w:pPr>
        <w:pStyle w:val="ConsPlusTitle"/>
        <w:jc w:val="center"/>
      </w:pPr>
      <w:r>
        <w:t>С УКАЗАНИЕМ МЕДИЦИНСКИХ ОРГАНИЗАЦИЙ, ПРОВОДЯЩИХ</w:t>
      </w:r>
    </w:p>
    <w:p w:rsidR="003D0482" w:rsidRDefault="003D0482">
      <w:pPr>
        <w:pStyle w:val="ConsPlusTitle"/>
        <w:jc w:val="center"/>
      </w:pPr>
      <w:r>
        <w:t>ПРОФИЛАКТИЧЕСКИЕ МЕДИЦИНСКИЕ ОСМОТРЫ,</w:t>
      </w:r>
    </w:p>
    <w:p w:rsidR="003D0482" w:rsidRDefault="003D0482">
      <w:pPr>
        <w:pStyle w:val="ConsPlusTitle"/>
        <w:jc w:val="center"/>
      </w:pPr>
      <w:r>
        <w:t>В ТОМ ЧИСЛЕ В РАМКАХ ДИСПАНСЕРИЗАЦИИ</w:t>
      </w:r>
    </w:p>
    <w:p w:rsidR="003D0482" w:rsidRDefault="003D0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3D0482">
            <w:pPr>
              <w:pStyle w:val="ConsPlusNormal"/>
              <w:jc w:val="center"/>
            </w:pPr>
            <w:r>
              <w:rPr>
                <w:color w:val="392C69"/>
              </w:rPr>
              <w:t>Список изменяющих документов</w:t>
            </w:r>
          </w:p>
          <w:p w:rsidR="003D0482" w:rsidRDefault="003D0482">
            <w:pPr>
              <w:pStyle w:val="ConsPlusNormal"/>
              <w:jc w:val="center"/>
            </w:pPr>
            <w:r>
              <w:rPr>
                <w:color w:val="392C69"/>
              </w:rPr>
              <w:t xml:space="preserve">(в ред. </w:t>
            </w:r>
            <w:hyperlink r:id="rId110" w:history="1">
              <w:r>
                <w:rPr>
                  <w:color w:val="0000FF"/>
                </w:rPr>
                <w:t>Постановления</w:t>
              </w:r>
            </w:hyperlink>
            <w:r>
              <w:rPr>
                <w:color w:val="392C69"/>
              </w:rPr>
              <w:t xml:space="preserve"> Правительства РК от 05.07.2019 N 328)</w:t>
            </w:r>
          </w:p>
        </w:tc>
      </w:tr>
    </w:tbl>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95"/>
        <w:gridCol w:w="1417"/>
        <w:gridCol w:w="1417"/>
        <w:gridCol w:w="1417"/>
      </w:tblGrid>
      <w:tr w:rsidR="003D0482">
        <w:tc>
          <w:tcPr>
            <w:tcW w:w="567" w:type="dxa"/>
          </w:tcPr>
          <w:p w:rsidR="003D0482" w:rsidRDefault="003D0482">
            <w:pPr>
              <w:pStyle w:val="ConsPlusNormal"/>
              <w:jc w:val="center"/>
            </w:pPr>
            <w:r>
              <w:lastRenderedPageBreak/>
              <w:t xml:space="preserve">N </w:t>
            </w:r>
            <w:proofErr w:type="gramStart"/>
            <w:r>
              <w:t>п</w:t>
            </w:r>
            <w:proofErr w:type="gramEnd"/>
            <w:r>
              <w:t>/п</w:t>
            </w:r>
          </w:p>
        </w:tc>
        <w:tc>
          <w:tcPr>
            <w:tcW w:w="4195" w:type="dxa"/>
          </w:tcPr>
          <w:p w:rsidR="003D0482" w:rsidRDefault="003D0482">
            <w:pPr>
              <w:pStyle w:val="ConsPlusNormal"/>
              <w:jc w:val="center"/>
            </w:pPr>
            <w:r>
              <w:t>Наименование учреждений здравоохранения и их структурных подразделений</w:t>
            </w:r>
          </w:p>
        </w:tc>
        <w:tc>
          <w:tcPr>
            <w:tcW w:w="1417" w:type="dxa"/>
          </w:tcPr>
          <w:p w:rsidR="003D0482" w:rsidRDefault="003D0482">
            <w:pPr>
              <w:pStyle w:val="ConsPlusNormal"/>
              <w:jc w:val="center"/>
            </w:pPr>
            <w:r>
              <w:t>Учреждения здравоохранения, финансируемые за счет средств республиканского бюджета Республики Коми</w:t>
            </w:r>
          </w:p>
        </w:tc>
        <w:tc>
          <w:tcPr>
            <w:tcW w:w="1417" w:type="dxa"/>
          </w:tcPr>
          <w:p w:rsidR="003D0482" w:rsidRDefault="003D0482">
            <w:pPr>
              <w:pStyle w:val="ConsPlusNormal"/>
              <w:jc w:val="center"/>
            </w:pPr>
            <w:r>
              <w:t>Учреждения здравоохранения, финансируемые за счет средств обязательного медицинского страхования</w:t>
            </w:r>
          </w:p>
        </w:tc>
        <w:tc>
          <w:tcPr>
            <w:tcW w:w="1417" w:type="dxa"/>
          </w:tcPr>
          <w:p w:rsidR="003D0482" w:rsidRDefault="003D0482">
            <w:pPr>
              <w:pStyle w:val="ConsPlusNormal"/>
              <w:jc w:val="center"/>
            </w:pPr>
            <w:r>
              <w:t>в том числе проводящие профилактические медицинские осмотры, в том числе в рамках диспансеризации</w:t>
            </w:r>
          </w:p>
        </w:tc>
      </w:tr>
      <w:tr w:rsidR="003D0482">
        <w:tc>
          <w:tcPr>
            <w:tcW w:w="567" w:type="dxa"/>
          </w:tcPr>
          <w:p w:rsidR="003D0482" w:rsidRDefault="003D0482">
            <w:pPr>
              <w:pStyle w:val="ConsPlusNormal"/>
              <w:jc w:val="center"/>
            </w:pPr>
            <w:r>
              <w:t>1</w:t>
            </w:r>
          </w:p>
        </w:tc>
        <w:tc>
          <w:tcPr>
            <w:tcW w:w="4195" w:type="dxa"/>
          </w:tcPr>
          <w:p w:rsidR="003D0482" w:rsidRDefault="003D0482">
            <w:pPr>
              <w:pStyle w:val="ConsPlusNormal"/>
              <w:jc w:val="center"/>
            </w:pPr>
            <w:r>
              <w:t>2</w:t>
            </w:r>
          </w:p>
        </w:tc>
        <w:tc>
          <w:tcPr>
            <w:tcW w:w="1417" w:type="dxa"/>
          </w:tcPr>
          <w:p w:rsidR="003D0482" w:rsidRDefault="003D0482">
            <w:pPr>
              <w:pStyle w:val="ConsPlusNormal"/>
              <w:jc w:val="center"/>
            </w:pPr>
            <w:r>
              <w:t>3</w:t>
            </w:r>
          </w:p>
        </w:tc>
        <w:tc>
          <w:tcPr>
            <w:tcW w:w="1417" w:type="dxa"/>
          </w:tcPr>
          <w:p w:rsidR="003D0482" w:rsidRDefault="003D0482">
            <w:pPr>
              <w:pStyle w:val="ConsPlusNormal"/>
              <w:jc w:val="center"/>
            </w:pPr>
            <w:r>
              <w:t>4</w:t>
            </w:r>
          </w:p>
        </w:tc>
        <w:tc>
          <w:tcPr>
            <w:tcW w:w="1417" w:type="dxa"/>
          </w:tcPr>
          <w:p w:rsidR="003D0482" w:rsidRDefault="003D0482">
            <w:pPr>
              <w:pStyle w:val="ConsPlusNormal"/>
              <w:jc w:val="center"/>
            </w:pPr>
            <w:r>
              <w:t>5</w:t>
            </w:r>
          </w:p>
        </w:tc>
      </w:tr>
      <w:tr w:rsidR="003D0482">
        <w:tc>
          <w:tcPr>
            <w:tcW w:w="9013" w:type="dxa"/>
            <w:gridSpan w:val="5"/>
          </w:tcPr>
          <w:p w:rsidR="003D0482" w:rsidRDefault="003D0482">
            <w:pPr>
              <w:pStyle w:val="ConsPlusNormal"/>
              <w:jc w:val="center"/>
              <w:outlineLvl w:val="2"/>
            </w:pPr>
            <w:r>
              <w:t>Государственные учреждения здравоохранения Республики Коми</w:t>
            </w:r>
          </w:p>
        </w:tc>
      </w:tr>
      <w:tr w:rsidR="003D0482">
        <w:tc>
          <w:tcPr>
            <w:tcW w:w="567" w:type="dxa"/>
          </w:tcPr>
          <w:p w:rsidR="003D0482" w:rsidRDefault="003D0482">
            <w:pPr>
              <w:pStyle w:val="ConsPlusNormal"/>
            </w:pPr>
            <w:r>
              <w:t>1.</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"Коми </w:t>
            </w:r>
            <w:proofErr w:type="gramStart"/>
            <w:r>
              <w:t>республиканская</w:t>
            </w:r>
            <w:proofErr w:type="gramEnd"/>
            <w:r>
              <w:t xml:space="preserve"> клиническая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2.</w:t>
            </w:r>
          </w:p>
        </w:tc>
        <w:tc>
          <w:tcPr>
            <w:tcW w:w="4195" w:type="dxa"/>
          </w:tcPr>
          <w:p w:rsidR="003D0482" w:rsidRDefault="003D0482">
            <w:pPr>
              <w:pStyle w:val="ConsPlusNormal"/>
              <w:jc w:val="both"/>
            </w:pPr>
            <w:r>
              <w:t>Государственное учреждение "</w:t>
            </w:r>
            <w:proofErr w:type="gramStart"/>
            <w:r>
              <w:t>Республиканская</w:t>
            </w:r>
            <w:proofErr w:type="gramEnd"/>
            <w:r>
              <w:t xml:space="preserve"> детская клиническая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3.</w:t>
            </w:r>
          </w:p>
        </w:tc>
        <w:tc>
          <w:tcPr>
            <w:tcW w:w="4195" w:type="dxa"/>
          </w:tcPr>
          <w:p w:rsidR="003D0482" w:rsidRDefault="003D0482">
            <w:pPr>
              <w:pStyle w:val="ConsPlusNormal"/>
              <w:jc w:val="both"/>
            </w:pPr>
            <w:r>
              <w:t xml:space="preserve">Государственное учреждение "Коми </w:t>
            </w:r>
            <w:proofErr w:type="gramStart"/>
            <w:r>
              <w:t>республиканский</w:t>
            </w:r>
            <w:proofErr w:type="gramEnd"/>
            <w:r>
              <w:t xml:space="preserve"> онкологический диспансер"</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p>
        </w:tc>
        <w:tc>
          <w:tcPr>
            <w:tcW w:w="4195" w:type="dxa"/>
          </w:tcPr>
          <w:p w:rsidR="003D0482" w:rsidRDefault="003D0482">
            <w:pPr>
              <w:pStyle w:val="ConsPlusNormal"/>
              <w:jc w:val="both"/>
            </w:pPr>
            <w:r>
              <w:t>в том числе филиалы:</w:t>
            </w:r>
          </w:p>
        </w:tc>
        <w:tc>
          <w:tcPr>
            <w:tcW w:w="1417" w:type="dxa"/>
          </w:tcPr>
          <w:p w:rsidR="003D0482" w:rsidRDefault="003D0482">
            <w:pPr>
              <w:pStyle w:val="ConsPlusNormal"/>
            </w:pP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p>
        </w:tc>
        <w:tc>
          <w:tcPr>
            <w:tcW w:w="4195" w:type="dxa"/>
          </w:tcPr>
          <w:p w:rsidR="003D0482" w:rsidRDefault="003D0482">
            <w:pPr>
              <w:pStyle w:val="ConsPlusNormal"/>
              <w:jc w:val="both"/>
            </w:pPr>
            <w:r>
              <w:t>Воркутинский онкологический диспансер - филиал государственного учреждения "Коми республиканский онкологический диспансер"</w:t>
            </w:r>
          </w:p>
        </w:tc>
        <w:tc>
          <w:tcPr>
            <w:tcW w:w="1417" w:type="dxa"/>
          </w:tcPr>
          <w:p w:rsidR="003D0482" w:rsidRDefault="003D0482">
            <w:pPr>
              <w:pStyle w:val="ConsPlusNormal"/>
            </w:pP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4.</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"Республиканский </w:t>
            </w:r>
            <w:proofErr w:type="gramStart"/>
            <w:r>
              <w:t>кожно-венерологический</w:t>
            </w:r>
            <w:proofErr w:type="gramEnd"/>
            <w:r>
              <w:t xml:space="preserve"> диспансер"</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p>
        </w:tc>
        <w:tc>
          <w:tcPr>
            <w:tcW w:w="4195" w:type="dxa"/>
          </w:tcPr>
          <w:p w:rsidR="003D0482" w:rsidRDefault="003D0482">
            <w:pPr>
              <w:pStyle w:val="ConsPlusNormal"/>
              <w:jc w:val="both"/>
            </w:pPr>
            <w:r>
              <w:t>в том числе филиалы:</w:t>
            </w:r>
          </w:p>
        </w:tc>
        <w:tc>
          <w:tcPr>
            <w:tcW w:w="1417" w:type="dxa"/>
          </w:tcPr>
          <w:p w:rsidR="003D0482" w:rsidRDefault="003D0482">
            <w:pPr>
              <w:pStyle w:val="ConsPlusNormal"/>
            </w:pP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p>
        </w:tc>
        <w:tc>
          <w:tcPr>
            <w:tcW w:w="4195" w:type="dxa"/>
          </w:tcPr>
          <w:p w:rsidR="003D0482" w:rsidRDefault="003D0482">
            <w:pPr>
              <w:pStyle w:val="ConsPlusNormal"/>
              <w:jc w:val="both"/>
            </w:pPr>
            <w:r>
              <w:t>"Печорский кожно-венерологический диспансер" - филиал государственного бюджетного учреждения здравоохранения Республики Коми "Республиканский кожно-венерологический диспансер"</w:t>
            </w:r>
          </w:p>
        </w:tc>
        <w:tc>
          <w:tcPr>
            <w:tcW w:w="1417" w:type="dxa"/>
          </w:tcPr>
          <w:p w:rsidR="003D0482" w:rsidRDefault="003D0482">
            <w:pPr>
              <w:pStyle w:val="ConsPlusNormal"/>
            </w:pP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p>
        </w:tc>
        <w:tc>
          <w:tcPr>
            <w:tcW w:w="4195" w:type="dxa"/>
          </w:tcPr>
          <w:p w:rsidR="003D0482" w:rsidRDefault="003D0482">
            <w:pPr>
              <w:pStyle w:val="ConsPlusNormal"/>
              <w:jc w:val="both"/>
            </w:pPr>
            <w:r>
              <w:t>"Воркутинский кожно-венерологический диспансер" - филиал государственного бюджетного учреждения здравоохранения Республики Коми "Республиканский кожно-венерологический диспансер"</w:t>
            </w:r>
          </w:p>
        </w:tc>
        <w:tc>
          <w:tcPr>
            <w:tcW w:w="1417" w:type="dxa"/>
          </w:tcPr>
          <w:p w:rsidR="003D0482" w:rsidRDefault="003D0482">
            <w:pPr>
              <w:pStyle w:val="ConsPlusNormal"/>
            </w:pP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lastRenderedPageBreak/>
              <w:t>5.</w:t>
            </w:r>
          </w:p>
        </w:tc>
        <w:tc>
          <w:tcPr>
            <w:tcW w:w="4195" w:type="dxa"/>
          </w:tcPr>
          <w:p w:rsidR="003D0482" w:rsidRDefault="003D0482">
            <w:pPr>
              <w:pStyle w:val="ConsPlusNormal"/>
              <w:jc w:val="both"/>
            </w:pPr>
            <w:r>
              <w:t>Государственное учреждение Республики Коми "Кардиологический диспансер"</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6.</w:t>
            </w:r>
          </w:p>
        </w:tc>
        <w:tc>
          <w:tcPr>
            <w:tcW w:w="4195" w:type="dxa"/>
          </w:tcPr>
          <w:p w:rsidR="003D0482" w:rsidRDefault="003D0482">
            <w:pPr>
              <w:pStyle w:val="ConsPlusNormal"/>
              <w:jc w:val="both"/>
            </w:pPr>
            <w:r>
              <w:t>Государственное автономное учреждение здравоохранения Республики Коми "</w:t>
            </w:r>
            <w:proofErr w:type="gramStart"/>
            <w:r>
              <w:t>Консультативно-диагностический</w:t>
            </w:r>
            <w:proofErr w:type="gramEnd"/>
            <w:r>
              <w:t xml:space="preserve"> центр"</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7.</w:t>
            </w:r>
          </w:p>
        </w:tc>
        <w:tc>
          <w:tcPr>
            <w:tcW w:w="4195" w:type="dxa"/>
          </w:tcPr>
          <w:p w:rsidR="003D0482" w:rsidRDefault="003D0482">
            <w:pPr>
              <w:pStyle w:val="ConsPlusNormal"/>
              <w:jc w:val="both"/>
            </w:pPr>
            <w:r>
              <w:t>Государственное автономное учреждение здравоохранения Республики Коми "</w:t>
            </w:r>
            <w:proofErr w:type="gramStart"/>
            <w:r>
              <w:t>Республиканская</w:t>
            </w:r>
            <w:proofErr w:type="gramEnd"/>
            <w:r>
              <w:t xml:space="preserve"> стоматологическая поликлиника"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8.</w:t>
            </w:r>
          </w:p>
        </w:tc>
        <w:tc>
          <w:tcPr>
            <w:tcW w:w="4195" w:type="dxa"/>
          </w:tcPr>
          <w:p w:rsidR="003D0482" w:rsidRDefault="003D0482">
            <w:pPr>
              <w:pStyle w:val="ConsPlusNormal"/>
              <w:jc w:val="both"/>
            </w:pPr>
            <w:r>
              <w:t>Государственное бюджетное учреждение здравоохранения Республики Коми "</w:t>
            </w:r>
            <w:proofErr w:type="gramStart"/>
            <w:r>
              <w:t>Республиканская</w:t>
            </w:r>
            <w:proofErr w:type="gramEnd"/>
            <w:r>
              <w:t xml:space="preserve"> инфекционная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9.</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"Коми </w:t>
            </w:r>
            <w:proofErr w:type="gramStart"/>
            <w:r>
              <w:t>республиканский</w:t>
            </w:r>
            <w:proofErr w:type="gramEnd"/>
            <w:r>
              <w:t xml:space="preserve"> перинатальный центр"</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10.</w:t>
            </w:r>
          </w:p>
        </w:tc>
        <w:tc>
          <w:tcPr>
            <w:tcW w:w="4195" w:type="dxa"/>
          </w:tcPr>
          <w:p w:rsidR="003D0482" w:rsidRDefault="003D0482">
            <w:pPr>
              <w:pStyle w:val="ConsPlusNormal"/>
              <w:jc w:val="both"/>
            </w:pPr>
            <w:r>
              <w:t>Государственное бюджетное учреждение здравоохранения Республики Коми "Республиканский госпиталь ветеранов войн и участников боевых действий"</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11.</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"Ухтинский </w:t>
            </w:r>
            <w:proofErr w:type="gramStart"/>
            <w:r>
              <w:t>межтерриториальный</w:t>
            </w:r>
            <w:proofErr w:type="gramEnd"/>
            <w:r>
              <w:t xml:space="preserve"> родильный дом"</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12.</w:t>
            </w:r>
          </w:p>
        </w:tc>
        <w:tc>
          <w:tcPr>
            <w:tcW w:w="4195" w:type="dxa"/>
          </w:tcPr>
          <w:p w:rsidR="003D0482" w:rsidRDefault="003D0482">
            <w:pPr>
              <w:pStyle w:val="ConsPlusNormal"/>
              <w:jc w:val="both"/>
            </w:pPr>
            <w:r>
              <w:t>Государственное автономное учреждение здравоохранения Республики Коми "Республиканский центр микрохирургии глаза"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13.</w:t>
            </w:r>
          </w:p>
        </w:tc>
        <w:tc>
          <w:tcPr>
            <w:tcW w:w="4195" w:type="dxa"/>
          </w:tcPr>
          <w:p w:rsidR="003D0482" w:rsidRDefault="003D0482">
            <w:pPr>
              <w:pStyle w:val="ConsPlusNormal"/>
              <w:jc w:val="both"/>
            </w:pPr>
            <w:r>
              <w:t>Государственное бюджетное учреждение здравоохранения Республики Коми "Центр восстановительной медицины и реабилитации ветеранов войн и участников боевых действий"</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14.</w:t>
            </w:r>
          </w:p>
        </w:tc>
        <w:tc>
          <w:tcPr>
            <w:tcW w:w="4195" w:type="dxa"/>
          </w:tcPr>
          <w:p w:rsidR="003D0482" w:rsidRDefault="003D0482">
            <w:pPr>
              <w:pStyle w:val="ConsPlusNormal"/>
              <w:jc w:val="both"/>
            </w:pPr>
            <w:r>
              <w:t xml:space="preserve">Государственное учреждение "Коми </w:t>
            </w:r>
            <w:proofErr w:type="gramStart"/>
            <w:r>
              <w:t>Республиканская</w:t>
            </w:r>
            <w:proofErr w:type="gramEnd"/>
            <w:r>
              <w:t xml:space="preserve"> психиатрическая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15.</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"Коми </w:t>
            </w:r>
            <w:proofErr w:type="gramStart"/>
            <w:r>
              <w:t>республиканский</w:t>
            </w:r>
            <w:proofErr w:type="gramEnd"/>
            <w:r>
              <w:t xml:space="preserve"> наркологический диспансер"</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16.</w:t>
            </w:r>
          </w:p>
        </w:tc>
        <w:tc>
          <w:tcPr>
            <w:tcW w:w="4195" w:type="dxa"/>
          </w:tcPr>
          <w:p w:rsidR="003D0482" w:rsidRDefault="003D0482">
            <w:pPr>
              <w:pStyle w:val="ConsPlusNormal"/>
              <w:jc w:val="both"/>
            </w:pPr>
            <w:r>
              <w:t>Государственное бюджетное учреждение здравоохранения Республики Коми "Республиканский противотуберкулезный диспансер"</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lastRenderedPageBreak/>
              <w:t>17.</w:t>
            </w:r>
          </w:p>
        </w:tc>
        <w:tc>
          <w:tcPr>
            <w:tcW w:w="4195" w:type="dxa"/>
          </w:tcPr>
          <w:p w:rsidR="003D0482" w:rsidRDefault="003D0482">
            <w:pPr>
              <w:pStyle w:val="ConsPlusNormal"/>
              <w:jc w:val="both"/>
            </w:pPr>
            <w:r>
              <w:t>Государственное бюджетное учреждение здравоохранения Республики Коми "Патологоанатомическое бюро"</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18.</w:t>
            </w:r>
          </w:p>
        </w:tc>
        <w:tc>
          <w:tcPr>
            <w:tcW w:w="4195" w:type="dxa"/>
          </w:tcPr>
          <w:p w:rsidR="003D0482" w:rsidRDefault="003D0482">
            <w:pPr>
              <w:pStyle w:val="ConsPlusNormal"/>
              <w:jc w:val="both"/>
            </w:pPr>
            <w:r>
              <w:t>Государственное учреждение "Республиканская станция переливания крови"</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19.</w:t>
            </w:r>
          </w:p>
        </w:tc>
        <w:tc>
          <w:tcPr>
            <w:tcW w:w="4195" w:type="dxa"/>
          </w:tcPr>
          <w:p w:rsidR="003D0482" w:rsidRDefault="003D0482">
            <w:pPr>
              <w:pStyle w:val="ConsPlusNormal"/>
              <w:jc w:val="both"/>
            </w:pPr>
            <w:r>
              <w:t>Государственное бюджетное учреждение здравоохранения Республики Коми "Республиканский центр по профилактике и борьбе со СПИДом и инфекционными заболеваниями"</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20.</w:t>
            </w:r>
          </w:p>
        </w:tc>
        <w:tc>
          <w:tcPr>
            <w:tcW w:w="4195" w:type="dxa"/>
          </w:tcPr>
          <w:p w:rsidR="003D0482" w:rsidRDefault="003D0482">
            <w:pPr>
              <w:pStyle w:val="ConsPlusNormal"/>
              <w:jc w:val="both"/>
            </w:pPr>
            <w:r>
              <w:t>Государственное бюджетное учреждение здравоохранения Республики Коми "Бюро судебно-медицинской экспертизы"</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21.</w:t>
            </w:r>
          </w:p>
        </w:tc>
        <w:tc>
          <w:tcPr>
            <w:tcW w:w="4195" w:type="dxa"/>
          </w:tcPr>
          <w:p w:rsidR="003D0482" w:rsidRDefault="003D0482">
            <w:pPr>
              <w:pStyle w:val="ConsPlusNormal"/>
              <w:jc w:val="both"/>
            </w:pPr>
            <w:r>
              <w:t xml:space="preserve">Государственное учреждение "Республиканский </w:t>
            </w:r>
            <w:proofErr w:type="gramStart"/>
            <w:r>
              <w:t>врачебно-физкультурный</w:t>
            </w:r>
            <w:proofErr w:type="gramEnd"/>
            <w:r>
              <w:t xml:space="preserve"> диспансер"</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22.</w:t>
            </w:r>
          </w:p>
        </w:tc>
        <w:tc>
          <w:tcPr>
            <w:tcW w:w="4195" w:type="dxa"/>
          </w:tcPr>
          <w:p w:rsidR="003D0482" w:rsidRDefault="003D0482">
            <w:pPr>
              <w:pStyle w:val="ConsPlusNormal"/>
              <w:jc w:val="both"/>
            </w:pPr>
            <w:r>
              <w:t>Государственное автономное учреждение Республики Коми "Санаторий "Серегово"</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23.</w:t>
            </w:r>
          </w:p>
        </w:tc>
        <w:tc>
          <w:tcPr>
            <w:tcW w:w="4195" w:type="dxa"/>
          </w:tcPr>
          <w:p w:rsidR="003D0482" w:rsidRDefault="003D0482">
            <w:pPr>
              <w:pStyle w:val="ConsPlusNormal"/>
              <w:jc w:val="both"/>
            </w:pPr>
            <w:r>
              <w:t>Государственное бюджетное учреждение здравоохранения Республики Коми "Детский санаторий "Кедр"</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24.</w:t>
            </w:r>
          </w:p>
        </w:tc>
        <w:tc>
          <w:tcPr>
            <w:tcW w:w="4195" w:type="dxa"/>
          </w:tcPr>
          <w:p w:rsidR="003D0482" w:rsidRDefault="003D0482">
            <w:pPr>
              <w:pStyle w:val="ConsPlusNormal"/>
              <w:jc w:val="both"/>
            </w:pPr>
            <w:r>
              <w:t>Государственное автономное учреждение Республики Коми "Санаторий "Лозым"</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25.</w:t>
            </w:r>
          </w:p>
        </w:tc>
        <w:tc>
          <w:tcPr>
            <w:tcW w:w="4195" w:type="dxa"/>
          </w:tcPr>
          <w:p w:rsidR="003D0482" w:rsidRDefault="003D0482">
            <w:pPr>
              <w:pStyle w:val="ConsPlusNormal"/>
              <w:jc w:val="both"/>
            </w:pPr>
            <w:r>
              <w:t>Государственное автономное учреждение Республики Коми "Санаторий-профилакторий "Заполярье"</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26.</w:t>
            </w:r>
          </w:p>
        </w:tc>
        <w:tc>
          <w:tcPr>
            <w:tcW w:w="4195" w:type="dxa"/>
          </w:tcPr>
          <w:p w:rsidR="003D0482" w:rsidRDefault="003D0482">
            <w:pPr>
              <w:pStyle w:val="ConsPlusNormal"/>
              <w:jc w:val="both"/>
            </w:pPr>
            <w:r>
              <w:t>Государственное учреждение здравоохранения Республики Коми "Детский противотуберкулезный санаторий "Кажим"</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27.</w:t>
            </w:r>
          </w:p>
        </w:tc>
        <w:tc>
          <w:tcPr>
            <w:tcW w:w="4195" w:type="dxa"/>
          </w:tcPr>
          <w:p w:rsidR="003D0482" w:rsidRDefault="003D0482">
            <w:pPr>
              <w:pStyle w:val="ConsPlusNormal"/>
              <w:jc w:val="both"/>
            </w:pPr>
            <w:r>
              <w:t>Государственное учреждение Республики Коми "Автотранспортное управление здравоохранения Республики Коми"</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28.</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"Республиканский медицинский </w:t>
            </w:r>
            <w:proofErr w:type="gramStart"/>
            <w:r>
              <w:t>информационно-аналитический</w:t>
            </w:r>
            <w:proofErr w:type="gramEnd"/>
            <w:r>
              <w:t xml:space="preserve"> центр"</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29.</w:t>
            </w:r>
          </w:p>
        </w:tc>
        <w:tc>
          <w:tcPr>
            <w:tcW w:w="4195" w:type="dxa"/>
          </w:tcPr>
          <w:p w:rsidR="003D0482" w:rsidRDefault="003D0482">
            <w:pPr>
              <w:pStyle w:val="ConsPlusNormal"/>
              <w:jc w:val="both"/>
            </w:pPr>
            <w:r>
              <w:t>Государственное казенное учреждение здравоохранения Республики Коми "Центр мобилизационных резервов "Резерв"</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30.</w:t>
            </w:r>
          </w:p>
        </w:tc>
        <w:tc>
          <w:tcPr>
            <w:tcW w:w="4195" w:type="dxa"/>
          </w:tcPr>
          <w:p w:rsidR="003D0482" w:rsidRDefault="003D0482">
            <w:pPr>
              <w:pStyle w:val="ConsPlusNormal"/>
              <w:jc w:val="both"/>
            </w:pPr>
            <w:r>
              <w:t xml:space="preserve">Государственное бюджетное учреждение Республики Коми "Главное управление </w:t>
            </w:r>
            <w:r>
              <w:lastRenderedPageBreak/>
              <w:t>материально-технического обеспечения здравоохранения Республики Коми"</w:t>
            </w:r>
          </w:p>
        </w:tc>
        <w:tc>
          <w:tcPr>
            <w:tcW w:w="1417" w:type="dxa"/>
          </w:tcPr>
          <w:p w:rsidR="003D0482" w:rsidRDefault="003D0482">
            <w:pPr>
              <w:pStyle w:val="ConsPlusNormal"/>
              <w:jc w:val="center"/>
            </w:pPr>
            <w:r>
              <w:lastRenderedPageBreak/>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lastRenderedPageBreak/>
              <w:t>31.</w:t>
            </w:r>
          </w:p>
        </w:tc>
        <w:tc>
          <w:tcPr>
            <w:tcW w:w="4195" w:type="dxa"/>
          </w:tcPr>
          <w:p w:rsidR="003D0482" w:rsidRDefault="003D0482">
            <w:pPr>
              <w:pStyle w:val="ConsPlusNormal"/>
              <w:jc w:val="both"/>
            </w:pPr>
            <w:r>
              <w:t>Государственное учреждение Республики Коми "</w:t>
            </w:r>
            <w:proofErr w:type="gramStart"/>
            <w:r>
              <w:t>Сыктывкарский</w:t>
            </w:r>
            <w:proofErr w:type="gramEnd"/>
            <w:r>
              <w:t xml:space="preserve"> специализированный дом ребенка для детей с органическим поражением центральной нервной системы с нарушением психики"</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32.</w:t>
            </w:r>
          </w:p>
        </w:tc>
        <w:tc>
          <w:tcPr>
            <w:tcW w:w="4195" w:type="dxa"/>
          </w:tcPr>
          <w:p w:rsidR="003D0482" w:rsidRDefault="003D0482">
            <w:pPr>
              <w:pStyle w:val="ConsPlusNormal"/>
              <w:jc w:val="both"/>
            </w:pPr>
            <w:r>
              <w:t xml:space="preserve">Государственное учреждение Республики Коми "Ухтинский дом ребенка </w:t>
            </w:r>
            <w:proofErr w:type="gramStart"/>
            <w:r>
              <w:t>специализированный</w:t>
            </w:r>
            <w:proofErr w:type="gramEnd"/>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33.</w:t>
            </w:r>
          </w:p>
        </w:tc>
        <w:tc>
          <w:tcPr>
            <w:tcW w:w="4195" w:type="dxa"/>
          </w:tcPr>
          <w:p w:rsidR="003D0482" w:rsidRDefault="003D0482">
            <w:pPr>
              <w:pStyle w:val="ConsPlusNormal"/>
              <w:jc w:val="both"/>
            </w:pPr>
            <w:r>
              <w:t>Государственное бюджетное учреждение здравоохранения Республики Коми "Ухтинская психиатрическая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34.</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"Воркутинская </w:t>
            </w:r>
            <w:proofErr w:type="gramStart"/>
            <w:r>
              <w:t>инфекционная</w:t>
            </w:r>
            <w:proofErr w:type="gramEnd"/>
            <w:r>
              <w:t xml:space="preserve">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35.</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"Воркутинская </w:t>
            </w:r>
            <w:proofErr w:type="gramStart"/>
            <w:r>
              <w:t>психоневрологическая</w:t>
            </w:r>
            <w:proofErr w:type="gramEnd"/>
            <w:r>
              <w:t xml:space="preserve">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36.</w:t>
            </w:r>
          </w:p>
        </w:tc>
        <w:tc>
          <w:tcPr>
            <w:tcW w:w="4195" w:type="dxa"/>
          </w:tcPr>
          <w:p w:rsidR="003D0482" w:rsidRDefault="003D0482">
            <w:pPr>
              <w:pStyle w:val="ConsPlusNormal"/>
              <w:jc w:val="both"/>
            </w:pPr>
            <w:r>
              <w:t xml:space="preserve">Государственное учреждение Республики Коми "Воркутинский дом ребенка </w:t>
            </w:r>
            <w:proofErr w:type="gramStart"/>
            <w:r>
              <w:t>специализированный</w:t>
            </w:r>
            <w:proofErr w:type="gramEnd"/>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567" w:type="dxa"/>
          </w:tcPr>
          <w:p w:rsidR="003D0482" w:rsidRDefault="003D0482">
            <w:pPr>
              <w:pStyle w:val="ConsPlusNormal"/>
            </w:pPr>
            <w:r>
              <w:t>37.</w:t>
            </w:r>
          </w:p>
        </w:tc>
        <w:tc>
          <w:tcPr>
            <w:tcW w:w="4195" w:type="dxa"/>
          </w:tcPr>
          <w:p w:rsidR="003D0482" w:rsidRDefault="003D0482">
            <w:pPr>
              <w:pStyle w:val="ConsPlusNormal"/>
              <w:jc w:val="both"/>
            </w:pPr>
            <w:r>
              <w:t>Государственное бюджетное учреждение Республики Коми "</w:t>
            </w:r>
            <w:proofErr w:type="gramStart"/>
            <w:r>
              <w:t>Территориальный</w:t>
            </w:r>
            <w:proofErr w:type="gramEnd"/>
            <w:r>
              <w:t xml:space="preserve"> центр медицины катастроф Республики Коми"</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"Сыктывдинский"</w:t>
            </w:r>
          </w:p>
        </w:tc>
      </w:tr>
      <w:tr w:rsidR="003D0482">
        <w:tc>
          <w:tcPr>
            <w:tcW w:w="567" w:type="dxa"/>
          </w:tcPr>
          <w:p w:rsidR="003D0482" w:rsidRDefault="003D0482">
            <w:pPr>
              <w:pStyle w:val="ConsPlusNormal"/>
            </w:pPr>
            <w:r>
              <w:t>38.</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"Сыктывдинская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"Сысольский"</w:t>
            </w:r>
          </w:p>
        </w:tc>
      </w:tr>
      <w:tr w:rsidR="003D0482">
        <w:tc>
          <w:tcPr>
            <w:tcW w:w="567" w:type="dxa"/>
          </w:tcPr>
          <w:p w:rsidR="003D0482" w:rsidRDefault="003D0482">
            <w:pPr>
              <w:pStyle w:val="ConsPlusNormal"/>
            </w:pPr>
            <w:r>
              <w:t>39.</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"Сысольская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"Койгородский"</w:t>
            </w:r>
          </w:p>
        </w:tc>
      </w:tr>
      <w:tr w:rsidR="003D0482">
        <w:tc>
          <w:tcPr>
            <w:tcW w:w="567" w:type="dxa"/>
          </w:tcPr>
          <w:p w:rsidR="003D0482" w:rsidRDefault="003D0482">
            <w:pPr>
              <w:pStyle w:val="ConsPlusNormal"/>
            </w:pPr>
            <w:r>
              <w:t>40.</w:t>
            </w:r>
          </w:p>
        </w:tc>
        <w:tc>
          <w:tcPr>
            <w:tcW w:w="4195" w:type="dxa"/>
          </w:tcPr>
          <w:p w:rsidR="003D0482" w:rsidRDefault="003D0482">
            <w:pPr>
              <w:pStyle w:val="ConsPlusNormal"/>
              <w:jc w:val="both"/>
            </w:pPr>
            <w:r>
              <w:t xml:space="preserve">Государственное учреждение здравоохранения Республики Коми "Койгородская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lastRenderedPageBreak/>
              <w:t>Муниципальное образование муниципального района "Прилузский"</w:t>
            </w:r>
          </w:p>
        </w:tc>
      </w:tr>
      <w:tr w:rsidR="003D0482">
        <w:tc>
          <w:tcPr>
            <w:tcW w:w="567" w:type="dxa"/>
          </w:tcPr>
          <w:p w:rsidR="003D0482" w:rsidRDefault="003D0482">
            <w:pPr>
              <w:pStyle w:val="ConsPlusNormal"/>
            </w:pPr>
            <w:r>
              <w:t>41.</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"Прилузская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"Корткеросский"</w:t>
            </w:r>
          </w:p>
        </w:tc>
      </w:tr>
      <w:tr w:rsidR="003D0482">
        <w:tc>
          <w:tcPr>
            <w:tcW w:w="567" w:type="dxa"/>
          </w:tcPr>
          <w:p w:rsidR="003D0482" w:rsidRDefault="003D0482">
            <w:pPr>
              <w:pStyle w:val="ConsPlusNormal"/>
            </w:pPr>
            <w:r>
              <w:t>42.</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"Корткеросская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городского округа "Сыктывкар"</w:t>
            </w:r>
          </w:p>
        </w:tc>
      </w:tr>
      <w:tr w:rsidR="003D0482">
        <w:tc>
          <w:tcPr>
            <w:tcW w:w="567" w:type="dxa"/>
          </w:tcPr>
          <w:p w:rsidR="003D0482" w:rsidRDefault="003D0482">
            <w:pPr>
              <w:pStyle w:val="ConsPlusNormal"/>
            </w:pPr>
            <w:r>
              <w:t>43.</w:t>
            </w:r>
          </w:p>
        </w:tc>
        <w:tc>
          <w:tcPr>
            <w:tcW w:w="4195" w:type="dxa"/>
          </w:tcPr>
          <w:p w:rsidR="003D0482" w:rsidRDefault="003D0482">
            <w:pPr>
              <w:pStyle w:val="ConsPlusNormal"/>
              <w:jc w:val="both"/>
            </w:pPr>
            <w:r>
              <w:t>Государственное бюджетное учреждение здравоохранения Республики Коми "</w:t>
            </w:r>
            <w:proofErr w:type="gramStart"/>
            <w:r>
              <w:t>Сыктывкарская</w:t>
            </w:r>
            <w:proofErr w:type="gramEnd"/>
            <w:r>
              <w:t xml:space="preserve"> детская поликлиника N 3"</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44.</w:t>
            </w:r>
          </w:p>
        </w:tc>
        <w:tc>
          <w:tcPr>
            <w:tcW w:w="4195" w:type="dxa"/>
          </w:tcPr>
          <w:p w:rsidR="003D0482" w:rsidRDefault="003D0482">
            <w:pPr>
              <w:pStyle w:val="ConsPlusNormal"/>
              <w:jc w:val="both"/>
            </w:pPr>
            <w:r>
              <w:t>Государственное бюджетное учреждение здравоохранения Республики Коми "</w:t>
            </w:r>
            <w:proofErr w:type="gramStart"/>
            <w:r>
              <w:t>Сыктывкарская</w:t>
            </w:r>
            <w:proofErr w:type="gramEnd"/>
            <w:r>
              <w:t xml:space="preserve"> городская поликлиника N 3"</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45.</w:t>
            </w:r>
          </w:p>
        </w:tc>
        <w:tc>
          <w:tcPr>
            <w:tcW w:w="4195" w:type="dxa"/>
          </w:tcPr>
          <w:p w:rsidR="003D0482" w:rsidRDefault="003D0482">
            <w:pPr>
              <w:pStyle w:val="ConsPlusNormal"/>
              <w:jc w:val="both"/>
            </w:pPr>
            <w:r>
              <w:t>Государственное бюджетное учреждение здравоохранения Республики Коми "</w:t>
            </w:r>
            <w:proofErr w:type="gramStart"/>
            <w:r>
              <w:t>Сыктывкарская</w:t>
            </w:r>
            <w:proofErr w:type="gramEnd"/>
            <w:r>
              <w:t xml:space="preserve"> городская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46.</w:t>
            </w:r>
          </w:p>
        </w:tc>
        <w:tc>
          <w:tcPr>
            <w:tcW w:w="4195" w:type="dxa"/>
          </w:tcPr>
          <w:p w:rsidR="003D0482" w:rsidRDefault="003D0482">
            <w:pPr>
              <w:pStyle w:val="ConsPlusNormal"/>
              <w:jc w:val="both"/>
            </w:pPr>
            <w:r>
              <w:t>Государственное бюджетное учреждение здравоохранения Республики Коми "</w:t>
            </w:r>
            <w:proofErr w:type="gramStart"/>
            <w:r>
              <w:t>Сыктывкарская</w:t>
            </w:r>
            <w:proofErr w:type="gramEnd"/>
            <w:r>
              <w:t xml:space="preserve"> городская больница N 1"</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47.</w:t>
            </w:r>
          </w:p>
        </w:tc>
        <w:tc>
          <w:tcPr>
            <w:tcW w:w="4195" w:type="dxa"/>
          </w:tcPr>
          <w:p w:rsidR="003D0482" w:rsidRDefault="003D0482">
            <w:pPr>
              <w:pStyle w:val="ConsPlusNormal"/>
              <w:jc w:val="both"/>
            </w:pPr>
            <w:r>
              <w:t>Государственное бюджетное учреждение здравоохранения Республики Коми "Сыктывкарская станция скорой медицинской помощи"</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48.</w:t>
            </w:r>
          </w:p>
        </w:tc>
        <w:tc>
          <w:tcPr>
            <w:tcW w:w="4195" w:type="dxa"/>
          </w:tcPr>
          <w:p w:rsidR="003D0482" w:rsidRDefault="003D0482">
            <w:pPr>
              <w:pStyle w:val="ConsPlusNormal"/>
              <w:jc w:val="both"/>
            </w:pPr>
            <w:r>
              <w:t>Государственное бюджетное учреждение здравоохранения Республики Коми "Городская больница Эжвинского района г. Сыктывкара"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49.</w:t>
            </w:r>
          </w:p>
        </w:tc>
        <w:tc>
          <w:tcPr>
            <w:tcW w:w="4195" w:type="dxa"/>
          </w:tcPr>
          <w:p w:rsidR="003D0482" w:rsidRDefault="003D0482">
            <w:pPr>
              <w:pStyle w:val="ConsPlusNormal"/>
              <w:jc w:val="both"/>
            </w:pPr>
            <w:r>
              <w:t>Государственное бюджетное учреждение здравоохранения Республики Коми "Эжвинская городская поликлиника"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городского округа "Ухта"</w:t>
            </w:r>
          </w:p>
        </w:tc>
      </w:tr>
      <w:tr w:rsidR="003D0482">
        <w:tc>
          <w:tcPr>
            <w:tcW w:w="567" w:type="dxa"/>
          </w:tcPr>
          <w:p w:rsidR="003D0482" w:rsidRDefault="003D0482">
            <w:pPr>
              <w:pStyle w:val="ConsPlusNormal"/>
            </w:pPr>
            <w:r>
              <w:t>50.</w:t>
            </w:r>
          </w:p>
        </w:tc>
        <w:tc>
          <w:tcPr>
            <w:tcW w:w="4195" w:type="dxa"/>
          </w:tcPr>
          <w:p w:rsidR="003D0482" w:rsidRDefault="003D0482">
            <w:pPr>
              <w:pStyle w:val="ConsPlusNormal"/>
              <w:jc w:val="both"/>
            </w:pPr>
            <w:r>
              <w:t>Государственное бюджетное учреждение здравоохранения Республики Коми "Ухтинская городская поликлиника"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51.</w:t>
            </w:r>
          </w:p>
        </w:tc>
        <w:tc>
          <w:tcPr>
            <w:tcW w:w="4195" w:type="dxa"/>
          </w:tcPr>
          <w:p w:rsidR="003D0482" w:rsidRDefault="003D0482">
            <w:pPr>
              <w:pStyle w:val="ConsPlusNormal"/>
              <w:jc w:val="both"/>
            </w:pPr>
            <w:r>
              <w:t>Государственное бюджетное учреждение здравоохранения Республики Коми "Ухтинская детская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lastRenderedPageBreak/>
              <w:t>52.</w:t>
            </w:r>
          </w:p>
        </w:tc>
        <w:tc>
          <w:tcPr>
            <w:tcW w:w="4195" w:type="dxa"/>
          </w:tcPr>
          <w:p w:rsidR="003D0482" w:rsidRDefault="003D0482">
            <w:pPr>
              <w:pStyle w:val="ConsPlusNormal"/>
              <w:jc w:val="both"/>
            </w:pPr>
            <w:r>
              <w:t>Государственное бюджетное учреждение здравоохранения Республики Коми "Городская поликлиника N 2" пгт Ярега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53.</w:t>
            </w:r>
          </w:p>
        </w:tc>
        <w:tc>
          <w:tcPr>
            <w:tcW w:w="4195" w:type="dxa"/>
          </w:tcPr>
          <w:p w:rsidR="003D0482" w:rsidRDefault="003D0482">
            <w:pPr>
              <w:pStyle w:val="ConsPlusNormal"/>
              <w:jc w:val="both"/>
            </w:pPr>
            <w:r>
              <w:t>Государственное автономное учреждение здравоохранения Республики Коми "Ухтинская стоматологическая поликлиника"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54.</w:t>
            </w:r>
          </w:p>
        </w:tc>
        <w:tc>
          <w:tcPr>
            <w:tcW w:w="4195" w:type="dxa"/>
          </w:tcPr>
          <w:p w:rsidR="003D0482" w:rsidRDefault="003D0482">
            <w:pPr>
              <w:pStyle w:val="ConsPlusNormal"/>
              <w:jc w:val="both"/>
            </w:pPr>
            <w:r>
              <w:t>Государственное бюджетное учреждение здравоохранения Республики Коми "Ухтинская городская больница N 1"</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55.</w:t>
            </w:r>
          </w:p>
        </w:tc>
        <w:tc>
          <w:tcPr>
            <w:tcW w:w="4195" w:type="dxa"/>
          </w:tcPr>
          <w:p w:rsidR="003D0482" w:rsidRDefault="003D0482">
            <w:pPr>
              <w:pStyle w:val="ConsPlusNormal"/>
              <w:jc w:val="both"/>
            </w:pPr>
            <w:r>
              <w:t>Государственное бюджетное учреждение здравоохранения Республики Коми "Ухтинская станция скорой медицинской помощи"</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56.</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"Ухтинская </w:t>
            </w:r>
            <w:proofErr w:type="gramStart"/>
            <w:r>
              <w:t>физиотерапевтическая</w:t>
            </w:r>
            <w:proofErr w:type="gramEnd"/>
            <w:r>
              <w:t xml:space="preserve"> поликлиника"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"Печора"</w:t>
            </w:r>
          </w:p>
        </w:tc>
      </w:tr>
      <w:tr w:rsidR="003D0482">
        <w:tc>
          <w:tcPr>
            <w:tcW w:w="567" w:type="dxa"/>
          </w:tcPr>
          <w:p w:rsidR="003D0482" w:rsidRDefault="003D0482">
            <w:pPr>
              <w:pStyle w:val="ConsPlusNormal"/>
            </w:pPr>
            <w:r>
              <w:t>57.</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"Печорская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городского округа "Усинск"</w:t>
            </w:r>
          </w:p>
        </w:tc>
      </w:tr>
      <w:tr w:rsidR="003D0482">
        <w:tc>
          <w:tcPr>
            <w:tcW w:w="567" w:type="dxa"/>
          </w:tcPr>
          <w:p w:rsidR="003D0482" w:rsidRDefault="003D0482">
            <w:pPr>
              <w:pStyle w:val="ConsPlusNormal"/>
            </w:pPr>
            <w:r>
              <w:t>58.</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"Усинская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городского округа "Воркута"</w:t>
            </w:r>
          </w:p>
        </w:tc>
      </w:tr>
      <w:tr w:rsidR="003D0482">
        <w:tc>
          <w:tcPr>
            <w:tcW w:w="567" w:type="dxa"/>
          </w:tcPr>
          <w:p w:rsidR="003D0482" w:rsidRDefault="003D0482">
            <w:pPr>
              <w:pStyle w:val="ConsPlusNormal"/>
            </w:pPr>
            <w:r>
              <w:t>59.</w:t>
            </w:r>
          </w:p>
        </w:tc>
        <w:tc>
          <w:tcPr>
            <w:tcW w:w="4195" w:type="dxa"/>
          </w:tcPr>
          <w:p w:rsidR="003D0482" w:rsidRDefault="003D0482">
            <w:pPr>
              <w:pStyle w:val="ConsPlusNormal"/>
              <w:jc w:val="both"/>
            </w:pPr>
            <w:r>
              <w:t>Государственное бюджетное учреждение здравоохранения Республики Коми "Воркутинская больница скорой медицинской помощи"</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60.</w:t>
            </w:r>
          </w:p>
        </w:tc>
        <w:tc>
          <w:tcPr>
            <w:tcW w:w="4195" w:type="dxa"/>
          </w:tcPr>
          <w:p w:rsidR="003D0482" w:rsidRDefault="003D0482">
            <w:pPr>
              <w:pStyle w:val="ConsPlusNormal"/>
              <w:jc w:val="both"/>
            </w:pPr>
            <w:r>
              <w:t>Государственное бюджетное учреждение здравоохранения Республики Коми "Воргашорская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61.</w:t>
            </w:r>
          </w:p>
        </w:tc>
        <w:tc>
          <w:tcPr>
            <w:tcW w:w="4195" w:type="dxa"/>
          </w:tcPr>
          <w:p w:rsidR="003D0482" w:rsidRDefault="003D0482">
            <w:pPr>
              <w:pStyle w:val="ConsPlusNormal"/>
              <w:jc w:val="both"/>
            </w:pPr>
            <w:r>
              <w:t>Государственное бюджетное учреждение здравоохранения Республики Коми "Воркутинская детская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62.</w:t>
            </w:r>
          </w:p>
        </w:tc>
        <w:tc>
          <w:tcPr>
            <w:tcW w:w="4195" w:type="dxa"/>
          </w:tcPr>
          <w:p w:rsidR="003D0482" w:rsidRDefault="003D0482">
            <w:pPr>
              <w:pStyle w:val="ConsPlusNormal"/>
              <w:jc w:val="both"/>
            </w:pPr>
            <w:r>
              <w:t>Государственное бюджетное учреждение здравоохранения Республики Коми "Воркутинский родильный дом"</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lastRenderedPageBreak/>
              <w:t>63.</w:t>
            </w:r>
          </w:p>
        </w:tc>
        <w:tc>
          <w:tcPr>
            <w:tcW w:w="4195" w:type="dxa"/>
          </w:tcPr>
          <w:p w:rsidR="003D0482" w:rsidRDefault="003D0482">
            <w:pPr>
              <w:pStyle w:val="ConsPlusNormal"/>
              <w:jc w:val="both"/>
            </w:pPr>
            <w:r>
              <w:t>Государственное бюджетное учреждение здравоохранения Республики Коми "Воркутинская поликлиника"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64.</w:t>
            </w:r>
          </w:p>
        </w:tc>
        <w:tc>
          <w:tcPr>
            <w:tcW w:w="4195" w:type="dxa"/>
          </w:tcPr>
          <w:p w:rsidR="003D0482" w:rsidRDefault="003D0482">
            <w:pPr>
              <w:pStyle w:val="ConsPlusNormal"/>
              <w:jc w:val="both"/>
            </w:pPr>
            <w:r>
              <w:t>Государственное автономное учреждение здравоохранения Республики Коми "Воркутинская стоматологическая поликлиника"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65.</w:t>
            </w:r>
          </w:p>
        </w:tc>
        <w:tc>
          <w:tcPr>
            <w:tcW w:w="4195" w:type="dxa"/>
          </w:tcPr>
          <w:p w:rsidR="003D0482" w:rsidRDefault="003D0482">
            <w:pPr>
              <w:pStyle w:val="ConsPlusNormal"/>
              <w:jc w:val="both"/>
            </w:pPr>
            <w:r>
              <w:t>Государственное бюджетное учреждение здравоохранения Республики Коми "Воркутинский центр профессиональной патологии"</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c>
          <w:tcPr>
            <w:tcW w:w="1417" w:type="dxa"/>
          </w:tcPr>
          <w:p w:rsidR="003D0482" w:rsidRDefault="003D0482">
            <w:pPr>
              <w:pStyle w:val="ConsPlusNormal"/>
            </w:pPr>
          </w:p>
        </w:tc>
      </w:tr>
      <w:tr w:rsidR="003D0482">
        <w:tc>
          <w:tcPr>
            <w:tcW w:w="9013" w:type="dxa"/>
            <w:gridSpan w:val="5"/>
          </w:tcPr>
          <w:p w:rsidR="003D0482" w:rsidRDefault="003D0482">
            <w:pPr>
              <w:pStyle w:val="ConsPlusNormal"/>
              <w:jc w:val="center"/>
              <w:outlineLvl w:val="2"/>
            </w:pPr>
            <w:r>
              <w:t>Муниципальное образование городского округа "Инта"</w:t>
            </w:r>
          </w:p>
        </w:tc>
      </w:tr>
      <w:tr w:rsidR="003D0482">
        <w:tc>
          <w:tcPr>
            <w:tcW w:w="567" w:type="dxa"/>
          </w:tcPr>
          <w:p w:rsidR="003D0482" w:rsidRDefault="003D0482">
            <w:pPr>
              <w:pStyle w:val="ConsPlusNormal"/>
            </w:pPr>
            <w:r>
              <w:t>66.</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"Интинская </w:t>
            </w:r>
            <w:proofErr w:type="gramStart"/>
            <w:r>
              <w:t>центральная</w:t>
            </w:r>
            <w:proofErr w:type="gramEnd"/>
            <w:r>
              <w:t xml:space="preserve"> городская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67.</w:t>
            </w:r>
          </w:p>
        </w:tc>
        <w:tc>
          <w:tcPr>
            <w:tcW w:w="4195" w:type="dxa"/>
          </w:tcPr>
          <w:p w:rsidR="003D0482" w:rsidRDefault="003D0482">
            <w:pPr>
              <w:pStyle w:val="ConsPlusNormal"/>
              <w:jc w:val="both"/>
            </w:pPr>
            <w:r>
              <w:t>Государственное автономное учреждение здравоохранения Республики Коми "Интинская стоматологическая поликлиника"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"Усть-Куломский"</w:t>
            </w:r>
          </w:p>
        </w:tc>
      </w:tr>
      <w:tr w:rsidR="003D0482">
        <w:tc>
          <w:tcPr>
            <w:tcW w:w="567" w:type="dxa"/>
          </w:tcPr>
          <w:p w:rsidR="003D0482" w:rsidRDefault="003D0482">
            <w:pPr>
              <w:pStyle w:val="ConsPlusNormal"/>
            </w:pPr>
            <w:r>
              <w:t>68.</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"Усть-Куломская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"Троицко-Печорский"</w:t>
            </w:r>
          </w:p>
        </w:tc>
      </w:tr>
      <w:tr w:rsidR="003D0482">
        <w:tc>
          <w:tcPr>
            <w:tcW w:w="567" w:type="dxa"/>
          </w:tcPr>
          <w:p w:rsidR="003D0482" w:rsidRDefault="003D0482">
            <w:pPr>
              <w:pStyle w:val="ConsPlusNormal"/>
            </w:pPr>
            <w:r>
              <w:t>69.</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"Троицко-Печорская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"Усть-Вымский"</w:t>
            </w:r>
          </w:p>
        </w:tc>
      </w:tr>
      <w:tr w:rsidR="003D0482">
        <w:tc>
          <w:tcPr>
            <w:tcW w:w="567" w:type="dxa"/>
          </w:tcPr>
          <w:p w:rsidR="003D0482" w:rsidRDefault="003D0482">
            <w:pPr>
              <w:pStyle w:val="ConsPlusNormal"/>
            </w:pPr>
            <w:r>
              <w:t>70.</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"Усть-Вымская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"Княжпогостский"</w:t>
            </w:r>
          </w:p>
        </w:tc>
      </w:tr>
      <w:tr w:rsidR="003D0482">
        <w:tc>
          <w:tcPr>
            <w:tcW w:w="567" w:type="dxa"/>
          </w:tcPr>
          <w:p w:rsidR="003D0482" w:rsidRDefault="003D0482">
            <w:pPr>
              <w:pStyle w:val="ConsPlusNormal"/>
            </w:pPr>
            <w:r>
              <w:t>71.</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"Княжпогостская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"Удорский"</w:t>
            </w:r>
          </w:p>
        </w:tc>
      </w:tr>
      <w:tr w:rsidR="003D0482">
        <w:tc>
          <w:tcPr>
            <w:tcW w:w="567" w:type="dxa"/>
          </w:tcPr>
          <w:p w:rsidR="003D0482" w:rsidRDefault="003D0482">
            <w:pPr>
              <w:pStyle w:val="ConsPlusNormal"/>
            </w:pPr>
            <w:r>
              <w:t>72.</w:t>
            </w:r>
          </w:p>
        </w:tc>
        <w:tc>
          <w:tcPr>
            <w:tcW w:w="4195" w:type="dxa"/>
          </w:tcPr>
          <w:p w:rsidR="003D0482" w:rsidRDefault="003D0482">
            <w:pPr>
              <w:pStyle w:val="ConsPlusNormal"/>
              <w:jc w:val="both"/>
            </w:pPr>
            <w:r>
              <w:t xml:space="preserve">Государственное бюджетное учреждение </w:t>
            </w:r>
            <w:r>
              <w:lastRenderedPageBreak/>
              <w:t xml:space="preserve">здравоохранения Республики Коми "Удорская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lastRenderedPageBreak/>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lastRenderedPageBreak/>
              <w:t>Муниципальное образование муниципального района "Ижемский"</w:t>
            </w:r>
          </w:p>
        </w:tc>
      </w:tr>
      <w:tr w:rsidR="003D0482">
        <w:tc>
          <w:tcPr>
            <w:tcW w:w="567" w:type="dxa"/>
          </w:tcPr>
          <w:p w:rsidR="003D0482" w:rsidRDefault="003D0482">
            <w:pPr>
              <w:pStyle w:val="ConsPlusNormal"/>
            </w:pPr>
            <w:r>
              <w:t>73.</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"Ижемская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"Усть-Цилемский"</w:t>
            </w:r>
          </w:p>
        </w:tc>
      </w:tr>
      <w:tr w:rsidR="003D0482">
        <w:tc>
          <w:tcPr>
            <w:tcW w:w="567" w:type="dxa"/>
          </w:tcPr>
          <w:p w:rsidR="003D0482" w:rsidRDefault="003D0482">
            <w:pPr>
              <w:pStyle w:val="ConsPlusNormal"/>
            </w:pPr>
            <w:r>
              <w:t>74.</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"Усть-Цилемская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городского округа "Вуктыл"</w:t>
            </w:r>
          </w:p>
        </w:tc>
      </w:tr>
      <w:tr w:rsidR="003D0482">
        <w:tc>
          <w:tcPr>
            <w:tcW w:w="567" w:type="dxa"/>
          </w:tcPr>
          <w:p w:rsidR="003D0482" w:rsidRDefault="003D0482">
            <w:pPr>
              <w:pStyle w:val="ConsPlusNormal"/>
            </w:pPr>
            <w:r>
              <w:t>75.</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"Вуктыльская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Муниципальное образование муниципального района "Сосногорский"</w:t>
            </w:r>
          </w:p>
        </w:tc>
      </w:tr>
      <w:tr w:rsidR="003D0482">
        <w:tc>
          <w:tcPr>
            <w:tcW w:w="567" w:type="dxa"/>
          </w:tcPr>
          <w:p w:rsidR="003D0482" w:rsidRDefault="003D0482">
            <w:pPr>
              <w:pStyle w:val="ConsPlusNormal"/>
            </w:pPr>
            <w:r>
              <w:t>76.</w:t>
            </w:r>
          </w:p>
        </w:tc>
        <w:tc>
          <w:tcPr>
            <w:tcW w:w="4195" w:type="dxa"/>
          </w:tcPr>
          <w:p w:rsidR="003D0482" w:rsidRDefault="003D0482">
            <w:pPr>
              <w:pStyle w:val="ConsPlusNormal"/>
              <w:jc w:val="both"/>
            </w:pPr>
            <w:r>
              <w:t xml:space="preserve">Государственное бюджетное учреждение здравоохранения Республики Коми "Сосногорская </w:t>
            </w:r>
            <w:proofErr w:type="gramStart"/>
            <w:r>
              <w:t>центральная</w:t>
            </w:r>
            <w:proofErr w:type="gramEnd"/>
            <w:r>
              <w:t xml:space="preserve"> районная больница"</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Медицинские организации иной формы собственности</w:t>
            </w:r>
          </w:p>
        </w:tc>
      </w:tr>
      <w:tr w:rsidR="003D0482">
        <w:tc>
          <w:tcPr>
            <w:tcW w:w="567" w:type="dxa"/>
          </w:tcPr>
          <w:p w:rsidR="003D0482" w:rsidRDefault="003D0482">
            <w:pPr>
              <w:pStyle w:val="ConsPlusNormal"/>
            </w:pPr>
            <w:r>
              <w:t>77.</w:t>
            </w:r>
          </w:p>
        </w:tc>
        <w:tc>
          <w:tcPr>
            <w:tcW w:w="4195" w:type="dxa"/>
          </w:tcPr>
          <w:p w:rsidR="003D0482" w:rsidRDefault="003D0482">
            <w:pPr>
              <w:pStyle w:val="ConsPlusNormal"/>
              <w:jc w:val="both"/>
            </w:pPr>
            <w:r>
              <w:t>Акционерное общество "Монди Сыктывкарский ЛПК"</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78.</w:t>
            </w:r>
          </w:p>
        </w:tc>
        <w:tc>
          <w:tcPr>
            <w:tcW w:w="4195" w:type="dxa"/>
          </w:tcPr>
          <w:p w:rsidR="003D0482" w:rsidRDefault="003D0482">
            <w:pPr>
              <w:pStyle w:val="ConsPlusNormal"/>
              <w:jc w:val="both"/>
            </w:pPr>
            <w:r>
              <w:t>Общество с ограниченной ответственностью "Дента Люкс"</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79.</w:t>
            </w:r>
          </w:p>
        </w:tc>
        <w:tc>
          <w:tcPr>
            <w:tcW w:w="4195" w:type="dxa"/>
          </w:tcPr>
          <w:p w:rsidR="003D0482" w:rsidRDefault="003D0482">
            <w:pPr>
              <w:pStyle w:val="ConsPlusNormal"/>
              <w:jc w:val="both"/>
            </w:pPr>
            <w:r>
              <w:t>Общество с ограниченной ответственностью "ИНТЕРСТОМ-4"</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80.</w:t>
            </w:r>
          </w:p>
        </w:tc>
        <w:tc>
          <w:tcPr>
            <w:tcW w:w="4195" w:type="dxa"/>
          </w:tcPr>
          <w:p w:rsidR="003D0482" w:rsidRDefault="003D0482">
            <w:pPr>
              <w:pStyle w:val="ConsPlusNormal"/>
              <w:jc w:val="both"/>
            </w:pPr>
            <w:r>
              <w:t>Общество с ограниченной ответственностью "Латтуф"</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81.</w:t>
            </w:r>
          </w:p>
        </w:tc>
        <w:tc>
          <w:tcPr>
            <w:tcW w:w="4195" w:type="dxa"/>
          </w:tcPr>
          <w:p w:rsidR="003D0482" w:rsidRDefault="003D0482">
            <w:pPr>
              <w:pStyle w:val="ConsPlusNormal"/>
              <w:jc w:val="both"/>
            </w:pPr>
            <w:r>
              <w:t>Общество с ограниченной ответственностью "</w:t>
            </w:r>
            <w:proofErr w:type="gramStart"/>
            <w:r>
              <w:t>Лечебно-консультативная</w:t>
            </w:r>
            <w:proofErr w:type="gramEnd"/>
            <w:r>
              <w:t xml:space="preserve"> поликлиника "Астромед"</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82.</w:t>
            </w:r>
          </w:p>
        </w:tc>
        <w:tc>
          <w:tcPr>
            <w:tcW w:w="4195" w:type="dxa"/>
          </w:tcPr>
          <w:p w:rsidR="003D0482" w:rsidRDefault="003D0482">
            <w:pPr>
              <w:pStyle w:val="ConsPlusNormal"/>
              <w:jc w:val="both"/>
            </w:pPr>
            <w:r>
              <w:t>Общество с ограниченной ответственностью "РГС-Мед"</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83.</w:t>
            </w:r>
          </w:p>
        </w:tc>
        <w:tc>
          <w:tcPr>
            <w:tcW w:w="4195" w:type="dxa"/>
          </w:tcPr>
          <w:p w:rsidR="003D0482" w:rsidRDefault="003D0482">
            <w:pPr>
              <w:pStyle w:val="ConsPlusNormal"/>
              <w:jc w:val="both"/>
            </w:pPr>
            <w:r>
              <w:t>Общество с ограниченной ответственностью "Светоч Плюс"</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lastRenderedPageBreak/>
              <w:t>84.</w:t>
            </w:r>
          </w:p>
        </w:tc>
        <w:tc>
          <w:tcPr>
            <w:tcW w:w="4195" w:type="dxa"/>
          </w:tcPr>
          <w:p w:rsidR="003D0482" w:rsidRDefault="003D0482">
            <w:pPr>
              <w:pStyle w:val="ConsPlusNormal"/>
              <w:jc w:val="both"/>
            </w:pPr>
            <w:r>
              <w:t>Общество с ограниченной ответственностью "Медицинская Клиника "Модус-Центр"</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85.</w:t>
            </w:r>
          </w:p>
        </w:tc>
        <w:tc>
          <w:tcPr>
            <w:tcW w:w="4195" w:type="dxa"/>
          </w:tcPr>
          <w:p w:rsidR="003D0482" w:rsidRDefault="003D0482">
            <w:pPr>
              <w:pStyle w:val="ConsPlusNormal"/>
              <w:jc w:val="both"/>
            </w:pPr>
            <w:r>
              <w:t>Общество с ограниченной ответственностью Стоматологическая клиника "ИНТЕРСТОМ"</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86.</w:t>
            </w:r>
          </w:p>
        </w:tc>
        <w:tc>
          <w:tcPr>
            <w:tcW w:w="4195" w:type="dxa"/>
          </w:tcPr>
          <w:p w:rsidR="003D0482" w:rsidRDefault="003D0482">
            <w:pPr>
              <w:pStyle w:val="ConsPlusNormal"/>
              <w:jc w:val="both"/>
            </w:pPr>
            <w:r>
              <w:t xml:space="preserve">Общество с ограниченной ответственностью </w:t>
            </w:r>
            <w:proofErr w:type="gramStart"/>
            <w:r>
              <w:t>Стоматологический</w:t>
            </w:r>
            <w:proofErr w:type="gramEnd"/>
            <w:r>
              <w:t xml:space="preserve"> центр "ИНТЕРСТОМ-3"</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87.</w:t>
            </w:r>
          </w:p>
        </w:tc>
        <w:tc>
          <w:tcPr>
            <w:tcW w:w="4195" w:type="dxa"/>
          </w:tcPr>
          <w:p w:rsidR="003D0482" w:rsidRDefault="003D0482">
            <w:pPr>
              <w:pStyle w:val="ConsPlusNormal"/>
              <w:jc w:val="both"/>
            </w:pPr>
            <w:r>
              <w:t>Общество с ограниченной ответственностью "Денталика"</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88.</w:t>
            </w:r>
          </w:p>
        </w:tc>
        <w:tc>
          <w:tcPr>
            <w:tcW w:w="4195" w:type="dxa"/>
          </w:tcPr>
          <w:p w:rsidR="003D0482" w:rsidRDefault="003D0482">
            <w:pPr>
              <w:pStyle w:val="ConsPlusNormal"/>
              <w:jc w:val="both"/>
            </w:pPr>
            <w:r>
              <w:t>Общество с ограниченной ответственностью "ФЕСФАРМ-КОМИ"</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89.</w:t>
            </w:r>
          </w:p>
        </w:tc>
        <w:tc>
          <w:tcPr>
            <w:tcW w:w="4195" w:type="dxa"/>
          </w:tcPr>
          <w:p w:rsidR="003D0482" w:rsidRDefault="003D0482">
            <w:pPr>
              <w:pStyle w:val="ConsPlusNormal"/>
              <w:jc w:val="both"/>
            </w:pPr>
            <w:r>
              <w:t>Общество с ограниченной ответственностью Лечебно-консультативный центр "ГЕРА"</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90.</w:t>
            </w:r>
          </w:p>
        </w:tc>
        <w:tc>
          <w:tcPr>
            <w:tcW w:w="4195" w:type="dxa"/>
          </w:tcPr>
          <w:p w:rsidR="003D0482" w:rsidRDefault="003D0482">
            <w:pPr>
              <w:pStyle w:val="ConsPlusNormal"/>
              <w:jc w:val="both"/>
            </w:pPr>
            <w:r>
              <w:t>Общество с ограниченной ответственностью "Дента Люкс 1"</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91.</w:t>
            </w:r>
          </w:p>
        </w:tc>
        <w:tc>
          <w:tcPr>
            <w:tcW w:w="4195" w:type="dxa"/>
          </w:tcPr>
          <w:p w:rsidR="003D0482" w:rsidRDefault="003D0482">
            <w:pPr>
              <w:pStyle w:val="ConsPlusNormal"/>
              <w:jc w:val="both"/>
            </w:pPr>
            <w:r>
              <w:t>Общество с ограниченной ответственностью "</w:t>
            </w:r>
            <w:proofErr w:type="gramStart"/>
            <w:r>
              <w:t>Здрава</w:t>
            </w:r>
            <w:proofErr w:type="gramEnd"/>
            <w:r>
              <w:t xml:space="preserve"> плюс"</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92.</w:t>
            </w:r>
          </w:p>
        </w:tc>
        <w:tc>
          <w:tcPr>
            <w:tcW w:w="4195" w:type="dxa"/>
          </w:tcPr>
          <w:p w:rsidR="003D0482" w:rsidRDefault="003D0482">
            <w:pPr>
              <w:pStyle w:val="ConsPlusNormal"/>
              <w:jc w:val="both"/>
            </w:pPr>
            <w:r>
              <w:t>Общество с ограниченной ответственностью "</w:t>
            </w:r>
            <w:proofErr w:type="gramStart"/>
            <w:r>
              <w:t>Медицинский</w:t>
            </w:r>
            <w:proofErr w:type="gramEnd"/>
            <w:r>
              <w:t xml:space="preserve"> центр здоровья"</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93.</w:t>
            </w:r>
          </w:p>
        </w:tc>
        <w:tc>
          <w:tcPr>
            <w:tcW w:w="4195" w:type="dxa"/>
          </w:tcPr>
          <w:p w:rsidR="003D0482" w:rsidRDefault="003D0482">
            <w:pPr>
              <w:pStyle w:val="ConsPlusNormal"/>
              <w:jc w:val="both"/>
            </w:pPr>
            <w:r>
              <w:t xml:space="preserve">Общество с ограниченной ответственностью </w:t>
            </w:r>
            <w:proofErr w:type="gramStart"/>
            <w:r>
              <w:t>Стоматологический</w:t>
            </w:r>
            <w:proofErr w:type="gramEnd"/>
            <w:r>
              <w:t xml:space="preserve"> центр "ИНТЕРСТОМ"</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94.</w:t>
            </w:r>
          </w:p>
        </w:tc>
        <w:tc>
          <w:tcPr>
            <w:tcW w:w="4195" w:type="dxa"/>
          </w:tcPr>
          <w:p w:rsidR="003D0482" w:rsidRDefault="003D0482">
            <w:pPr>
              <w:pStyle w:val="ConsPlusNormal"/>
              <w:jc w:val="both"/>
            </w:pPr>
            <w:r>
              <w:t>Общество с ограниченной ответственностью "Бережная медицина"</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95.</w:t>
            </w:r>
          </w:p>
        </w:tc>
        <w:tc>
          <w:tcPr>
            <w:tcW w:w="4195" w:type="dxa"/>
          </w:tcPr>
          <w:p w:rsidR="003D0482" w:rsidRDefault="003D0482">
            <w:pPr>
              <w:pStyle w:val="ConsPlusNormal"/>
              <w:jc w:val="both"/>
            </w:pPr>
            <w:r>
              <w:t>Общество с ограниченной ответственностью "</w:t>
            </w:r>
            <w:proofErr w:type="gramStart"/>
            <w:r>
              <w:t>Многопрофильный</w:t>
            </w:r>
            <w:proofErr w:type="gramEnd"/>
            <w:r>
              <w:t xml:space="preserve"> Медицинский Центр ФОРРЕСТ"</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96.</w:t>
            </w:r>
          </w:p>
        </w:tc>
        <w:tc>
          <w:tcPr>
            <w:tcW w:w="4195" w:type="dxa"/>
          </w:tcPr>
          <w:p w:rsidR="003D0482" w:rsidRDefault="003D0482">
            <w:pPr>
              <w:pStyle w:val="ConsPlusNormal"/>
              <w:jc w:val="both"/>
            </w:pPr>
            <w:r>
              <w:t>Общество с ограниченной ответственностью "</w:t>
            </w:r>
            <w:proofErr w:type="gramStart"/>
            <w:r>
              <w:t>Сыктывкарский</w:t>
            </w:r>
            <w:proofErr w:type="gramEnd"/>
            <w:r>
              <w:t xml:space="preserve"> центр скорой и неотложной медицинской помощи"</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97.</w:t>
            </w:r>
          </w:p>
        </w:tc>
        <w:tc>
          <w:tcPr>
            <w:tcW w:w="4195" w:type="dxa"/>
          </w:tcPr>
          <w:p w:rsidR="003D0482" w:rsidRDefault="003D0482">
            <w:pPr>
              <w:pStyle w:val="ConsPlusNormal"/>
              <w:jc w:val="both"/>
            </w:pPr>
            <w:r>
              <w:t>Общество с ограниченной ответственностью "Нефролайн-Коми"</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98.</w:t>
            </w:r>
          </w:p>
        </w:tc>
        <w:tc>
          <w:tcPr>
            <w:tcW w:w="4195" w:type="dxa"/>
          </w:tcPr>
          <w:p w:rsidR="003D0482" w:rsidRDefault="003D0482">
            <w:pPr>
              <w:pStyle w:val="ConsPlusNormal"/>
              <w:jc w:val="both"/>
            </w:pPr>
            <w:r>
              <w:t>Общество с ограниченной ответственностью "Центр профилактической медицины "Ультамед+"</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99.</w:t>
            </w:r>
          </w:p>
        </w:tc>
        <w:tc>
          <w:tcPr>
            <w:tcW w:w="4195" w:type="dxa"/>
          </w:tcPr>
          <w:p w:rsidR="003D0482" w:rsidRDefault="003D0482">
            <w:pPr>
              <w:pStyle w:val="ConsPlusNormal"/>
              <w:jc w:val="both"/>
            </w:pPr>
            <w:r>
              <w:t xml:space="preserve">Общество с ограниченной </w:t>
            </w:r>
            <w:r>
              <w:lastRenderedPageBreak/>
              <w:t>ответственностью "Антарес"</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lastRenderedPageBreak/>
              <w:t>100.</w:t>
            </w:r>
          </w:p>
        </w:tc>
        <w:tc>
          <w:tcPr>
            <w:tcW w:w="4195" w:type="dxa"/>
          </w:tcPr>
          <w:p w:rsidR="003D0482" w:rsidRDefault="003D0482">
            <w:pPr>
              <w:pStyle w:val="ConsPlusNormal"/>
              <w:jc w:val="both"/>
            </w:pPr>
            <w:r>
              <w:t>Общество с ограниченной ответственностью "Биодентал"</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101.</w:t>
            </w:r>
          </w:p>
        </w:tc>
        <w:tc>
          <w:tcPr>
            <w:tcW w:w="4195" w:type="dxa"/>
          </w:tcPr>
          <w:p w:rsidR="003D0482" w:rsidRDefault="003D0482">
            <w:pPr>
              <w:pStyle w:val="ConsPlusNormal"/>
              <w:jc w:val="both"/>
            </w:pPr>
            <w:r>
              <w:t>Общество с ограниченной ответственностью "Медико-косметологичекий центр "Эстель"</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567" w:type="dxa"/>
          </w:tcPr>
          <w:p w:rsidR="003D0482" w:rsidRDefault="003D0482">
            <w:pPr>
              <w:pStyle w:val="ConsPlusNormal"/>
            </w:pPr>
            <w:r>
              <w:t>102.</w:t>
            </w:r>
          </w:p>
        </w:tc>
        <w:tc>
          <w:tcPr>
            <w:tcW w:w="4195" w:type="dxa"/>
          </w:tcPr>
          <w:p w:rsidR="003D0482" w:rsidRDefault="003D0482">
            <w:pPr>
              <w:pStyle w:val="ConsPlusNormal"/>
              <w:jc w:val="both"/>
            </w:pPr>
            <w:r>
              <w:t>Общество с ограниченной ответственностью "Мед-Стом"</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9013" w:type="dxa"/>
            <w:gridSpan w:val="5"/>
          </w:tcPr>
          <w:p w:rsidR="003D0482" w:rsidRDefault="003D0482">
            <w:pPr>
              <w:pStyle w:val="ConsPlusNormal"/>
              <w:jc w:val="center"/>
              <w:outlineLvl w:val="2"/>
            </w:pPr>
            <w:r>
              <w:t>Медицинские организации ОАО "РЖД"</w:t>
            </w:r>
          </w:p>
        </w:tc>
      </w:tr>
      <w:tr w:rsidR="003D0482">
        <w:tc>
          <w:tcPr>
            <w:tcW w:w="567" w:type="dxa"/>
          </w:tcPr>
          <w:p w:rsidR="003D0482" w:rsidRDefault="003D0482">
            <w:pPr>
              <w:pStyle w:val="ConsPlusNormal"/>
            </w:pPr>
            <w:r>
              <w:t>103.</w:t>
            </w:r>
          </w:p>
        </w:tc>
        <w:tc>
          <w:tcPr>
            <w:tcW w:w="4195" w:type="dxa"/>
          </w:tcPr>
          <w:p w:rsidR="003D0482" w:rsidRDefault="003D0482">
            <w:pPr>
              <w:pStyle w:val="ConsPlusNormal"/>
              <w:jc w:val="both"/>
            </w:pPr>
            <w:r>
              <w:t>Негосударственное учреждение здравоохранения "Узловая поликлиника на станции Печора открытого акционерного общества "Российские железные дороги"</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104.</w:t>
            </w:r>
          </w:p>
        </w:tc>
        <w:tc>
          <w:tcPr>
            <w:tcW w:w="4195" w:type="dxa"/>
          </w:tcPr>
          <w:p w:rsidR="003D0482" w:rsidRDefault="003D0482">
            <w:pPr>
              <w:pStyle w:val="ConsPlusNormal"/>
              <w:jc w:val="both"/>
            </w:pPr>
            <w:r>
              <w:t>Негосударственное учреждение здравоохранения "Отделенческая больница на станции Сосногорск открытого акционерного общества "Российские железные дороги"</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567" w:type="dxa"/>
          </w:tcPr>
          <w:p w:rsidR="003D0482" w:rsidRDefault="003D0482">
            <w:pPr>
              <w:pStyle w:val="ConsPlusNormal"/>
            </w:pPr>
            <w:r>
              <w:t>105.</w:t>
            </w:r>
          </w:p>
        </w:tc>
        <w:tc>
          <w:tcPr>
            <w:tcW w:w="4195" w:type="dxa"/>
          </w:tcPr>
          <w:p w:rsidR="003D0482" w:rsidRDefault="003D0482">
            <w:pPr>
              <w:pStyle w:val="ConsPlusNormal"/>
              <w:jc w:val="both"/>
            </w:pPr>
            <w:r>
              <w:t>Негосударственное учреждение здравоохранения "Узловая больница на станции Микунь открытого акционерного общества "Российские железные дороги"</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jc w:val="center"/>
            </w:pPr>
            <w:r>
              <w:t>+</w:t>
            </w:r>
          </w:p>
        </w:tc>
      </w:tr>
      <w:tr w:rsidR="003D0482">
        <w:tc>
          <w:tcPr>
            <w:tcW w:w="9013" w:type="dxa"/>
            <w:gridSpan w:val="5"/>
          </w:tcPr>
          <w:p w:rsidR="003D0482" w:rsidRDefault="003D0482">
            <w:pPr>
              <w:pStyle w:val="ConsPlusNormal"/>
              <w:jc w:val="center"/>
              <w:outlineLvl w:val="2"/>
            </w:pPr>
            <w:r>
              <w:t>Медицинские организации МВД России</w:t>
            </w:r>
          </w:p>
        </w:tc>
      </w:tr>
      <w:tr w:rsidR="003D0482">
        <w:tc>
          <w:tcPr>
            <w:tcW w:w="567" w:type="dxa"/>
          </w:tcPr>
          <w:p w:rsidR="003D0482" w:rsidRDefault="003D0482">
            <w:pPr>
              <w:pStyle w:val="ConsPlusNormal"/>
            </w:pPr>
            <w:r>
              <w:t>106.</w:t>
            </w:r>
          </w:p>
        </w:tc>
        <w:tc>
          <w:tcPr>
            <w:tcW w:w="4195" w:type="dxa"/>
          </w:tcPr>
          <w:p w:rsidR="003D0482" w:rsidRDefault="003D0482">
            <w:pPr>
              <w:pStyle w:val="ConsPlusNormal"/>
              <w:jc w:val="both"/>
            </w:pPr>
            <w:r>
              <w:t>Федеральное казенное учреждение здравоохранения "Медико-санитарная часть Министерства внутренних дел Российской Федерации по Республике Коми"</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c>
          <w:tcPr>
            <w:tcW w:w="9013" w:type="dxa"/>
            <w:gridSpan w:val="5"/>
          </w:tcPr>
          <w:p w:rsidR="003D0482" w:rsidRDefault="003D0482">
            <w:pPr>
              <w:pStyle w:val="ConsPlusNormal"/>
              <w:jc w:val="center"/>
              <w:outlineLvl w:val="2"/>
            </w:pPr>
            <w:r>
              <w:t>Медицинские организации Минюста России ГУФСИН</w:t>
            </w:r>
          </w:p>
        </w:tc>
      </w:tr>
      <w:tr w:rsidR="003D0482">
        <w:tc>
          <w:tcPr>
            <w:tcW w:w="567" w:type="dxa"/>
          </w:tcPr>
          <w:p w:rsidR="003D0482" w:rsidRDefault="003D0482">
            <w:pPr>
              <w:pStyle w:val="ConsPlusNormal"/>
            </w:pPr>
            <w:r>
              <w:t>107.</w:t>
            </w:r>
          </w:p>
        </w:tc>
        <w:tc>
          <w:tcPr>
            <w:tcW w:w="4195" w:type="dxa"/>
          </w:tcPr>
          <w:p w:rsidR="003D0482" w:rsidRDefault="003D0482">
            <w:pPr>
              <w:pStyle w:val="ConsPlusNormal"/>
              <w:jc w:val="both"/>
            </w:pPr>
            <w:r>
              <w:t>Федеральное казенное учреждение здравоохранения "Медико-санитарная часть N 11 Федеральной службы исполнения наказаний"</w:t>
            </w:r>
          </w:p>
        </w:tc>
        <w:tc>
          <w:tcPr>
            <w:tcW w:w="1417" w:type="dxa"/>
          </w:tcPr>
          <w:p w:rsidR="003D0482" w:rsidRDefault="003D0482">
            <w:pPr>
              <w:pStyle w:val="ConsPlusNormal"/>
            </w:pPr>
          </w:p>
        </w:tc>
        <w:tc>
          <w:tcPr>
            <w:tcW w:w="1417" w:type="dxa"/>
          </w:tcPr>
          <w:p w:rsidR="003D0482" w:rsidRDefault="003D0482">
            <w:pPr>
              <w:pStyle w:val="ConsPlusNormal"/>
              <w:jc w:val="center"/>
            </w:pPr>
            <w:r>
              <w:t>+</w:t>
            </w:r>
          </w:p>
        </w:tc>
        <w:tc>
          <w:tcPr>
            <w:tcW w:w="1417" w:type="dxa"/>
          </w:tcPr>
          <w:p w:rsidR="003D0482" w:rsidRDefault="003D0482">
            <w:pPr>
              <w:pStyle w:val="ConsPlusNormal"/>
            </w:pPr>
          </w:p>
        </w:tc>
      </w:tr>
      <w:tr w:rsidR="003D0482">
        <w:tblPrEx>
          <w:tblBorders>
            <w:insideH w:val="nil"/>
          </w:tblBorders>
        </w:tblPrEx>
        <w:tc>
          <w:tcPr>
            <w:tcW w:w="7596" w:type="dxa"/>
            <w:gridSpan w:val="4"/>
            <w:tcBorders>
              <w:bottom w:val="nil"/>
            </w:tcBorders>
          </w:tcPr>
          <w:p w:rsidR="003D0482" w:rsidRDefault="003D0482">
            <w:pPr>
              <w:pStyle w:val="ConsPlusNormal"/>
              <w:jc w:val="both"/>
            </w:pPr>
            <w:r>
              <w:t>Всего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на территории Республики Коми:</w:t>
            </w:r>
          </w:p>
        </w:tc>
        <w:tc>
          <w:tcPr>
            <w:tcW w:w="1417" w:type="dxa"/>
            <w:tcBorders>
              <w:bottom w:val="nil"/>
            </w:tcBorders>
          </w:tcPr>
          <w:p w:rsidR="003D0482" w:rsidRDefault="003D0482">
            <w:pPr>
              <w:pStyle w:val="ConsPlusNormal"/>
              <w:jc w:val="center"/>
            </w:pPr>
            <w:r>
              <w:t>107</w:t>
            </w:r>
          </w:p>
        </w:tc>
      </w:tr>
      <w:tr w:rsidR="003D0482">
        <w:tblPrEx>
          <w:tblBorders>
            <w:insideH w:val="nil"/>
          </w:tblBorders>
        </w:tblPrEx>
        <w:tc>
          <w:tcPr>
            <w:tcW w:w="7596" w:type="dxa"/>
            <w:gridSpan w:val="4"/>
            <w:tcBorders>
              <w:top w:val="nil"/>
              <w:bottom w:val="nil"/>
            </w:tcBorders>
          </w:tcPr>
          <w:p w:rsidR="003D0482" w:rsidRDefault="003D0482">
            <w:pPr>
              <w:pStyle w:val="ConsPlusNormal"/>
              <w:jc w:val="both"/>
            </w:pPr>
            <w:r>
              <w:t>в том числе в системе обязательного медицинского страхования</w:t>
            </w:r>
          </w:p>
        </w:tc>
        <w:tc>
          <w:tcPr>
            <w:tcW w:w="1417" w:type="dxa"/>
            <w:tcBorders>
              <w:top w:val="nil"/>
              <w:bottom w:val="nil"/>
            </w:tcBorders>
          </w:tcPr>
          <w:p w:rsidR="003D0482" w:rsidRDefault="003D0482">
            <w:pPr>
              <w:pStyle w:val="ConsPlusNormal"/>
              <w:jc w:val="center"/>
            </w:pPr>
            <w:r>
              <w:t>85</w:t>
            </w:r>
          </w:p>
        </w:tc>
      </w:tr>
      <w:tr w:rsidR="003D0482">
        <w:tblPrEx>
          <w:tblBorders>
            <w:insideH w:val="nil"/>
          </w:tblBorders>
        </w:tblPrEx>
        <w:tc>
          <w:tcPr>
            <w:tcW w:w="7596" w:type="dxa"/>
            <w:gridSpan w:val="4"/>
            <w:tcBorders>
              <w:top w:val="nil"/>
            </w:tcBorders>
          </w:tcPr>
          <w:p w:rsidR="003D0482" w:rsidRDefault="003D0482">
            <w:pPr>
              <w:pStyle w:val="ConsPlusNormal"/>
              <w:jc w:val="both"/>
            </w:pPr>
            <w:r>
              <w:t>в том числе проводящие профилактические медицинские осмотры, в том числе в рамках диспансеризации</w:t>
            </w:r>
          </w:p>
        </w:tc>
        <w:tc>
          <w:tcPr>
            <w:tcW w:w="1417" w:type="dxa"/>
            <w:tcBorders>
              <w:top w:val="nil"/>
            </w:tcBorders>
          </w:tcPr>
          <w:p w:rsidR="003D0482" w:rsidRDefault="003D0482">
            <w:pPr>
              <w:pStyle w:val="ConsPlusNormal"/>
              <w:jc w:val="center"/>
            </w:pPr>
            <w:r>
              <w:t>32</w:t>
            </w:r>
          </w:p>
        </w:tc>
      </w:tr>
    </w:tbl>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4</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12" w:name="P5876"/>
      <w:bookmarkEnd w:id="12"/>
      <w:r>
        <w:t>УСЛОВИЯ</w:t>
      </w:r>
    </w:p>
    <w:p w:rsidR="003D0482" w:rsidRDefault="003D0482">
      <w:pPr>
        <w:pStyle w:val="ConsPlusTitle"/>
        <w:jc w:val="center"/>
      </w:pPr>
      <w:r>
        <w:t xml:space="preserve">РЕАЛИЗАЦИИ </w:t>
      </w:r>
      <w:proofErr w:type="gramStart"/>
      <w:r>
        <w:t>УСТАНОВЛЕННОГО</w:t>
      </w:r>
      <w:proofErr w:type="gramEnd"/>
      <w:r>
        <w:t xml:space="preserve"> ЗАКОНОДАТЕЛЬСТВОМ РОССИЙСКОЙ</w:t>
      </w:r>
    </w:p>
    <w:p w:rsidR="003D0482" w:rsidRDefault="003D0482">
      <w:pPr>
        <w:pStyle w:val="ConsPlusTitle"/>
        <w:jc w:val="center"/>
      </w:pPr>
      <w:r>
        <w:t>ФЕДЕРАЦИИ ПРАВА НА ВЫБОР МЕДИЦИНСКОЙ ОРГАНИЗАЦИИ И ВРАЧА,</w:t>
      </w:r>
    </w:p>
    <w:p w:rsidR="003D0482" w:rsidRDefault="003D0482">
      <w:pPr>
        <w:pStyle w:val="ConsPlusTitle"/>
        <w:jc w:val="center"/>
      </w:pPr>
      <w:r>
        <w:t>В ТОМ ЧИСЛЕ ВРАЧА ОБЩЕЙ ПРАКТИКИ (СЕМЕЙНОГО ВРАЧА)</w:t>
      </w:r>
    </w:p>
    <w:p w:rsidR="003D0482" w:rsidRDefault="003D0482">
      <w:pPr>
        <w:pStyle w:val="ConsPlusTitle"/>
        <w:jc w:val="center"/>
      </w:pPr>
      <w:r>
        <w:t>И ЛЕЧАЩЕГО ВРАЧА (С УЧЕТОМ СОГЛАСИЯ ВРАЧА)</w:t>
      </w:r>
    </w:p>
    <w:p w:rsidR="003D0482" w:rsidRDefault="003D0482">
      <w:pPr>
        <w:pStyle w:val="ConsPlusNormal"/>
      </w:pPr>
    </w:p>
    <w:p w:rsidR="003D0482" w:rsidRDefault="003D0482">
      <w:pPr>
        <w:pStyle w:val="ConsPlusNormal"/>
        <w:ind w:firstLine="540"/>
        <w:jc w:val="both"/>
      </w:pPr>
      <w:r>
        <w:t xml:space="preserve">1. </w:t>
      </w:r>
      <w:proofErr w:type="gramStart"/>
      <w:r>
        <w:t xml:space="preserve">При оказании гражданину медицинской помощи в рамках программы государственных гарантий бесплатного оказания гражданам медицинской помощи на основании </w:t>
      </w:r>
      <w:hyperlink r:id="rId111" w:history="1">
        <w:r>
          <w:rPr>
            <w:color w:val="0000FF"/>
          </w:rPr>
          <w:t>статьи 21</w:t>
        </w:r>
      </w:hyperlink>
      <w:r>
        <w:t xml:space="preserve"> Федерального закона от 21 ноября 2011 г. N 323-ФЗ "Об основах охраны здоровья граждан в Российской Федерации" он имеет право на выбор медицинской организации, включенной в реестр медицинских организаций, осуществляющих деятельность в сфере обязательного медицинского страхования, в соответствии с </w:t>
      </w:r>
      <w:hyperlink r:id="rId112" w:history="1">
        <w:r>
          <w:rPr>
            <w:color w:val="0000FF"/>
          </w:rPr>
          <w:t>Порядком</w:t>
        </w:r>
      </w:hyperlink>
      <w:r>
        <w:t xml:space="preserve"> выбора</w:t>
      </w:r>
      <w:proofErr w:type="gramEnd"/>
      <w:r>
        <w:t xml:space="preserve"> </w:t>
      </w:r>
      <w:proofErr w:type="gramStart"/>
      <w:r>
        <w:t xml:space="preserve">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и социального развития Российской Федерации от 26 апреля 2012 г. N 406н, </w:t>
      </w:r>
      <w:hyperlink r:id="rId113" w:history="1">
        <w:r>
          <w:rPr>
            <w:color w:val="0000FF"/>
          </w:rPr>
          <w:t>Порядком</w:t>
        </w:r>
      </w:hyperlink>
      <w:r>
        <w:t xml:space="preserve">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w:t>
      </w:r>
      <w:proofErr w:type="gramEnd"/>
      <w:r>
        <w:t xml:space="preserve"> помощи в рамках программы государственных гарантий бесплатного оказания медицинской помощи, утвержденным приказом Министерства здравоохранения Российской Федерации от 21 декабря 2012 г. N 1342н, и на выбор врача с учетом согласия врача.</w:t>
      </w:r>
    </w:p>
    <w:p w:rsidR="003D0482" w:rsidRDefault="003D0482">
      <w:pPr>
        <w:pStyle w:val="ConsPlusNormal"/>
        <w:spacing w:before="220"/>
        <w:ind w:firstLine="540"/>
        <w:jc w:val="both"/>
      </w:pPr>
      <w:r>
        <w:t>2. При выборе врача и медицинской организации гражданин имеет право на получение следующей информации в доступной для него форме (в том числе размещенной в информационно-телекоммуникационной сети "Интернет"):</w:t>
      </w:r>
    </w:p>
    <w:p w:rsidR="003D0482" w:rsidRDefault="003D0482">
      <w:pPr>
        <w:pStyle w:val="ConsPlusNormal"/>
        <w:spacing w:before="220"/>
        <w:ind w:firstLine="540"/>
        <w:jc w:val="both"/>
      </w:pPr>
      <w:proofErr w:type="gramStart"/>
      <w:r>
        <w:t>1) от территориального фонда обязательного медицинского страхования - о порядке обеспечения и защиты прав граждан в сфере обязательного медицинского страхования;</w:t>
      </w:r>
      <w:proofErr w:type="gramEnd"/>
    </w:p>
    <w:p w:rsidR="003D0482" w:rsidRDefault="003D0482">
      <w:pPr>
        <w:pStyle w:val="ConsPlusNormal"/>
        <w:spacing w:before="220"/>
        <w:ind w:firstLine="540"/>
        <w:jc w:val="both"/>
      </w:pPr>
      <w:r>
        <w:t>2) от страховой медицинской организации, выдавшей полис обязательного медицинского страхования, - о видах, качестве и об условиях предоставления медицинской помощи медицинскими организациями, о праве граждан на выбор медицинской организации, а также об обязанностях застрахованных лиц в сфере обязательного медицинского страхования;</w:t>
      </w:r>
    </w:p>
    <w:p w:rsidR="003D0482" w:rsidRDefault="003D0482">
      <w:pPr>
        <w:pStyle w:val="ConsPlusNormal"/>
        <w:spacing w:before="220"/>
        <w:ind w:firstLine="540"/>
        <w:jc w:val="both"/>
      </w:pPr>
      <w:r>
        <w:t>3) от медицинских организаций - о режиме работы, видах оказываемой медицинской помощи, показателях доступности и качества медицинской помощи, о возможности выбора медицинской организации, о самой медицинской организации, об осуществляемой ею медицинской деятельности и о врачах, об уровне их образования и квалификации.</w:t>
      </w:r>
    </w:p>
    <w:p w:rsidR="003D0482" w:rsidRDefault="003D0482">
      <w:pPr>
        <w:pStyle w:val="ConsPlusNormal"/>
        <w:spacing w:before="220"/>
        <w:ind w:firstLine="540"/>
        <w:jc w:val="both"/>
      </w:pPr>
      <w:r>
        <w:t xml:space="preserve">3. </w:t>
      </w:r>
      <w:proofErr w:type="gramStart"/>
      <w:r>
        <w:t xml:space="preserve">Выбор или замена медицинской организации, оказывающей медицинскую помощь, осуществляется гражданином, достигшим совершеннолетия либо приобретшим дееспособность в </w:t>
      </w:r>
      <w:r>
        <w:lastRenderedPageBreak/>
        <w:t>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(далее - гражданин) путем обращения в медицинскую организацию, оказывающую медицинскую помощь.</w:t>
      </w:r>
      <w:proofErr w:type="gramEnd"/>
    </w:p>
    <w:p w:rsidR="003D0482" w:rsidRDefault="003D0482">
      <w:pPr>
        <w:pStyle w:val="ConsPlusNormal"/>
        <w:spacing w:before="220"/>
        <w:ind w:firstLine="540"/>
        <w:jc w:val="both"/>
      </w:pPr>
      <w:r>
        <w:t>4.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D0482" w:rsidRDefault="003D0482">
      <w:pPr>
        <w:pStyle w:val="ConsPlusNormal"/>
        <w:spacing w:before="220"/>
        <w:ind w:firstLine="540"/>
        <w:jc w:val="both"/>
      </w:pPr>
      <w:r>
        <w:t>5. Для выбора медицинской организации, оказывающей медицинскую помощь, гражданин лично или через своего представителя обращается в выбранную им медицинскую организацию (далее - медицинская организация, принявшая заявление) с письменным заявлением о выборе медицинской организации (далее - заявление), которое содержит следующие сведения:</w:t>
      </w:r>
    </w:p>
    <w:p w:rsidR="003D0482" w:rsidRDefault="003D0482">
      <w:pPr>
        <w:pStyle w:val="ConsPlusNormal"/>
        <w:spacing w:before="220"/>
        <w:ind w:firstLine="540"/>
        <w:jc w:val="both"/>
      </w:pPr>
      <w:r>
        <w:t>1) наименование и фактический адрес медицинской организации, принявшей заявление;</w:t>
      </w:r>
    </w:p>
    <w:p w:rsidR="003D0482" w:rsidRDefault="003D0482">
      <w:pPr>
        <w:pStyle w:val="ConsPlusNormal"/>
        <w:spacing w:before="220"/>
        <w:ind w:firstLine="540"/>
        <w:jc w:val="both"/>
      </w:pPr>
      <w:r>
        <w:t>2) фамилия и инициалы руководителя медицинской организации, принявшей заявление;</w:t>
      </w:r>
    </w:p>
    <w:p w:rsidR="003D0482" w:rsidRDefault="003D0482">
      <w:pPr>
        <w:pStyle w:val="ConsPlusNormal"/>
        <w:spacing w:before="220"/>
        <w:ind w:firstLine="540"/>
        <w:jc w:val="both"/>
      </w:pPr>
      <w:r>
        <w:t>3) информация о гражданине:</w:t>
      </w:r>
    </w:p>
    <w:p w:rsidR="003D0482" w:rsidRDefault="003D0482">
      <w:pPr>
        <w:pStyle w:val="ConsPlusNormal"/>
        <w:spacing w:before="220"/>
        <w:ind w:firstLine="540"/>
        <w:jc w:val="both"/>
      </w:pPr>
      <w:r>
        <w:t>а) фамилия, имя, отчество (при наличии);</w:t>
      </w:r>
    </w:p>
    <w:p w:rsidR="003D0482" w:rsidRDefault="003D0482">
      <w:pPr>
        <w:pStyle w:val="ConsPlusNormal"/>
        <w:spacing w:before="220"/>
        <w:ind w:firstLine="540"/>
        <w:jc w:val="both"/>
      </w:pPr>
      <w:r>
        <w:t>б) пол;</w:t>
      </w:r>
    </w:p>
    <w:p w:rsidR="003D0482" w:rsidRDefault="003D0482">
      <w:pPr>
        <w:pStyle w:val="ConsPlusNormal"/>
        <w:spacing w:before="220"/>
        <w:ind w:firstLine="540"/>
        <w:jc w:val="both"/>
      </w:pPr>
      <w:r>
        <w:t>в) дата рождения;</w:t>
      </w:r>
    </w:p>
    <w:p w:rsidR="003D0482" w:rsidRDefault="003D0482">
      <w:pPr>
        <w:pStyle w:val="ConsPlusNormal"/>
        <w:spacing w:before="220"/>
        <w:ind w:firstLine="540"/>
        <w:jc w:val="both"/>
      </w:pPr>
      <w:r>
        <w:t>г) место рождения;</w:t>
      </w:r>
    </w:p>
    <w:p w:rsidR="003D0482" w:rsidRDefault="003D0482">
      <w:pPr>
        <w:pStyle w:val="ConsPlusNormal"/>
        <w:spacing w:before="220"/>
        <w:ind w:firstLine="540"/>
        <w:jc w:val="both"/>
      </w:pPr>
      <w:r>
        <w:t>д) гражданство;</w:t>
      </w:r>
    </w:p>
    <w:p w:rsidR="003D0482" w:rsidRDefault="003D0482">
      <w:pPr>
        <w:pStyle w:val="ConsPlusNormal"/>
        <w:spacing w:before="220"/>
        <w:ind w:firstLine="540"/>
        <w:jc w:val="both"/>
      </w:pPr>
      <w:r>
        <w:t xml:space="preserve">е) данные документа, предъявляемого согласно </w:t>
      </w:r>
      <w:hyperlink w:anchor="P5911" w:history="1">
        <w:r>
          <w:rPr>
            <w:color w:val="0000FF"/>
          </w:rPr>
          <w:t>пункту 6</w:t>
        </w:r>
      </w:hyperlink>
      <w:r>
        <w:t xml:space="preserve"> настоящих Условий;</w:t>
      </w:r>
    </w:p>
    <w:p w:rsidR="003D0482" w:rsidRDefault="003D0482">
      <w:pPr>
        <w:pStyle w:val="ConsPlusNormal"/>
        <w:spacing w:before="220"/>
        <w:ind w:firstLine="540"/>
        <w:jc w:val="both"/>
      </w:pPr>
      <w:r>
        <w:t>ж) место жительства (адрес для оказания медицинской помощи на дому при вызове медицинского работника);</w:t>
      </w:r>
    </w:p>
    <w:p w:rsidR="003D0482" w:rsidRDefault="003D0482">
      <w:pPr>
        <w:pStyle w:val="ConsPlusNormal"/>
        <w:spacing w:before="220"/>
        <w:ind w:firstLine="540"/>
        <w:jc w:val="both"/>
      </w:pPr>
      <w:r>
        <w:t>з) место регистрации;</w:t>
      </w:r>
    </w:p>
    <w:p w:rsidR="003D0482" w:rsidRDefault="003D0482">
      <w:pPr>
        <w:pStyle w:val="ConsPlusNormal"/>
        <w:spacing w:before="220"/>
        <w:ind w:firstLine="540"/>
        <w:jc w:val="both"/>
      </w:pPr>
      <w:r>
        <w:t>и) дата регистрации;</w:t>
      </w:r>
    </w:p>
    <w:p w:rsidR="003D0482" w:rsidRDefault="003D0482">
      <w:pPr>
        <w:pStyle w:val="ConsPlusNormal"/>
        <w:spacing w:before="220"/>
        <w:ind w:firstLine="540"/>
        <w:jc w:val="both"/>
      </w:pPr>
      <w:r>
        <w:t>к) контактная информация;</w:t>
      </w:r>
    </w:p>
    <w:p w:rsidR="003D0482" w:rsidRDefault="003D0482">
      <w:pPr>
        <w:pStyle w:val="ConsPlusNormal"/>
        <w:spacing w:before="220"/>
        <w:ind w:firstLine="540"/>
        <w:jc w:val="both"/>
      </w:pPr>
      <w:r>
        <w:t>4) информация о представителе гражданина (в том числе законном представителе):</w:t>
      </w:r>
    </w:p>
    <w:p w:rsidR="003D0482" w:rsidRDefault="003D0482">
      <w:pPr>
        <w:pStyle w:val="ConsPlusNormal"/>
        <w:spacing w:before="220"/>
        <w:ind w:firstLine="540"/>
        <w:jc w:val="both"/>
      </w:pPr>
      <w:r>
        <w:t>а) фамилия, имя, отчество (при наличии);</w:t>
      </w:r>
    </w:p>
    <w:p w:rsidR="003D0482" w:rsidRDefault="003D0482">
      <w:pPr>
        <w:pStyle w:val="ConsPlusNormal"/>
        <w:spacing w:before="220"/>
        <w:ind w:firstLine="540"/>
        <w:jc w:val="both"/>
      </w:pPr>
      <w:r>
        <w:t>б) отношение к гражданину;</w:t>
      </w:r>
    </w:p>
    <w:p w:rsidR="003D0482" w:rsidRDefault="003D0482">
      <w:pPr>
        <w:pStyle w:val="ConsPlusNormal"/>
        <w:spacing w:before="220"/>
        <w:ind w:firstLine="540"/>
        <w:jc w:val="both"/>
      </w:pPr>
      <w:r>
        <w:t xml:space="preserve">в) данные документа, предъявляемого согласно </w:t>
      </w:r>
      <w:hyperlink w:anchor="P5911" w:history="1">
        <w:r>
          <w:rPr>
            <w:color w:val="0000FF"/>
          </w:rPr>
          <w:t>пункту 6</w:t>
        </w:r>
      </w:hyperlink>
      <w:r>
        <w:t xml:space="preserve"> настоящих Условий;</w:t>
      </w:r>
    </w:p>
    <w:p w:rsidR="003D0482" w:rsidRDefault="003D0482">
      <w:pPr>
        <w:pStyle w:val="ConsPlusNormal"/>
        <w:spacing w:before="220"/>
        <w:ind w:firstLine="540"/>
        <w:jc w:val="both"/>
      </w:pPr>
      <w:r>
        <w:t>г) контактная информация;</w:t>
      </w:r>
    </w:p>
    <w:p w:rsidR="003D0482" w:rsidRDefault="003D0482">
      <w:pPr>
        <w:pStyle w:val="ConsPlusNormal"/>
        <w:spacing w:before="220"/>
        <w:ind w:firstLine="540"/>
        <w:jc w:val="both"/>
      </w:pPr>
      <w:r>
        <w:t>5) номер полиса обязательного медицинского страхования гражданина;</w:t>
      </w:r>
    </w:p>
    <w:p w:rsidR="003D0482" w:rsidRDefault="003D0482">
      <w:pPr>
        <w:pStyle w:val="ConsPlusNormal"/>
        <w:spacing w:before="220"/>
        <w:ind w:firstLine="540"/>
        <w:jc w:val="both"/>
      </w:pPr>
      <w:r>
        <w:lastRenderedPageBreak/>
        <w:t>6) наименование страховой медицинской организации, выбранной гражданином;</w:t>
      </w:r>
    </w:p>
    <w:p w:rsidR="003D0482" w:rsidRDefault="003D0482">
      <w:pPr>
        <w:pStyle w:val="ConsPlusNormal"/>
        <w:spacing w:before="220"/>
        <w:ind w:firstLine="540"/>
        <w:jc w:val="both"/>
      </w:pPr>
      <w:r>
        <w:t>7) наименование и фактический адрес медицинской организации, оказывающей медицинскую помощь, в которой гражданин находится на обслуживании на момент подачи заявления.</w:t>
      </w:r>
    </w:p>
    <w:p w:rsidR="003D0482" w:rsidRDefault="003D0482">
      <w:pPr>
        <w:pStyle w:val="ConsPlusNormal"/>
        <w:spacing w:before="220"/>
        <w:ind w:firstLine="540"/>
        <w:jc w:val="both"/>
      </w:pPr>
      <w:bookmarkStart w:id="13" w:name="P5911"/>
      <w:bookmarkEnd w:id="13"/>
      <w:r>
        <w:t>6. При подаче заявления предъявляются оригиналы следующих документов:</w:t>
      </w:r>
    </w:p>
    <w:p w:rsidR="003D0482" w:rsidRDefault="003D0482">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3D0482" w:rsidRDefault="003D0482">
      <w:pPr>
        <w:pStyle w:val="ConsPlusNormal"/>
        <w:spacing w:before="220"/>
        <w:ind w:firstLine="540"/>
        <w:jc w:val="both"/>
      </w:pPr>
      <w:r>
        <w:t>а) свидетельство о рождении;</w:t>
      </w:r>
    </w:p>
    <w:p w:rsidR="003D0482" w:rsidRDefault="003D0482">
      <w:pPr>
        <w:pStyle w:val="ConsPlusNormal"/>
        <w:spacing w:before="220"/>
        <w:ind w:firstLine="540"/>
        <w:jc w:val="both"/>
      </w:pPr>
      <w:r>
        <w:t>б) документ, удостоверяющий личность законного представителя ребенка;</w:t>
      </w:r>
    </w:p>
    <w:p w:rsidR="003D0482" w:rsidRDefault="003D0482">
      <w:pPr>
        <w:pStyle w:val="ConsPlusNormal"/>
        <w:spacing w:before="220"/>
        <w:ind w:firstLine="540"/>
        <w:jc w:val="both"/>
      </w:pPr>
      <w:r>
        <w:t>в) полис обязательного медицинского страхования ребенка;</w:t>
      </w:r>
    </w:p>
    <w:p w:rsidR="003D0482" w:rsidRDefault="003D0482">
      <w:pPr>
        <w:pStyle w:val="ConsPlusNormal"/>
        <w:spacing w:before="220"/>
        <w:ind w:firstLine="540"/>
        <w:jc w:val="both"/>
      </w:pPr>
      <w:r>
        <w:t>2) для граждан Российской Федерации в возрасте четырнадцати лет и старше:</w:t>
      </w:r>
    </w:p>
    <w:p w:rsidR="003D0482" w:rsidRDefault="003D0482">
      <w:pPr>
        <w:pStyle w:val="ConsPlusNormal"/>
        <w:spacing w:before="220"/>
        <w:ind w:firstLine="540"/>
        <w:jc w:val="both"/>
      </w:pPr>
      <w:r>
        <w:t>а)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w:t>
      </w:r>
    </w:p>
    <w:p w:rsidR="003D0482" w:rsidRDefault="003D0482">
      <w:pPr>
        <w:pStyle w:val="ConsPlusNormal"/>
        <w:spacing w:before="220"/>
        <w:ind w:firstLine="540"/>
        <w:jc w:val="both"/>
      </w:pPr>
      <w:r>
        <w:t>б) полис обязательного медицинского страхования;</w:t>
      </w:r>
    </w:p>
    <w:p w:rsidR="003D0482" w:rsidRDefault="003D0482">
      <w:pPr>
        <w:pStyle w:val="ConsPlusNormal"/>
        <w:spacing w:before="220"/>
        <w:ind w:firstLine="540"/>
        <w:jc w:val="both"/>
      </w:pPr>
      <w:r>
        <w:t xml:space="preserve">3) для лиц, имеющих право на медицинскую помощь в соответствии с Федеральным </w:t>
      </w:r>
      <w:hyperlink r:id="rId114" w:history="1">
        <w:r>
          <w:rPr>
            <w:color w:val="0000FF"/>
          </w:rPr>
          <w:t>законом</w:t>
        </w:r>
      </w:hyperlink>
      <w:r>
        <w:t xml:space="preserve"> "О беженцах":</w:t>
      </w:r>
    </w:p>
    <w:p w:rsidR="003D0482" w:rsidRDefault="003D0482">
      <w:pPr>
        <w:pStyle w:val="ConsPlusNormal"/>
        <w:spacing w:before="220"/>
        <w:ind w:firstLine="540"/>
        <w:jc w:val="both"/>
      </w:pPr>
      <w:r>
        <w:t>а)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поданной в Федеральную миграционную службу с отметкой о ее приеме к рассмотрению, или свидетельство о предоставлении временного убежища на территории Российской Федерации;</w:t>
      </w:r>
    </w:p>
    <w:p w:rsidR="003D0482" w:rsidRDefault="003D0482">
      <w:pPr>
        <w:pStyle w:val="ConsPlusNormal"/>
        <w:spacing w:before="220"/>
        <w:ind w:firstLine="540"/>
        <w:jc w:val="both"/>
      </w:pPr>
      <w:r>
        <w:t>б) полис обязательного медицинского страхования;</w:t>
      </w:r>
    </w:p>
    <w:p w:rsidR="003D0482" w:rsidRDefault="003D0482">
      <w:pPr>
        <w:pStyle w:val="ConsPlusNormal"/>
        <w:spacing w:before="220"/>
        <w:ind w:firstLine="540"/>
        <w:jc w:val="both"/>
      </w:pPr>
      <w:r>
        <w:t xml:space="preserve">4) для </w:t>
      </w:r>
      <w:proofErr w:type="gramStart"/>
      <w:r>
        <w:t>иностранных</w:t>
      </w:r>
      <w:proofErr w:type="gramEnd"/>
      <w:r>
        <w:t xml:space="preserve"> граждан, постоянно проживающих в Российской Федерации:</w:t>
      </w:r>
    </w:p>
    <w:p w:rsidR="003D0482" w:rsidRDefault="003D0482">
      <w:pPr>
        <w:pStyle w:val="ConsPlusNormal"/>
        <w:spacing w:before="220"/>
        <w:ind w:firstLine="540"/>
        <w:jc w:val="both"/>
      </w:pPr>
      <w:r>
        <w:t>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3D0482" w:rsidRDefault="003D0482">
      <w:pPr>
        <w:pStyle w:val="ConsPlusNormal"/>
        <w:spacing w:before="220"/>
        <w:ind w:firstLine="540"/>
        <w:jc w:val="both"/>
      </w:pPr>
      <w:r>
        <w:t>б) вид на жительство;</w:t>
      </w:r>
    </w:p>
    <w:p w:rsidR="003D0482" w:rsidRDefault="003D0482">
      <w:pPr>
        <w:pStyle w:val="ConsPlusNormal"/>
        <w:spacing w:before="220"/>
        <w:ind w:firstLine="540"/>
        <w:jc w:val="both"/>
      </w:pPr>
      <w:r>
        <w:t>в) полис обязательного медицинского страхования;</w:t>
      </w:r>
    </w:p>
    <w:p w:rsidR="003D0482" w:rsidRDefault="003D0482">
      <w:pPr>
        <w:pStyle w:val="ConsPlusNormal"/>
        <w:spacing w:before="220"/>
        <w:ind w:firstLine="540"/>
        <w:jc w:val="both"/>
      </w:pPr>
      <w:r>
        <w:t>5) для лиц без гражданства, постоянно проживающих в Российской Федерации:</w:t>
      </w:r>
    </w:p>
    <w:p w:rsidR="003D0482" w:rsidRDefault="003D0482">
      <w:pPr>
        <w:pStyle w:val="ConsPlusNormal"/>
        <w:spacing w:before="220"/>
        <w:ind w:firstLine="540"/>
        <w:jc w:val="both"/>
      </w:pPr>
      <w:r>
        <w:t>а) 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3D0482" w:rsidRDefault="003D0482">
      <w:pPr>
        <w:pStyle w:val="ConsPlusNormal"/>
        <w:spacing w:before="220"/>
        <w:ind w:firstLine="540"/>
        <w:jc w:val="both"/>
      </w:pPr>
      <w:r>
        <w:t>б) вид на жительство;</w:t>
      </w:r>
    </w:p>
    <w:p w:rsidR="003D0482" w:rsidRDefault="003D0482">
      <w:pPr>
        <w:pStyle w:val="ConsPlusNormal"/>
        <w:spacing w:before="220"/>
        <w:ind w:firstLine="540"/>
        <w:jc w:val="both"/>
      </w:pPr>
      <w:r>
        <w:t>в) полис обязательного медицинского страхования;</w:t>
      </w:r>
    </w:p>
    <w:p w:rsidR="003D0482" w:rsidRDefault="003D0482">
      <w:pPr>
        <w:pStyle w:val="ConsPlusNormal"/>
        <w:spacing w:before="220"/>
        <w:ind w:firstLine="540"/>
        <w:jc w:val="both"/>
      </w:pPr>
      <w:r>
        <w:t xml:space="preserve">6) для </w:t>
      </w:r>
      <w:proofErr w:type="gramStart"/>
      <w:r>
        <w:t>иностранных</w:t>
      </w:r>
      <w:proofErr w:type="gramEnd"/>
      <w:r>
        <w:t xml:space="preserve"> граждан, временно проживающих в Российской Федерации:</w:t>
      </w:r>
    </w:p>
    <w:p w:rsidR="003D0482" w:rsidRDefault="003D0482">
      <w:pPr>
        <w:pStyle w:val="ConsPlusNormal"/>
        <w:spacing w:before="220"/>
        <w:ind w:firstLine="540"/>
        <w:jc w:val="both"/>
      </w:pPr>
      <w:r>
        <w:t xml:space="preserve">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w:t>
      </w:r>
      <w:r>
        <w:lastRenderedPageBreak/>
        <w:t>разрешении на временное проживание в Российской Федерации;</w:t>
      </w:r>
    </w:p>
    <w:p w:rsidR="003D0482" w:rsidRDefault="003D0482">
      <w:pPr>
        <w:pStyle w:val="ConsPlusNormal"/>
        <w:spacing w:before="220"/>
        <w:ind w:firstLine="540"/>
        <w:jc w:val="both"/>
      </w:pPr>
      <w:r>
        <w:t>б) полис обязательного медицинского страхования;</w:t>
      </w:r>
    </w:p>
    <w:p w:rsidR="003D0482" w:rsidRDefault="003D0482">
      <w:pPr>
        <w:pStyle w:val="ConsPlusNormal"/>
        <w:spacing w:before="220"/>
        <w:ind w:firstLine="540"/>
        <w:jc w:val="both"/>
      </w:pPr>
      <w:r>
        <w:t>7) для лиц без гражданства, временно проживающих в Российской Федерации:</w:t>
      </w:r>
    </w:p>
    <w:p w:rsidR="003D0482" w:rsidRDefault="003D0482">
      <w:pPr>
        <w:pStyle w:val="ConsPlusNormal"/>
        <w:spacing w:before="220"/>
        <w:ind w:firstLine="540"/>
        <w:jc w:val="both"/>
      </w:pPr>
      <w:r>
        <w:t>а) 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w:t>
      </w:r>
    </w:p>
    <w:p w:rsidR="003D0482" w:rsidRDefault="003D0482">
      <w:pPr>
        <w:pStyle w:val="ConsPlusNormal"/>
        <w:spacing w:before="220"/>
        <w:ind w:firstLine="540"/>
        <w:jc w:val="both"/>
      </w:pPr>
      <w:r>
        <w:t>б) полис обязательного медицинского страхования;</w:t>
      </w:r>
    </w:p>
    <w:p w:rsidR="003D0482" w:rsidRDefault="003D0482">
      <w:pPr>
        <w:pStyle w:val="ConsPlusNormal"/>
        <w:spacing w:before="220"/>
        <w:ind w:firstLine="540"/>
        <w:jc w:val="both"/>
      </w:pPr>
      <w:r>
        <w:t>8) для представителя гражданина, в том числе законного:</w:t>
      </w:r>
    </w:p>
    <w:p w:rsidR="003D0482" w:rsidRDefault="003D0482">
      <w:pPr>
        <w:pStyle w:val="ConsPlusNormal"/>
        <w:spacing w:before="220"/>
        <w:ind w:firstLine="540"/>
        <w:jc w:val="both"/>
      </w:pPr>
      <w:r>
        <w:t>а) документ, удостоверяющий личность, и документ, подтверждающий полномочия представителя;</w:t>
      </w:r>
    </w:p>
    <w:p w:rsidR="003D0482" w:rsidRDefault="003D0482">
      <w:pPr>
        <w:pStyle w:val="ConsPlusNormal"/>
        <w:spacing w:before="220"/>
        <w:ind w:firstLine="540"/>
        <w:jc w:val="both"/>
      </w:pPr>
      <w:r>
        <w:t>9) в случае изменения места жительства - документ, подтверждающий факт изменения места жительства.</w:t>
      </w:r>
    </w:p>
    <w:p w:rsidR="003D0482" w:rsidRDefault="003D0482">
      <w:pPr>
        <w:pStyle w:val="ConsPlusNormal"/>
        <w:spacing w:before="220"/>
        <w:ind w:firstLine="540"/>
        <w:jc w:val="both"/>
      </w:pPr>
      <w:r>
        <w:t xml:space="preserve">7. </w:t>
      </w:r>
      <w:proofErr w:type="gramStart"/>
      <w:r>
        <w:t>При осуществлении выбора медицинской организации, оказывающей первичную медико-санитарную помощь, гражданин должен быть ознакомлен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указанными медицинскими работниками при оказании ими медицинской помощи на дому.</w:t>
      </w:r>
      <w:proofErr w:type="gramEnd"/>
    </w:p>
    <w:p w:rsidR="003D0482" w:rsidRDefault="003D0482">
      <w:pPr>
        <w:pStyle w:val="ConsPlusNormal"/>
        <w:spacing w:before="220"/>
        <w:ind w:firstLine="540"/>
        <w:jc w:val="both"/>
      </w:pPr>
      <w:bookmarkStart w:id="14" w:name="P5940"/>
      <w:bookmarkEnd w:id="14"/>
      <w:r>
        <w:t>8. После получения заявления медицинская организация, принявшая заявление, в течение двух рабочих дней направляет письмо посредством почтовой связи, электронной связи о подтверждении информации, указанной в заявлении, в медицинскую организацию, в которой гражданин находится на медицинском обслуживании на момент подачи заявления.</w:t>
      </w:r>
    </w:p>
    <w:p w:rsidR="003D0482" w:rsidRDefault="003D0482">
      <w:pPr>
        <w:pStyle w:val="ConsPlusNormal"/>
        <w:spacing w:before="220"/>
        <w:ind w:firstLine="540"/>
        <w:jc w:val="both"/>
      </w:pPr>
      <w:r>
        <w:t xml:space="preserve">9. Медицинская организация, в которой гражданин находится на медицинском обслуживании на момент подачи заявления, в течение двух рабочих дней с момента получения письма, указанного в </w:t>
      </w:r>
      <w:hyperlink w:anchor="P5940" w:history="1">
        <w:r>
          <w:rPr>
            <w:color w:val="0000FF"/>
          </w:rPr>
          <w:t>пункте 8</w:t>
        </w:r>
      </w:hyperlink>
      <w:r>
        <w:t xml:space="preserve"> настоящих Условий, направляет соответствующую информацию письмом посредством почтовой связи, электронной связи в медицинскую организацию, принявшую заявление.</w:t>
      </w:r>
    </w:p>
    <w:p w:rsidR="003D0482" w:rsidRDefault="003D0482">
      <w:pPr>
        <w:pStyle w:val="ConsPlusNormal"/>
        <w:spacing w:before="220"/>
        <w:ind w:firstLine="540"/>
        <w:jc w:val="both"/>
      </w:pPr>
      <w:r>
        <w:t xml:space="preserve">10. </w:t>
      </w:r>
      <w:proofErr w:type="gramStart"/>
      <w:r>
        <w:t>В течение двух рабочих дней после подтверждения медицинской организацией, в которой гражданин находится на медицинском обслуживании на момент подачи заявления, информации, указанной в заявлении, руководитель медицинской организации, принявшей заявление, информирует гражданина (его представителя) в письменной или устной форме (лично или посредством почтовой связи, телефонной связи, электронной связи) о принятии гражданина на медицинское обслуживание.</w:t>
      </w:r>
      <w:proofErr w:type="gramEnd"/>
    </w:p>
    <w:p w:rsidR="003D0482" w:rsidRDefault="003D0482">
      <w:pPr>
        <w:pStyle w:val="ConsPlusNormal"/>
        <w:spacing w:before="220"/>
        <w:ind w:firstLine="540"/>
        <w:jc w:val="both"/>
      </w:pPr>
      <w:bookmarkStart w:id="15" w:name="P5943"/>
      <w:bookmarkEnd w:id="15"/>
      <w:r>
        <w:t>11. В течение трех рабочих дней после информирования гражданина о принятии его на медицинское обслуживание медицинская организация, принявшая заявление, направляет в медицинскую организацию, в которой гражданин находится на медицинском обслуживании на момент подачи заявления, и в страховую медицинскую организацию, выбранную гражданином, уведомление о принятии гражданина на медицинское обслуживание.</w:t>
      </w:r>
    </w:p>
    <w:p w:rsidR="003D0482" w:rsidRDefault="003D0482">
      <w:pPr>
        <w:pStyle w:val="ConsPlusNormal"/>
        <w:spacing w:before="220"/>
        <w:ind w:firstLine="540"/>
        <w:jc w:val="both"/>
      </w:pPr>
      <w:r>
        <w:t xml:space="preserve">12. После получения уведомления, указанного в </w:t>
      </w:r>
      <w:hyperlink w:anchor="P5943" w:history="1">
        <w:r>
          <w:rPr>
            <w:color w:val="0000FF"/>
          </w:rPr>
          <w:t>пункте 11</w:t>
        </w:r>
      </w:hyperlink>
      <w:r>
        <w:t xml:space="preserve"> настоящих Условий, медицинская организация, в которой гражданин находится на медицинском обслуживании на момент подачи заявления, в течение трех рабочих дней </w:t>
      </w:r>
      <w:proofErr w:type="gramStart"/>
      <w:r>
        <w:t xml:space="preserve">снимает гражданина с медицинского обслуживания и </w:t>
      </w:r>
      <w:r>
        <w:lastRenderedPageBreak/>
        <w:t>направляет</w:t>
      </w:r>
      <w:proofErr w:type="gramEnd"/>
      <w:r>
        <w:t xml:space="preserve"> копию медицинской документации гражданина в медицинскую организацию, принявшую заявление.</w:t>
      </w:r>
    </w:p>
    <w:p w:rsidR="003D0482" w:rsidRDefault="003D0482">
      <w:pPr>
        <w:pStyle w:val="ConsPlusNormal"/>
        <w:spacing w:before="220"/>
        <w:ind w:firstLine="540"/>
        <w:jc w:val="both"/>
      </w:pPr>
      <w:r>
        <w:t>13. Оказание первичной специализированной медико-санитарной помощи осуществляется:</w:t>
      </w:r>
    </w:p>
    <w:p w:rsidR="003D0482" w:rsidRDefault="003D0482">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3D0482" w:rsidRDefault="003D0482">
      <w:pPr>
        <w:pStyle w:val="ConsPlusNormal"/>
        <w:spacing w:before="220"/>
        <w:ind w:firstLine="540"/>
        <w:jc w:val="both"/>
      </w:pPr>
      <w:r>
        <w:t>2) в случае самостоятельного обращения гражданина в медицинскую организацию, в том числе в выбранную им организацию, - с учетом порядков оказания медицинской помощи.</w:t>
      </w:r>
    </w:p>
    <w:p w:rsidR="003D0482" w:rsidRDefault="003D0482">
      <w:pPr>
        <w:pStyle w:val="ConsPlusNormal"/>
        <w:spacing w:before="220"/>
        <w:ind w:firstLine="540"/>
        <w:jc w:val="both"/>
      </w:pPr>
      <w:r>
        <w:t>14. 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(далее - направление), выданному лечащим врачом, которое содержит следующие сведения:</w:t>
      </w:r>
    </w:p>
    <w:p w:rsidR="003D0482" w:rsidRDefault="003D0482">
      <w:pPr>
        <w:pStyle w:val="ConsPlusNormal"/>
        <w:spacing w:before="220"/>
        <w:ind w:firstLine="540"/>
        <w:jc w:val="both"/>
      </w:pPr>
      <w:proofErr w:type="gramStart"/>
      <w:r>
        <w:t>1) наименование медицинской организации (из числа участвующих в реализации территориальной программы государственных гарантий бесплатного оказания гражданам медицинской помощи (далее - Программа), в которую направляется гражданин, которому должна быть оказана специализированная медицинская помощь;</w:t>
      </w:r>
      <w:proofErr w:type="gramEnd"/>
    </w:p>
    <w:p w:rsidR="003D0482" w:rsidRDefault="003D0482">
      <w:pPr>
        <w:pStyle w:val="ConsPlusNormal"/>
        <w:spacing w:before="220"/>
        <w:ind w:firstLine="540"/>
        <w:jc w:val="both"/>
      </w:pPr>
      <w:r>
        <w:t>2) дата и время, в которые необходимо обратиться за получением специализированной медицинской помощи с учетом соблюдения сроков ожидания медицинской помощи, установленных Программой.</w:t>
      </w:r>
    </w:p>
    <w:p w:rsidR="003D0482" w:rsidRDefault="003D0482">
      <w:pPr>
        <w:pStyle w:val="ConsPlusNormal"/>
        <w:spacing w:before="220"/>
        <w:ind w:firstLine="540"/>
        <w:jc w:val="both"/>
      </w:pPr>
      <w:bookmarkStart w:id="16" w:name="P5951"/>
      <w:bookmarkEnd w:id="16"/>
      <w:r>
        <w:t>15. При выдаче направления лечащий врач обязан проинформировать гражданина о медицинских организациях, участвующих в реализации Программы, в которых возможно оказание медицинской помощи с учетом сроков ожидания медицинской помощи, установленных Программой.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rsidR="003D0482" w:rsidRDefault="003D0482">
      <w:pPr>
        <w:pStyle w:val="ConsPlusNormal"/>
        <w:spacing w:before="220"/>
        <w:ind w:firstLine="540"/>
        <w:jc w:val="both"/>
      </w:pPr>
      <w:r>
        <w:t xml:space="preserve">16. На основании информации, указанной в </w:t>
      </w:r>
      <w:hyperlink w:anchor="P5951" w:history="1">
        <w:r>
          <w:rPr>
            <w:color w:val="0000FF"/>
          </w:rPr>
          <w:t>пункте 15</w:t>
        </w:r>
      </w:hyperlink>
      <w:r>
        <w:t xml:space="preserve"> настоящих Условий, гражданин осуществляет выбор медицинской организации, в которую он должен быть направлен для оказания специализированной медицинской помощи.</w:t>
      </w:r>
    </w:p>
    <w:p w:rsidR="003D0482" w:rsidRDefault="003D0482">
      <w:pPr>
        <w:pStyle w:val="ConsPlusNormal"/>
        <w:spacing w:before="220"/>
        <w:ind w:firstLine="540"/>
        <w:jc w:val="both"/>
      </w:pPr>
      <w:r>
        <w:t>17. В случае если гражданин выбирает медицинскую организацию, в которой срок ожидания специализированной медицинской помощи превышает срок ожидания медицинской помощи, установленный Программой, лечащим врачом делается соответствующая отметка в медицинской документации.</w:t>
      </w:r>
    </w:p>
    <w:p w:rsidR="003D0482" w:rsidRDefault="003D0482">
      <w:pPr>
        <w:pStyle w:val="ConsPlusNormal"/>
        <w:spacing w:before="220"/>
        <w:ind w:firstLine="540"/>
        <w:jc w:val="both"/>
      </w:pPr>
      <w:r>
        <w:t>18.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D0482" w:rsidRDefault="003D0482">
      <w:pPr>
        <w:pStyle w:val="ConsPlusNormal"/>
        <w:spacing w:before="220"/>
        <w:ind w:firstLine="540"/>
        <w:jc w:val="both"/>
      </w:pPr>
      <w:r>
        <w:t>19. Выбор медицинской организации при оказании скорой медицинской помощи осуществляется гражданином с учетом соблюдения установленных сроков оказания скорой медицинской помощи.</w:t>
      </w:r>
    </w:p>
    <w:p w:rsidR="003D0482" w:rsidRDefault="003D0482">
      <w:pPr>
        <w:pStyle w:val="ConsPlusNormal"/>
        <w:spacing w:before="220"/>
        <w:ind w:firstLine="540"/>
        <w:jc w:val="both"/>
      </w:pPr>
      <w:r>
        <w:t>20. При оказании гражданину медицинской помощи в рамках Программы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3D0482" w:rsidRDefault="003D0482">
      <w:pPr>
        <w:pStyle w:val="ConsPlusNormal"/>
        <w:spacing w:before="220"/>
        <w:ind w:firstLine="540"/>
        <w:jc w:val="both"/>
      </w:pPr>
      <w:bookmarkStart w:id="17" w:name="P5957"/>
      <w:bookmarkEnd w:id="17"/>
      <w:r>
        <w:t xml:space="preserve">21. В случае требования </w:t>
      </w:r>
      <w:proofErr w:type="gramStart"/>
      <w:r>
        <w:t>пациента</w:t>
      </w:r>
      <w:proofErr w:type="gramEnd"/>
      <w:r>
        <w:t xml:space="preserve"> о замене лечащего врача (за исключением случаев </w:t>
      </w:r>
      <w:r>
        <w:lastRenderedPageBreak/>
        <w:t xml:space="preserve">оказания специализированной медицинской помощи) руководитель медицинской организации (ее подразделения) должен содействовать выбору пациентом другого врача в порядке, установленном </w:t>
      </w:r>
      <w:hyperlink r:id="rId115" w:history="1">
        <w:r>
          <w:rPr>
            <w:color w:val="0000FF"/>
          </w:rPr>
          <w:t>приказом</w:t>
        </w:r>
      </w:hyperlink>
      <w:r>
        <w:t xml:space="preserve"> Министерства здравоохранения и социального развития Российской Федерации от 26 апреля 2012 г. N 407н.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3D0482" w:rsidRDefault="003D0482">
      <w:pPr>
        <w:pStyle w:val="ConsPlusNormal"/>
        <w:spacing w:before="220"/>
        <w:ind w:firstLine="540"/>
        <w:jc w:val="both"/>
      </w:pPr>
      <w:bookmarkStart w:id="18" w:name="P5958"/>
      <w:bookmarkEnd w:id="18"/>
      <w:r>
        <w:t xml:space="preserve">22. Руководитель медицинской организации (ее подразделения) в течение трех рабочих дней со дня получения заявления, указанного в </w:t>
      </w:r>
      <w:hyperlink w:anchor="P5957" w:history="1">
        <w:r>
          <w:rPr>
            <w:color w:val="0000FF"/>
          </w:rPr>
          <w:t>пункте 21</w:t>
        </w:r>
      </w:hyperlink>
      <w:r>
        <w:t xml:space="preserve"> настоящих Условий,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и сроках оказания медицинской помощи указанными врачами.</w:t>
      </w:r>
    </w:p>
    <w:p w:rsidR="003D0482" w:rsidRDefault="003D0482">
      <w:pPr>
        <w:pStyle w:val="ConsPlusNormal"/>
        <w:spacing w:before="220"/>
        <w:ind w:firstLine="540"/>
        <w:jc w:val="both"/>
      </w:pPr>
      <w:r>
        <w:t xml:space="preserve">23. На основании информации, представленной руководителем медицинской организации (ее подразделения) в соответствии с </w:t>
      </w:r>
      <w:hyperlink w:anchor="P5958" w:history="1">
        <w:r>
          <w:rPr>
            <w:color w:val="0000FF"/>
          </w:rPr>
          <w:t>пунктом 22</w:t>
        </w:r>
      </w:hyperlink>
      <w:r>
        <w:t xml:space="preserve"> настоящих Условий, пациент осуществляет выбор врача.</w:t>
      </w:r>
    </w:p>
    <w:p w:rsidR="003D0482" w:rsidRDefault="003D0482">
      <w:pPr>
        <w:pStyle w:val="ConsPlusNormal"/>
        <w:spacing w:before="220"/>
        <w:ind w:firstLine="540"/>
        <w:jc w:val="both"/>
      </w:pPr>
      <w:bookmarkStart w:id="19" w:name="P5960"/>
      <w:bookmarkEnd w:id="19"/>
      <w:r>
        <w:t xml:space="preserve">24. В случае требования </w:t>
      </w:r>
      <w:proofErr w:type="gramStart"/>
      <w:r>
        <w:t>пациента</w:t>
      </w:r>
      <w:proofErr w:type="gramEnd"/>
      <w:r>
        <w:t xml:space="preserve">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3D0482" w:rsidRDefault="003D0482">
      <w:pPr>
        <w:pStyle w:val="ConsPlusNormal"/>
        <w:spacing w:before="220"/>
        <w:ind w:firstLine="540"/>
        <w:jc w:val="both"/>
      </w:pPr>
      <w:bookmarkStart w:id="20" w:name="P5961"/>
      <w:bookmarkEnd w:id="20"/>
      <w:r>
        <w:t xml:space="preserve">25. Руководитель подразделения медицинской организации в течение трех рабочих дней со дня получения заявления, указанного в </w:t>
      </w:r>
      <w:hyperlink w:anchor="P5960" w:history="1">
        <w:r>
          <w:rPr>
            <w:color w:val="0000FF"/>
          </w:rPr>
          <w:t>пункте 24</w:t>
        </w:r>
      </w:hyperlink>
      <w:r>
        <w:t xml:space="preserve"> настоящих Условий,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работающих в подразделении медицинской организации.</w:t>
      </w:r>
    </w:p>
    <w:p w:rsidR="003D0482" w:rsidRDefault="003D0482">
      <w:pPr>
        <w:pStyle w:val="ConsPlusNormal"/>
        <w:spacing w:before="220"/>
        <w:ind w:firstLine="540"/>
        <w:jc w:val="both"/>
      </w:pPr>
      <w:r>
        <w:t xml:space="preserve">26. На основании информации, представленной руководителем подразделения медицинской организации в соответствии с </w:t>
      </w:r>
      <w:hyperlink w:anchor="P5961" w:history="1">
        <w:r>
          <w:rPr>
            <w:color w:val="0000FF"/>
          </w:rPr>
          <w:t>пунктом 25</w:t>
        </w:r>
      </w:hyperlink>
      <w:r>
        <w:t xml:space="preserve"> настоящих Условий, пациент осуществляет выбор врача.</w:t>
      </w:r>
    </w:p>
    <w:p w:rsidR="003D0482" w:rsidRDefault="003D0482">
      <w:pPr>
        <w:pStyle w:val="ConsPlusNormal"/>
        <w:spacing w:before="220"/>
        <w:ind w:firstLine="540"/>
        <w:jc w:val="both"/>
      </w:pPr>
      <w:r>
        <w:t>27. Возложение функций лечащего врача на врача соответствующей специальности осуществляется с учетом его согласия.</w:t>
      </w:r>
    </w:p>
    <w:p w:rsidR="003D0482" w:rsidRDefault="003D0482">
      <w:pPr>
        <w:pStyle w:val="ConsPlusNormal"/>
        <w:spacing w:before="220"/>
        <w:ind w:firstLine="540"/>
        <w:jc w:val="both"/>
      </w:pPr>
      <w:r>
        <w:t>28.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3D0482" w:rsidRDefault="003D0482">
      <w:pPr>
        <w:pStyle w:val="ConsPlusNormal"/>
        <w:spacing w:before="220"/>
        <w:ind w:firstLine="540"/>
        <w:jc w:val="both"/>
      </w:pPr>
      <w:r>
        <w:t xml:space="preserve">29. </w:t>
      </w:r>
      <w:proofErr w:type="gramStart"/>
      <w:r>
        <w:t>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w:t>
      </w:r>
      <w:proofErr w:type="gramEnd"/>
      <w:r>
        <w:t xml:space="preserve"> исполнительной власти.</w:t>
      </w:r>
    </w:p>
    <w:p w:rsidR="003D0482" w:rsidRDefault="003D0482">
      <w:pPr>
        <w:pStyle w:val="ConsPlusNormal"/>
        <w:spacing w:before="220"/>
        <w:ind w:firstLine="540"/>
        <w:jc w:val="both"/>
      </w:pPr>
      <w:r>
        <w:t xml:space="preserve">30. </w:t>
      </w:r>
      <w:proofErr w:type="gramStart"/>
      <w:r>
        <w:t xml:space="preserve">Лицам, имеющим право на выбор врача и выбор медицинской организации, но не реализовавшим это право, до момента реализации указанного права первичная врачебная </w:t>
      </w:r>
      <w:r>
        <w:lastRenderedPageBreak/>
        <w:t>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 по территориально-участковому признаку.</w:t>
      </w:r>
      <w:proofErr w:type="gramEnd"/>
    </w:p>
    <w:p w:rsidR="003D0482" w:rsidRDefault="003D0482">
      <w:pPr>
        <w:pStyle w:val="ConsPlusNormal"/>
        <w:spacing w:before="220"/>
        <w:ind w:firstLine="540"/>
        <w:jc w:val="both"/>
      </w:pPr>
      <w:r>
        <w:t xml:space="preserve">31. </w:t>
      </w:r>
      <w:proofErr w:type="gramStart"/>
      <w:r>
        <w:t>Действие настоящих Условий не распространяется на отношения по выбору медицинской организации при оказании медицинской помощи военнослужащим и лицам, приравненным по медицинскому обеспечению к военнослужащим, гражданам, проходящим альтернативную гражданскую службу, гражданам, подлежащим призыву на военную службу или направляемым на альтернативную гражданскую службу, и гражданам, поступающим на военную службу по контракту или приравненную к ней службу, а также задержанным, заключенным под стражу</w:t>
      </w:r>
      <w:proofErr w:type="gramEnd"/>
      <w:r>
        <w:t xml:space="preserve">, </w:t>
      </w:r>
      <w:proofErr w:type="gramStart"/>
      <w:r>
        <w:t>отбывающим</w:t>
      </w:r>
      <w:proofErr w:type="gramEnd"/>
      <w:r>
        <w:t xml:space="preserve"> наказание в виде ограничения свободы, ареста, лишения свободы либо административного ареста.</w:t>
      </w: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5</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21" w:name="P5984"/>
      <w:bookmarkEnd w:id="21"/>
      <w:r>
        <w:t>ПЕРЕЧЕНЬ</w:t>
      </w:r>
    </w:p>
    <w:p w:rsidR="003D0482" w:rsidRDefault="003D0482">
      <w:pPr>
        <w:pStyle w:val="ConsPlusTitle"/>
        <w:jc w:val="center"/>
      </w:pPr>
      <w:r>
        <w:t>МЕРОПРИЯТИЙ ПО ПРОФИЛАКТИКЕ ЗАБОЛЕВАНИЙ</w:t>
      </w:r>
    </w:p>
    <w:p w:rsidR="003D0482" w:rsidRDefault="003D0482">
      <w:pPr>
        <w:pStyle w:val="ConsPlusTitle"/>
        <w:jc w:val="center"/>
      </w:pPr>
      <w:r>
        <w:t>И ФОРМИРОВАНИЮ ЗДОРОВОГО ОБРАЗА ЖИЗНИ,</w:t>
      </w:r>
    </w:p>
    <w:p w:rsidR="003D0482" w:rsidRDefault="003D0482">
      <w:pPr>
        <w:pStyle w:val="ConsPlusTitle"/>
        <w:jc w:val="center"/>
      </w:pPr>
      <w:proofErr w:type="gramStart"/>
      <w:r>
        <w:t>ОСУЩЕСТВЛЯЕМЫХ В РАМКАХ ТЕРРИТОРИАЛЬНОЙ ПРОГРАММЫ</w:t>
      </w:r>
      <w:proofErr w:type="gramEnd"/>
    </w:p>
    <w:p w:rsidR="003D0482" w:rsidRDefault="003D0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3D0482">
            <w:pPr>
              <w:pStyle w:val="ConsPlusNormal"/>
              <w:jc w:val="center"/>
            </w:pPr>
            <w:r>
              <w:rPr>
                <w:color w:val="392C69"/>
              </w:rPr>
              <w:t>Список изменяющих документов</w:t>
            </w:r>
          </w:p>
          <w:p w:rsidR="003D0482" w:rsidRDefault="003D0482">
            <w:pPr>
              <w:pStyle w:val="ConsPlusNormal"/>
              <w:jc w:val="center"/>
            </w:pPr>
            <w:r>
              <w:rPr>
                <w:color w:val="392C69"/>
              </w:rPr>
              <w:t xml:space="preserve">(в ред. </w:t>
            </w:r>
            <w:hyperlink r:id="rId116" w:history="1">
              <w:r>
                <w:rPr>
                  <w:color w:val="0000FF"/>
                </w:rPr>
                <w:t>Постановления</w:t>
              </w:r>
            </w:hyperlink>
            <w:r>
              <w:rPr>
                <w:color w:val="392C69"/>
              </w:rPr>
              <w:t xml:space="preserve"> Правительства РК от 05.07.2019 N 328)</w:t>
            </w:r>
          </w:p>
        </w:tc>
      </w:tr>
    </w:tbl>
    <w:p w:rsidR="003D0482" w:rsidRDefault="003D0482">
      <w:pPr>
        <w:pStyle w:val="ConsPlusNormal"/>
      </w:pPr>
    </w:p>
    <w:p w:rsidR="003D0482" w:rsidRDefault="003D0482">
      <w:pPr>
        <w:pStyle w:val="ConsPlusNormal"/>
        <w:ind w:firstLine="540"/>
        <w:jc w:val="both"/>
      </w:pPr>
      <w:r>
        <w:t>1. Пропаганда здорового образа жизни, профилактика возникновения и развития факторов риска различных заболеваний (курение, алкоголь, гиподинамия и др.) и формирование у граждан ответственного отношения к своему здоровью и здоровью своих близких.</w:t>
      </w:r>
    </w:p>
    <w:p w:rsidR="003D0482" w:rsidRDefault="003D0482">
      <w:pPr>
        <w:pStyle w:val="ConsPlusNormal"/>
        <w:spacing w:before="220"/>
        <w:ind w:firstLine="540"/>
        <w:jc w:val="both"/>
      </w:pPr>
      <w:r>
        <w:t>2. Обучение граждан гигиеническим навыкам и мотивирование их к отказу от вредных привычек, включающих помощь в отказе от потребления алкоголя и табака.</w:t>
      </w:r>
    </w:p>
    <w:p w:rsidR="003D0482" w:rsidRDefault="003D0482">
      <w:pPr>
        <w:pStyle w:val="ConsPlusNormal"/>
        <w:spacing w:before="220"/>
        <w:ind w:firstLine="540"/>
        <w:jc w:val="both"/>
      </w:pPr>
      <w:r>
        <w:t>3. Обучение граждан эффективным методам профилактики заболеваний с учетом возрастных особенностей.</w:t>
      </w:r>
    </w:p>
    <w:p w:rsidR="003D0482" w:rsidRDefault="003D0482">
      <w:pPr>
        <w:pStyle w:val="ConsPlusNormal"/>
        <w:spacing w:before="220"/>
        <w:ind w:firstLine="540"/>
        <w:jc w:val="both"/>
      </w:pPr>
      <w:r>
        <w:t>4. Динамическое наблюдение за пациентами группы риска развития неинфекционных заболеваний.</w:t>
      </w:r>
    </w:p>
    <w:p w:rsidR="003D0482" w:rsidRDefault="003D0482">
      <w:pPr>
        <w:pStyle w:val="ConsPlusNormal"/>
        <w:spacing w:before="220"/>
        <w:ind w:firstLine="540"/>
        <w:jc w:val="both"/>
      </w:pPr>
      <w:r>
        <w:t>5. Оценка функциональных и адаптивных резервов организма с учетом возрастных особенностей, прогноз состояния здоровья.</w:t>
      </w:r>
    </w:p>
    <w:p w:rsidR="003D0482" w:rsidRDefault="003D0482">
      <w:pPr>
        <w:pStyle w:val="ConsPlusNormal"/>
        <w:spacing w:before="220"/>
        <w:ind w:firstLine="540"/>
        <w:jc w:val="both"/>
      </w:pPr>
      <w:r>
        <w:lastRenderedPageBreak/>
        <w:t>6. Консультирование по сохранению и укреплению здоровья, включая рекомендации по коррекции питания, двигательной активности, занятиям физкультурой и спортом, режиму сна, условиям быта, труда (учебы) и отдыха.</w:t>
      </w:r>
    </w:p>
    <w:p w:rsidR="003D0482" w:rsidRDefault="003D0482">
      <w:pPr>
        <w:pStyle w:val="ConsPlusNormal"/>
        <w:spacing w:before="220"/>
        <w:ind w:firstLine="540"/>
        <w:jc w:val="both"/>
      </w:pPr>
      <w:r>
        <w:t>7. Осуществление санитарно-противоэпидемических (профилактических) мероприятий.</w:t>
      </w:r>
    </w:p>
    <w:p w:rsidR="003D0482" w:rsidRDefault="003D0482">
      <w:pPr>
        <w:pStyle w:val="ConsPlusNormal"/>
        <w:spacing w:before="220"/>
        <w:ind w:firstLine="540"/>
        <w:jc w:val="both"/>
      </w:pPr>
      <w:r>
        <w:t>8.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rsidR="003D0482" w:rsidRDefault="003D0482">
      <w:pPr>
        <w:pStyle w:val="ConsPlusNormal"/>
        <w:spacing w:before="220"/>
        <w:ind w:firstLine="540"/>
        <w:jc w:val="both"/>
      </w:pPr>
      <w:r>
        <w:t>9. Проведение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3D0482" w:rsidRDefault="003D0482">
      <w:pPr>
        <w:pStyle w:val="ConsPlusNormal"/>
        <w:spacing w:before="220"/>
        <w:ind w:firstLine="540"/>
        <w:jc w:val="both"/>
      </w:pPr>
      <w:r>
        <w:t>10. Развитие инфраструктуры медицинской профилактики неинфекционных заболеваний.</w:t>
      </w:r>
    </w:p>
    <w:p w:rsidR="003D0482" w:rsidRDefault="003D0482">
      <w:pPr>
        <w:pStyle w:val="ConsPlusNormal"/>
        <w:spacing w:before="220"/>
        <w:ind w:firstLine="540"/>
        <w:jc w:val="both"/>
      </w:pPr>
      <w:r>
        <w:t xml:space="preserve">Профилактические мероприятия </w:t>
      </w:r>
      <w:proofErr w:type="gramStart"/>
      <w:r>
        <w:t>организуются</w:t>
      </w:r>
      <w:proofErr w:type="gramEnd"/>
      <w:r>
        <w:t xml:space="preserve"> в том числе для выявления болезней системы кровообращения и онкологических заболеваний, формирующих основные причины смертности населения.</w:t>
      </w:r>
    </w:p>
    <w:p w:rsidR="003D0482" w:rsidRDefault="003D0482">
      <w:pPr>
        <w:pStyle w:val="ConsPlusNormal"/>
        <w:jc w:val="both"/>
      </w:pPr>
      <w:r>
        <w:t>(</w:t>
      </w:r>
      <w:proofErr w:type="gramStart"/>
      <w:r>
        <w:t>а</w:t>
      </w:r>
      <w:proofErr w:type="gramEnd"/>
      <w:r>
        <w:t xml:space="preserve">бзац введен </w:t>
      </w:r>
      <w:hyperlink r:id="rId117" w:history="1">
        <w:r>
          <w:rPr>
            <w:color w:val="0000FF"/>
          </w:rPr>
          <w:t>Постановлением</w:t>
        </w:r>
      </w:hyperlink>
      <w:r>
        <w:t xml:space="preserve"> Правительства РК от 05.07.2019 N 328)</w:t>
      </w: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6</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22" w:name="P6019"/>
      <w:bookmarkEnd w:id="22"/>
      <w:r>
        <w:t>ПОРЯДОК</w:t>
      </w:r>
    </w:p>
    <w:p w:rsidR="003D0482" w:rsidRDefault="003D0482">
      <w:pPr>
        <w:pStyle w:val="ConsPlusTitle"/>
        <w:jc w:val="center"/>
      </w:pPr>
      <w:r>
        <w:t>И РАЗМЕРЫ ВОЗМЕЩЕНИЯ РАСХОДОВ, СВЯЗАННЫХ С ОКАЗАНИЕМ</w:t>
      </w:r>
    </w:p>
    <w:p w:rsidR="003D0482" w:rsidRDefault="003D0482">
      <w:pPr>
        <w:pStyle w:val="ConsPlusTitle"/>
        <w:jc w:val="center"/>
      </w:pPr>
      <w:r>
        <w:t>ГРАЖДАНАМ МЕДИЦИНСКОЙ ПОМОЩИ В ЭКСТРЕННОЙ ФОРМЕ МЕДИЦИНСКОЙ</w:t>
      </w:r>
    </w:p>
    <w:p w:rsidR="003D0482" w:rsidRDefault="003D0482">
      <w:pPr>
        <w:pStyle w:val="ConsPlusTitle"/>
        <w:jc w:val="center"/>
      </w:pPr>
      <w:r>
        <w:t>ОРГАНИЗАЦИЕЙ, НЕ УЧАСТВУЮЩЕЙ В РЕАЛИЗАЦИИ ТЕРРИТОРИАЛЬНОЙ</w:t>
      </w:r>
    </w:p>
    <w:p w:rsidR="003D0482" w:rsidRDefault="003D0482">
      <w:pPr>
        <w:pStyle w:val="ConsPlusTitle"/>
        <w:jc w:val="center"/>
      </w:pPr>
      <w:r>
        <w:t>ПРОГРАММЫ, ГОСУДАРСТВЕННЫХ ГАРАНТИЙ БЕСПЛАТНОГО ОКАЗАНИЯ</w:t>
      </w:r>
    </w:p>
    <w:p w:rsidR="003D0482" w:rsidRDefault="003D0482">
      <w:pPr>
        <w:pStyle w:val="ConsPlusTitle"/>
        <w:jc w:val="center"/>
      </w:pPr>
      <w:r>
        <w:t>ГРАЖДАНАМ МЕДИЦИНСКОЙ ПОМОЩИ НА ТЕРРИТОРИИ РЕСПУБЛИКИ КОМИ</w:t>
      </w:r>
    </w:p>
    <w:p w:rsidR="003D0482" w:rsidRDefault="003D0482">
      <w:pPr>
        <w:pStyle w:val="ConsPlusTitle"/>
        <w:jc w:val="center"/>
      </w:pPr>
      <w:r>
        <w:t>НА 2019 ГОД И НА ПЛАНОВЫЙ ПЕРИОД 2020 И 2021 ГОДОВ</w:t>
      </w:r>
    </w:p>
    <w:p w:rsidR="003D0482" w:rsidRDefault="003D0482">
      <w:pPr>
        <w:pStyle w:val="ConsPlusNormal"/>
      </w:pPr>
    </w:p>
    <w:p w:rsidR="003D0482" w:rsidRDefault="003D0482">
      <w:pPr>
        <w:pStyle w:val="ConsPlusNormal"/>
        <w:ind w:firstLine="540"/>
        <w:jc w:val="both"/>
      </w:pPr>
      <w:r>
        <w:t>1.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 медицинская помощь в экстренной форме) оказывается гражданам медицинскими организациями бесплатно.</w:t>
      </w:r>
    </w:p>
    <w:p w:rsidR="003D0482" w:rsidRDefault="003D0482">
      <w:pPr>
        <w:pStyle w:val="ConsPlusNormal"/>
        <w:spacing w:before="220"/>
        <w:ind w:firstLine="540"/>
        <w:jc w:val="both"/>
      </w:pPr>
      <w:r>
        <w:t xml:space="preserve">2. </w:t>
      </w:r>
      <w:proofErr w:type="gramStart"/>
      <w:r>
        <w:t>При оказании медицинской помощи гражданам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 на территории Республики Коми на 2019 год и на плановый период 2020 и 2021 годов, имеющей лицензию на оказание медицинской помощи соответствующего вида, (далее - медицинская организация) данная медицинская организация оформляет выписку из медицинской карты больного об оказании</w:t>
      </w:r>
      <w:proofErr w:type="gramEnd"/>
      <w:r>
        <w:t xml:space="preserve"> ему медицинской помощи в экстренной форме с копиями документов, подтверждающих личность больного.</w:t>
      </w:r>
    </w:p>
    <w:p w:rsidR="003D0482" w:rsidRDefault="003D0482">
      <w:pPr>
        <w:pStyle w:val="ConsPlusNormal"/>
        <w:spacing w:before="220"/>
        <w:ind w:firstLine="540"/>
        <w:jc w:val="both"/>
      </w:pPr>
      <w:r>
        <w:lastRenderedPageBreak/>
        <w:t xml:space="preserve">3. </w:t>
      </w:r>
      <w:proofErr w:type="gramStart"/>
      <w:r>
        <w:t>Документы об оказании медицинской помощи в экстренной форме медицинская организация направляет в адрес медицинской организации, включенной в реестр медицинских организаций, осуществляющих деятельность в сфере обязательного медицинского страхования на территории Республики Коми, к которой прикреплен гражданин для оказания первичной медико-санитарной помощи, для заключения договора на возмещение расходов, связанных с оказанием гражданам медицинской помощи в экстренной форме (далее - договор).</w:t>
      </w:r>
      <w:proofErr w:type="gramEnd"/>
    </w:p>
    <w:p w:rsidR="003D0482" w:rsidRDefault="003D0482">
      <w:pPr>
        <w:pStyle w:val="ConsPlusNormal"/>
        <w:spacing w:before="220"/>
        <w:ind w:firstLine="540"/>
        <w:jc w:val="both"/>
      </w:pPr>
      <w:r>
        <w:t xml:space="preserve">4. Медицинская организация, реализующая обязательное медицинское страхование, на </w:t>
      </w:r>
      <w:proofErr w:type="gramStart"/>
      <w:r>
        <w:t>основании</w:t>
      </w:r>
      <w:proofErr w:type="gramEnd"/>
      <w:r>
        <w:t xml:space="preserve"> заключенного договора производит возмещение затрат по нормативу финансовых затрат на соответствующий вид медицинской помощи, утвержденному территориальной программой обязательного медицинского страхования на 2019 год и на плановый период 2020 и 2021 годов.</w:t>
      </w: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7</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23" w:name="P6047"/>
      <w:bookmarkEnd w:id="23"/>
      <w:r>
        <w:t>УСЛОВИЯ</w:t>
      </w:r>
    </w:p>
    <w:p w:rsidR="003D0482" w:rsidRDefault="003D0482">
      <w:pPr>
        <w:pStyle w:val="ConsPlusTitle"/>
        <w:jc w:val="center"/>
      </w:pPr>
      <w:r>
        <w:t>И СРОКИ ДИСПАНСЕРИЗАЦИИ ДЛЯ ОТДЕЛЬНЫХ КАТЕГОРИЙ НАСЕЛЕНИЯ</w:t>
      </w:r>
    </w:p>
    <w:p w:rsidR="003D0482" w:rsidRDefault="003D0482">
      <w:pPr>
        <w:pStyle w:val="ConsPlusNormal"/>
      </w:pPr>
    </w:p>
    <w:p w:rsidR="003D0482" w:rsidRDefault="003D0482">
      <w:pPr>
        <w:pStyle w:val="ConsPlusNormal"/>
        <w:ind w:firstLine="540"/>
        <w:jc w:val="both"/>
      </w:pPr>
      <w:r>
        <w:t>1. Основной целью диспансеризации является осуществление комплекса мероприятий, направленных на раннее выявление хронических неинфекционных заболеваний, основных факторов риска их развития, оказания необходимой медицинской помощи, снижения заболеваемости, увеличения продолжительности активной жизни.</w:t>
      </w:r>
    </w:p>
    <w:p w:rsidR="003D0482" w:rsidRDefault="003D0482">
      <w:pPr>
        <w:pStyle w:val="ConsPlusNormal"/>
        <w:spacing w:before="220"/>
        <w:ind w:firstLine="540"/>
        <w:jc w:val="both"/>
      </w:pPr>
      <w:r>
        <w:t>Диспансеризация предусматривает:</w:t>
      </w:r>
    </w:p>
    <w:p w:rsidR="003D0482" w:rsidRDefault="003D0482">
      <w:pPr>
        <w:pStyle w:val="ConsPlusNormal"/>
        <w:spacing w:before="220"/>
        <w:ind w:firstLine="540"/>
        <w:jc w:val="both"/>
      </w:pPr>
      <w:r>
        <w:t>1) регулярный медицинский осмотр отдельных возрастных групп населения с проведением установленного объема лабораторных и инструментальных исследований;</w:t>
      </w:r>
    </w:p>
    <w:p w:rsidR="003D0482" w:rsidRDefault="003D0482">
      <w:pPr>
        <w:pStyle w:val="ConsPlusNormal"/>
        <w:spacing w:before="220"/>
        <w:ind w:firstLine="540"/>
        <w:jc w:val="both"/>
      </w:pPr>
      <w:r>
        <w:t>2) дообследование нуждающихся с использованием всех современных методов диагностики;</w:t>
      </w:r>
    </w:p>
    <w:p w:rsidR="003D0482" w:rsidRDefault="003D0482">
      <w:pPr>
        <w:pStyle w:val="ConsPlusNormal"/>
        <w:spacing w:before="220"/>
        <w:ind w:firstLine="540"/>
        <w:jc w:val="both"/>
      </w:pPr>
      <w:r>
        <w:t>3) выявление лиц, имеющих факторы риска, способствующие возникновению и развитию заболеваний;</w:t>
      </w:r>
    </w:p>
    <w:p w:rsidR="003D0482" w:rsidRDefault="003D0482">
      <w:pPr>
        <w:pStyle w:val="ConsPlusNormal"/>
        <w:spacing w:before="220"/>
        <w:ind w:firstLine="540"/>
        <w:jc w:val="both"/>
      </w:pPr>
      <w:r>
        <w:t xml:space="preserve">4) выявление заболеваний на ранних </w:t>
      </w:r>
      <w:proofErr w:type="gramStart"/>
      <w:r>
        <w:t>стадиях</w:t>
      </w:r>
      <w:proofErr w:type="gramEnd"/>
      <w:r>
        <w:t>;</w:t>
      </w:r>
    </w:p>
    <w:p w:rsidR="003D0482" w:rsidRDefault="003D0482">
      <w:pPr>
        <w:pStyle w:val="ConsPlusNormal"/>
        <w:spacing w:before="220"/>
        <w:ind w:firstLine="540"/>
        <w:jc w:val="both"/>
      </w:pPr>
      <w:r>
        <w:t>5) определение и индивидуальную оценку состояния здоровья;</w:t>
      </w:r>
    </w:p>
    <w:p w:rsidR="003D0482" w:rsidRDefault="003D0482">
      <w:pPr>
        <w:pStyle w:val="ConsPlusNormal"/>
        <w:spacing w:before="220"/>
        <w:ind w:firstLine="540"/>
        <w:jc w:val="both"/>
      </w:pPr>
      <w:r>
        <w:t>6) разработку и проведение комплекса необходимых медицинских и социальных мероприятий и динамического наблюдения за состоянием здоровья населения.</w:t>
      </w:r>
    </w:p>
    <w:p w:rsidR="003D0482" w:rsidRDefault="003D0482">
      <w:pPr>
        <w:pStyle w:val="ConsPlusNormal"/>
        <w:spacing w:before="220"/>
        <w:ind w:firstLine="540"/>
        <w:jc w:val="both"/>
      </w:pPr>
      <w:r>
        <w:t>2. Диспансеризации подлежат:</w:t>
      </w:r>
    </w:p>
    <w:p w:rsidR="003D0482" w:rsidRDefault="003D0482">
      <w:pPr>
        <w:pStyle w:val="ConsPlusNormal"/>
        <w:spacing w:before="220"/>
        <w:ind w:firstLine="540"/>
        <w:jc w:val="both"/>
      </w:pPr>
      <w:r>
        <w:lastRenderedPageBreak/>
        <w:t>1) следующие группы взрослого населения (в возрасте от 18 лет и старше):</w:t>
      </w:r>
    </w:p>
    <w:p w:rsidR="003D0482" w:rsidRDefault="003D0482">
      <w:pPr>
        <w:pStyle w:val="ConsPlusNormal"/>
        <w:spacing w:before="220"/>
        <w:ind w:firstLine="540"/>
        <w:jc w:val="both"/>
      </w:pPr>
      <w:r>
        <w:t>работающие граждане;</w:t>
      </w:r>
    </w:p>
    <w:p w:rsidR="003D0482" w:rsidRDefault="003D0482">
      <w:pPr>
        <w:pStyle w:val="ConsPlusNormal"/>
        <w:spacing w:before="220"/>
        <w:ind w:firstLine="540"/>
        <w:jc w:val="both"/>
      </w:pPr>
      <w:r>
        <w:t>неработающие граждане;</w:t>
      </w:r>
    </w:p>
    <w:p w:rsidR="003D0482" w:rsidRDefault="003D0482">
      <w:pPr>
        <w:pStyle w:val="ConsPlusNormal"/>
        <w:spacing w:before="220"/>
        <w:ind w:firstLine="540"/>
        <w:jc w:val="both"/>
      </w:pPr>
      <w:proofErr w:type="gramStart"/>
      <w:r>
        <w:t>обучающиеся</w:t>
      </w:r>
      <w:proofErr w:type="gramEnd"/>
      <w:r>
        <w:t xml:space="preserve"> в образовательных организациях по очной форме;</w:t>
      </w:r>
    </w:p>
    <w:p w:rsidR="003D0482" w:rsidRDefault="003D0482">
      <w:pPr>
        <w:pStyle w:val="ConsPlusNormal"/>
        <w:spacing w:before="220"/>
        <w:ind w:firstLine="540"/>
        <w:jc w:val="both"/>
      </w:pPr>
      <w:r>
        <w:t>2) пребывающие в стационарных учреждениях дети-сироты и дети, находящиеся в трудной жизненной ситуации;</w:t>
      </w:r>
    </w:p>
    <w:p w:rsidR="003D0482" w:rsidRDefault="003D0482">
      <w:pPr>
        <w:pStyle w:val="ConsPlusNormal"/>
        <w:spacing w:before="220"/>
        <w:ind w:firstLine="540"/>
        <w:jc w:val="both"/>
      </w:pPr>
      <w:r>
        <w:t>3)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D0482" w:rsidRDefault="003D0482">
      <w:pPr>
        <w:pStyle w:val="ConsPlusNormal"/>
        <w:spacing w:before="220"/>
        <w:ind w:firstLine="540"/>
        <w:jc w:val="both"/>
      </w:pPr>
      <w:bookmarkStart w:id="24" w:name="P6065"/>
      <w:bookmarkEnd w:id="24"/>
      <w:r>
        <w:t>4) 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3D0482" w:rsidRDefault="003D0482">
      <w:pPr>
        <w:pStyle w:val="ConsPlusNormal"/>
        <w:spacing w:before="220"/>
        <w:ind w:firstLine="540"/>
        <w:jc w:val="both"/>
      </w:pPr>
      <w:r>
        <w:t>5) лица, награжденные знаком "Жителю блокадного Ленинграда"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3D0482" w:rsidRDefault="003D0482">
      <w:pPr>
        <w:pStyle w:val="ConsPlusNormal"/>
        <w:spacing w:before="220"/>
        <w:ind w:firstLine="540"/>
        <w:jc w:val="both"/>
      </w:pPr>
      <w:bookmarkStart w:id="25" w:name="P6067"/>
      <w:bookmarkEnd w:id="25"/>
      <w:r>
        <w:t>6)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3D0482" w:rsidRDefault="003D0482">
      <w:pPr>
        <w:pStyle w:val="ConsPlusNormal"/>
        <w:spacing w:before="220"/>
        <w:ind w:firstLine="540"/>
        <w:jc w:val="both"/>
      </w:pPr>
      <w:r>
        <w:t>3. Порядок проведения диспансеризации устанавливается Министерством здравоохранения Российской Федерации.</w:t>
      </w:r>
    </w:p>
    <w:p w:rsidR="003D0482" w:rsidRDefault="003D0482">
      <w:pPr>
        <w:pStyle w:val="ConsPlusNormal"/>
        <w:spacing w:before="220"/>
        <w:ind w:firstLine="540"/>
        <w:jc w:val="both"/>
      </w:pPr>
      <w:r>
        <w:t xml:space="preserve">4. Плановая численность отдельных категорий населения, подлежащих диспансеризации в календарном году, </w:t>
      </w:r>
      <w:proofErr w:type="gramStart"/>
      <w:r>
        <w:t>утверждается Министерством здравоохранения Республики Коми и доводится</w:t>
      </w:r>
      <w:proofErr w:type="gramEnd"/>
      <w:r>
        <w:t xml:space="preserve"> до медицинских организаций, которые проводят диспансеризацию, в порядке, установленном Министерством здравоохранения Российской Федерации (далее - медицинские организации).</w:t>
      </w:r>
    </w:p>
    <w:p w:rsidR="003D0482" w:rsidRDefault="003D0482">
      <w:pPr>
        <w:pStyle w:val="ConsPlusNormal"/>
        <w:spacing w:before="220"/>
        <w:ind w:firstLine="540"/>
        <w:jc w:val="both"/>
      </w:pPr>
      <w:r>
        <w:t>Медицинские организации утверждают календарный план проведения диспансеризации (далее - календарный план) в соответствии с доведенной плановой численностью.</w:t>
      </w:r>
    </w:p>
    <w:p w:rsidR="003D0482" w:rsidRDefault="003D0482">
      <w:pPr>
        <w:pStyle w:val="ConsPlusNormal"/>
        <w:spacing w:before="220"/>
        <w:ind w:firstLine="540"/>
        <w:jc w:val="both"/>
      </w:pPr>
      <w:proofErr w:type="gramStart"/>
      <w:r>
        <w:t>При подготовке медицинскими организациями календарного плана проведения диспансеризации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старше 1 года рекомендуется предусматривать сроки проведения диспансеризации с 1 февраля по 1 июня и с 1 сентября по</w:t>
      </w:r>
      <w:proofErr w:type="gramEnd"/>
      <w:r>
        <w:t xml:space="preserve"> 20 декабря.</w:t>
      </w:r>
    </w:p>
    <w:p w:rsidR="003D0482" w:rsidRDefault="003D0482">
      <w:pPr>
        <w:pStyle w:val="ConsPlusNormal"/>
        <w:spacing w:before="220"/>
        <w:ind w:firstLine="540"/>
        <w:jc w:val="both"/>
      </w:pPr>
      <w:r>
        <w:t xml:space="preserve">5. В медицинской организации назначаются лица, ответственные за организацию проведения диспансеризации, обеспечение </w:t>
      </w:r>
      <w:proofErr w:type="gramStart"/>
      <w:r>
        <w:t>контроля за</w:t>
      </w:r>
      <w:proofErr w:type="gramEnd"/>
      <w:r>
        <w:t xml:space="preserve"> ежемесячным выполнением календарного плана и анализом проведения диспансеризации отдельных категорий населения.</w:t>
      </w:r>
    </w:p>
    <w:p w:rsidR="003D0482" w:rsidRDefault="003D0482">
      <w:pPr>
        <w:pStyle w:val="ConsPlusNormal"/>
        <w:spacing w:before="220"/>
        <w:ind w:firstLine="540"/>
        <w:jc w:val="both"/>
      </w:pPr>
      <w:r>
        <w:t xml:space="preserve">6. Проведение диспансеризации категорий населения, указанных в </w:t>
      </w:r>
      <w:hyperlink w:anchor="P6065" w:history="1">
        <w:r>
          <w:rPr>
            <w:color w:val="0000FF"/>
          </w:rPr>
          <w:t>подпунктах 4</w:t>
        </w:r>
      </w:hyperlink>
      <w:r>
        <w:t xml:space="preserve"> - </w:t>
      </w:r>
      <w:hyperlink w:anchor="P6067" w:history="1">
        <w:r>
          <w:rPr>
            <w:color w:val="0000FF"/>
          </w:rPr>
          <w:t>6 пункта 2</w:t>
        </w:r>
      </w:hyperlink>
      <w:r>
        <w:t xml:space="preserve"> настоящих Условий и сроков, организуется с учетом обеспечения реализации их права на внеочередное оказание медицинской помощи в соответствии с законодательством.</w:t>
      </w:r>
    </w:p>
    <w:p w:rsidR="003D0482" w:rsidRDefault="003D0482">
      <w:pPr>
        <w:pStyle w:val="ConsPlusNormal"/>
        <w:spacing w:before="220"/>
        <w:ind w:firstLine="540"/>
        <w:jc w:val="both"/>
      </w:pPr>
      <w:r>
        <w:t xml:space="preserve">7. Категориям населения, указанным в </w:t>
      </w:r>
      <w:hyperlink w:anchor="P6065" w:history="1">
        <w:r>
          <w:rPr>
            <w:color w:val="0000FF"/>
          </w:rPr>
          <w:t>подпунктах 4</w:t>
        </w:r>
      </w:hyperlink>
      <w:r>
        <w:t xml:space="preserve"> - </w:t>
      </w:r>
      <w:hyperlink w:anchor="P6067" w:history="1">
        <w:r>
          <w:rPr>
            <w:color w:val="0000FF"/>
          </w:rPr>
          <w:t>6 пункта 2</w:t>
        </w:r>
      </w:hyperlink>
      <w:r>
        <w:t xml:space="preserve"> настоящих Условий и сроков, с ограниченной подвижностью (маломобильные), в том числе проживающим в </w:t>
      </w:r>
      <w:r>
        <w:lastRenderedPageBreak/>
        <w:t>стационарных учреждениях социального обслуживания, проведение первого этапа диспансеризации осуществляется по месту их проживания (пребывания) на территории Республики Коми силами мобильных медицинских бригад медицинских организаций.</w:t>
      </w:r>
    </w:p>
    <w:p w:rsidR="003D0482" w:rsidRDefault="003D0482">
      <w:pPr>
        <w:pStyle w:val="ConsPlusNormal"/>
        <w:spacing w:before="220"/>
        <w:ind w:firstLine="540"/>
        <w:jc w:val="both"/>
      </w:pPr>
      <w:r>
        <w:t>При наличии оснований для проведения второго этапа диспансеризации, при отсутствии медицинских показаний для проведения инструментальных и лабораторных исследований осмотр (консультация) врачами-специалистами осуществляется по месту проживания (пребывания) указанных категорий населения.</w:t>
      </w:r>
    </w:p>
    <w:p w:rsidR="003D0482" w:rsidRDefault="003D0482">
      <w:pPr>
        <w:pStyle w:val="ConsPlusNormal"/>
        <w:spacing w:before="220"/>
        <w:ind w:firstLine="540"/>
        <w:jc w:val="both"/>
      </w:pPr>
      <w:r>
        <w:t xml:space="preserve">8. </w:t>
      </w:r>
      <w:proofErr w:type="gramStart"/>
      <w:r>
        <w:t xml:space="preserve">Диспансеризация проводится при наличии информированного добровольного согласия гражданина или его законного представителя (в отношении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данного с соблюдением требований, установленных </w:t>
      </w:r>
      <w:hyperlink r:id="rId118" w:history="1">
        <w:r>
          <w:rPr>
            <w:color w:val="0000FF"/>
          </w:rPr>
          <w:t>статьей 20</w:t>
        </w:r>
      </w:hyperlink>
      <w:r>
        <w:t xml:space="preserve"> Федерального закона от 21 ноября 2011 г. N 323-ФЗ "Об основах охраны здоровья граждан в Российской Федерации".</w:t>
      </w:r>
      <w:proofErr w:type="gramEnd"/>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8</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26" w:name="P6093"/>
      <w:bookmarkEnd w:id="26"/>
      <w:r>
        <w:t>ПОРЯДОК</w:t>
      </w:r>
    </w:p>
    <w:p w:rsidR="003D0482" w:rsidRDefault="003D0482">
      <w:pPr>
        <w:pStyle w:val="ConsPlusTitle"/>
        <w:jc w:val="center"/>
      </w:pPr>
      <w:r>
        <w:t>ОБЕСПЕЧЕНИЯ ГРАЖДАН ЛЕКАРСТВЕННЫМИ ПРЕПАРАТАМИ,</w:t>
      </w:r>
    </w:p>
    <w:p w:rsidR="003D0482" w:rsidRDefault="003D0482">
      <w:pPr>
        <w:pStyle w:val="ConsPlusTitle"/>
        <w:jc w:val="center"/>
      </w:pPr>
      <w:r>
        <w:t xml:space="preserve">МЕДИЦИНСКИМИ ИЗДЕЛИЯМИ, ВКЛЮЧЕННЫМИ В </w:t>
      </w:r>
      <w:proofErr w:type="gramStart"/>
      <w:r>
        <w:t>УТВЕРЖДАЕМЫЙ</w:t>
      </w:r>
      <w:proofErr w:type="gramEnd"/>
    </w:p>
    <w:p w:rsidR="003D0482" w:rsidRDefault="003D0482">
      <w:pPr>
        <w:pStyle w:val="ConsPlusTitle"/>
        <w:jc w:val="center"/>
      </w:pPr>
      <w:r>
        <w:t xml:space="preserve">ПРАВИТЕЛЬСТВОМ РОССИЙСКОЙ ФЕДЕРАЦИИ ПЕРЕЧЕНЬ </w:t>
      </w:r>
      <w:proofErr w:type="gramStart"/>
      <w:r>
        <w:t>МЕДИЦИНСКИХ</w:t>
      </w:r>
      <w:proofErr w:type="gramEnd"/>
    </w:p>
    <w:p w:rsidR="003D0482" w:rsidRDefault="003D0482">
      <w:pPr>
        <w:pStyle w:val="ConsPlusTitle"/>
        <w:jc w:val="center"/>
      </w:pPr>
      <w:r>
        <w:t xml:space="preserve">ИЗДЕЛИЙ, ИМПЛАНТИРУЕМЫХ В ОРГАНИЗМ ЧЕЛОВЕКА, </w:t>
      </w:r>
      <w:proofErr w:type="gramStart"/>
      <w:r>
        <w:t>ЛЕЧЕБНЫМ</w:t>
      </w:r>
      <w:proofErr w:type="gramEnd"/>
    </w:p>
    <w:p w:rsidR="003D0482" w:rsidRDefault="003D0482">
      <w:pPr>
        <w:pStyle w:val="ConsPlusTitle"/>
        <w:jc w:val="center"/>
      </w:pPr>
      <w:r>
        <w:t>ПИТАНИЕМ, В ТОМ ЧИСЛЕ СПЕЦИАЛИЗИРОВАННЫМИ ПРОДУКТАМИ</w:t>
      </w:r>
    </w:p>
    <w:p w:rsidR="003D0482" w:rsidRDefault="003D0482">
      <w:pPr>
        <w:pStyle w:val="ConsPlusTitle"/>
        <w:jc w:val="center"/>
      </w:pPr>
      <w:r>
        <w:t>ПИТАНИЯ, ПО НАЗНАЧЕНИЮ ВРАЧА, А ТАКЖЕ ДОНОРСКОЙ КРОВЬЮ</w:t>
      </w:r>
    </w:p>
    <w:p w:rsidR="003D0482" w:rsidRDefault="003D0482">
      <w:pPr>
        <w:pStyle w:val="ConsPlusTitle"/>
        <w:jc w:val="center"/>
      </w:pPr>
      <w:r>
        <w:t>И ЕЕ КОМПОНЕНТАМИ ПО МЕДИЦИНСКИМ ПОКАЗАНИЯМ В СООТВЕТСТВИИ</w:t>
      </w:r>
    </w:p>
    <w:p w:rsidR="003D0482" w:rsidRDefault="003D0482">
      <w:pPr>
        <w:pStyle w:val="ConsPlusTitle"/>
        <w:jc w:val="center"/>
      </w:pPr>
      <w:r>
        <w:t>СО СТАНДАРТАМИ МЕДИЦИНСКОЙ ПОМОЩИ С УЧЕТОМ ВИДОВ, ФОРМ,</w:t>
      </w:r>
    </w:p>
    <w:p w:rsidR="003D0482" w:rsidRDefault="003D0482">
      <w:pPr>
        <w:pStyle w:val="ConsPlusTitle"/>
        <w:jc w:val="center"/>
      </w:pPr>
      <w:r>
        <w:t>УСЛОВИЙ ОКАЗАНИЯ МЕДИЦИНСКОЙ ПОМОЩИ</w:t>
      </w:r>
    </w:p>
    <w:p w:rsidR="003D0482" w:rsidRDefault="003D0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3D0482">
            <w:pPr>
              <w:pStyle w:val="ConsPlusNormal"/>
              <w:jc w:val="center"/>
            </w:pPr>
            <w:r>
              <w:rPr>
                <w:color w:val="392C69"/>
              </w:rPr>
              <w:t>Список изменяющих документов</w:t>
            </w:r>
          </w:p>
          <w:p w:rsidR="003D0482" w:rsidRDefault="003D0482">
            <w:pPr>
              <w:pStyle w:val="ConsPlusNormal"/>
              <w:jc w:val="center"/>
            </w:pPr>
            <w:r>
              <w:rPr>
                <w:color w:val="392C69"/>
              </w:rPr>
              <w:t xml:space="preserve">(в ред. </w:t>
            </w:r>
            <w:hyperlink r:id="rId119" w:history="1">
              <w:r>
                <w:rPr>
                  <w:color w:val="0000FF"/>
                </w:rPr>
                <w:t>Постановления</w:t>
              </w:r>
            </w:hyperlink>
            <w:r>
              <w:rPr>
                <w:color w:val="392C69"/>
              </w:rPr>
              <w:t xml:space="preserve"> Правительства РК от 05.07.2019 N 328)</w:t>
            </w:r>
          </w:p>
        </w:tc>
      </w:tr>
    </w:tbl>
    <w:p w:rsidR="003D0482" w:rsidRDefault="003D0482">
      <w:pPr>
        <w:pStyle w:val="ConsPlusNormal"/>
      </w:pPr>
    </w:p>
    <w:p w:rsidR="003D0482" w:rsidRDefault="003D0482">
      <w:pPr>
        <w:pStyle w:val="ConsPlusNormal"/>
        <w:ind w:firstLine="540"/>
        <w:jc w:val="both"/>
      </w:pPr>
      <w:r>
        <w:t xml:space="preserve">1. </w:t>
      </w:r>
      <w:proofErr w:type="gramStart"/>
      <w:r>
        <w:t>При оказании в рамках территориальной программы государственных гарантий бесплатного оказания гражданам медицинской помощи на территории Республики Коми на 2019 год и на плановый период 2020 и 2021 годов (далее - Программа)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w:t>
      </w:r>
      <w:proofErr w:type="gramEnd"/>
      <w:r>
        <w:t xml:space="preserve"> </w:t>
      </w:r>
      <w:proofErr w:type="gramStart"/>
      <w:r>
        <w:t xml:space="preserve">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w:t>
      </w:r>
      <w:r>
        <w:lastRenderedPageBreak/>
        <w:t>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(далее - Перечень ЖНВЛП) и перечень медицинских изделий, имплантируемых в организм человека (далее - Перечень МИ), а также медицинскими изделиями, предназначенными для поддержания функций органов и систем</w:t>
      </w:r>
      <w:proofErr w:type="gramEnd"/>
      <w:r>
        <w:t xml:space="preserve">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3D0482" w:rsidRDefault="003D0482">
      <w:pPr>
        <w:pStyle w:val="ConsPlusNormal"/>
        <w:jc w:val="both"/>
      </w:pPr>
      <w:r>
        <w:t xml:space="preserve">(в ред. </w:t>
      </w:r>
      <w:hyperlink r:id="rId120" w:history="1">
        <w:r>
          <w:rPr>
            <w:color w:val="0000FF"/>
          </w:rPr>
          <w:t>Постановления</w:t>
        </w:r>
      </w:hyperlink>
      <w:r>
        <w:t xml:space="preserve"> Правительства РК от 05.07.2019 N 328)</w:t>
      </w:r>
    </w:p>
    <w:p w:rsidR="003D0482" w:rsidRDefault="003D0482">
      <w:pPr>
        <w:pStyle w:val="ConsPlusNormal"/>
        <w:spacing w:before="220"/>
        <w:ind w:firstLine="540"/>
        <w:jc w:val="both"/>
      </w:pPr>
      <w:proofErr w:type="gramStart"/>
      <w:r>
        <w:t>1) при оказании медицинской помощи в рамках Программы граждане бесплатно обеспечиваются необходимыми лекарственными препаратами в рамках первичной медико-санитарной помощи в условиях дневного стационара, в амбулаторных условиях в неотложной форме, в том числе при оказании помощи с целью профилактики инфекционных и социально значимых заболеваний, при проведении медицинских манипуляций, а также при оказании стоматологической помощи населению;</w:t>
      </w:r>
      <w:proofErr w:type="gramEnd"/>
    </w:p>
    <w:p w:rsidR="003D0482" w:rsidRDefault="003D0482">
      <w:pPr>
        <w:pStyle w:val="ConsPlusNormal"/>
        <w:spacing w:before="220"/>
        <w:ind w:firstLine="540"/>
        <w:jc w:val="both"/>
      </w:pPr>
      <w:proofErr w:type="gramStart"/>
      <w:r>
        <w:t>2) при оказании медицинской помощи в рамках Программы граждане бесплатно обеспечиваются необходимыми лекарственными средствами, медицинскими изделиями, в том числе включенными в Перечень МИ, средствами для энтерального питания, донорской кровью и ее компонентами, а также специализированными продуктами лечебного питания при оказании первичной специализированной медико-санитарной помощи, специализированной медицинской помощи, в том числе высокотехнологичной, паллиативной медицинской помощи, медицинской реабилитации в стационарных условиях и</w:t>
      </w:r>
      <w:proofErr w:type="gramEnd"/>
      <w:r>
        <w:t xml:space="preserve"> </w:t>
      </w:r>
      <w:proofErr w:type="gramStart"/>
      <w:r>
        <w:t>условиях</w:t>
      </w:r>
      <w:proofErr w:type="gramEnd"/>
      <w:r>
        <w:t xml:space="preserve"> дневного стационара;</w:t>
      </w:r>
    </w:p>
    <w:p w:rsidR="003D0482" w:rsidRDefault="003D0482">
      <w:pPr>
        <w:pStyle w:val="ConsPlusNormal"/>
        <w:spacing w:before="220"/>
        <w:ind w:firstLine="540"/>
        <w:jc w:val="both"/>
      </w:pPr>
      <w:r>
        <w:t>3) при оказании медицинской помощи в рамках Программы граждане бесплатно обеспечиваются необходимыми лекарственными препаратами, медицинскими изделиями, донорской кровью и ее компонентами при оказании скорой, в том числе скорой специализированной, медицинской помощи;</w:t>
      </w:r>
    </w:p>
    <w:p w:rsidR="003D0482" w:rsidRDefault="003D0482">
      <w:pPr>
        <w:pStyle w:val="ConsPlusNormal"/>
        <w:spacing w:before="220"/>
        <w:ind w:firstLine="540"/>
        <w:jc w:val="both"/>
      </w:pPr>
      <w:r>
        <w:t>4) при оказании медицинской помощи в рамках Программы граждане бесплатно обеспечиваются лекарственными препаратами, расходными материалами, медицинскими изделиями для проведения перитонеального диализа в амбулаторных условиях.</w:t>
      </w:r>
    </w:p>
    <w:p w:rsidR="003D0482" w:rsidRDefault="003D0482">
      <w:pPr>
        <w:pStyle w:val="ConsPlusNormal"/>
        <w:spacing w:before="220"/>
        <w:ind w:firstLine="540"/>
        <w:jc w:val="both"/>
      </w:pPr>
      <w:r>
        <w:t>2. Обеспечение граждан лекарственными препаратами, медицинскими изделиями, лечебным питанием, в том числе специализированными продуктами лечебного питания, осуществляется по медицинским показаниям с учетом видов, условий и форм оказания медицинской помощи, предусмотренных Программой, за счет средств федерального бюджета, республиканского бюджета Республики Коми, а также за счет средств обязательного медицинского страхования.</w:t>
      </w:r>
    </w:p>
    <w:p w:rsidR="003D0482" w:rsidRDefault="003D0482">
      <w:pPr>
        <w:pStyle w:val="ConsPlusNormal"/>
        <w:spacing w:before="220"/>
        <w:ind w:firstLine="540"/>
        <w:jc w:val="both"/>
      </w:pPr>
      <w:r>
        <w:t>3. По решению врачебной комиссии при оказании медицинской помощи в стационарных условиях и в условиях дневного стационара осуществляется бесплатное обеспечение граждан:</w:t>
      </w:r>
    </w:p>
    <w:p w:rsidR="003D0482" w:rsidRDefault="003D0482">
      <w:pPr>
        <w:pStyle w:val="ConsPlusNormal"/>
        <w:spacing w:before="220"/>
        <w:ind w:firstLine="540"/>
        <w:jc w:val="both"/>
      </w:pPr>
      <w:proofErr w:type="gramStart"/>
      <w:r>
        <w:t>1) лекарственными препаратами, не включенными в Перечень ЖНВЛП, в случае их замены из-за индивидуальной непереносимости, по жизненным показаниям;</w:t>
      </w:r>
      <w:proofErr w:type="gramEnd"/>
    </w:p>
    <w:p w:rsidR="003D0482" w:rsidRDefault="003D0482">
      <w:pPr>
        <w:pStyle w:val="ConsPlusNormal"/>
        <w:spacing w:before="220"/>
        <w:ind w:firstLine="540"/>
        <w:jc w:val="both"/>
      </w:pPr>
      <w:r>
        <w:t>2) медицинскими изделиями, не включенными в Перечень МИ, и специализированными продуктами лечебного питания, не входящими в соответствующий стандарт медицинской помощи, в случае наличия медицинских показаний (индивидуальной непереносимости, по жизненным показаниям) на основании решения врачебной комиссии медицинской организации.</w:t>
      </w:r>
    </w:p>
    <w:p w:rsidR="003D0482" w:rsidRDefault="003D0482">
      <w:pPr>
        <w:pStyle w:val="ConsPlusNormal"/>
        <w:spacing w:before="220"/>
        <w:ind w:firstLine="540"/>
        <w:jc w:val="both"/>
      </w:pPr>
      <w:r>
        <w:t>Решение врачебной комиссии фиксируется в медицинских документах пациента и журнале врачебной комиссии.</w:t>
      </w:r>
    </w:p>
    <w:p w:rsidR="003D0482" w:rsidRDefault="003D0482">
      <w:pPr>
        <w:pStyle w:val="ConsPlusNormal"/>
        <w:spacing w:before="220"/>
        <w:ind w:firstLine="540"/>
        <w:jc w:val="both"/>
      </w:pPr>
      <w:r>
        <w:t xml:space="preserve">4. Бесплатное обеспечение лекарственными препаратами, медицинскими изделиями отдельных категорий граждан, имеющих право на получение соответствующих мер социальной </w:t>
      </w:r>
      <w:r>
        <w:lastRenderedPageBreak/>
        <w:t>поддержки, установленных законодательством Российской Федерации, при оказании им первичной медико-санитарной помощи в амбулаторных условиях осуществляется в порядке, установленном:</w:t>
      </w:r>
    </w:p>
    <w:p w:rsidR="003D0482" w:rsidRDefault="003D0482">
      <w:pPr>
        <w:pStyle w:val="ConsPlusNormal"/>
        <w:spacing w:before="220"/>
        <w:ind w:firstLine="540"/>
        <w:jc w:val="both"/>
      </w:pPr>
      <w:r>
        <w:t xml:space="preserve">1) Федеральным </w:t>
      </w:r>
      <w:hyperlink r:id="rId121" w:history="1">
        <w:r>
          <w:rPr>
            <w:color w:val="0000FF"/>
          </w:rPr>
          <w:t>законом</w:t>
        </w:r>
      </w:hyperlink>
      <w:r>
        <w:t xml:space="preserve"> от 21 ноября 2011 г. N 323-ФЗ "Об основах охраны здоровья граждан в Российской Федерации";</w:t>
      </w:r>
    </w:p>
    <w:p w:rsidR="003D0482" w:rsidRDefault="003D0482">
      <w:pPr>
        <w:pStyle w:val="ConsPlusNormal"/>
        <w:spacing w:before="220"/>
        <w:ind w:firstLine="540"/>
        <w:jc w:val="both"/>
      </w:pPr>
      <w:proofErr w:type="gramStart"/>
      <w:r>
        <w:t xml:space="preserve">2) Федеральным </w:t>
      </w:r>
      <w:hyperlink r:id="rId122" w:history="1">
        <w:r>
          <w:rPr>
            <w:color w:val="0000FF"/>
          </w:rPr>
          <w:t>законом</w:t>
        </w:r>
      </w:hyperlink>
      <w:r>
        <w:t xml:space="preserve"> от 17 июля 1999 г. N 178-ФЗ "О государственной социальной помощи" по перечню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согласно утверждаемому Правительством Российской Федерации перечню, и медицинскими изделиями, включенными в перечень медицинских изделий, отпускаемых по рецептам на медицинские изделия при предоставлении набора социальных</w:t>
      </w:r>
      <w:proofErr w:type="gramEnd"/>
      <w:r>
        <w:t xml:space="preserve"> услуг, по перечню, утверждаемому Правительством Российской Федерации, специализированными продуктами лечебного питания по перечню, утверждаемому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w:t>
      </w:r>
    </w:p>
    <w:p w:rsidR="003D0482" w:rsidRDefault="003D0482">
      <w:pPr>
        <w:pStyle w:val="ConsPlusNormal"/>
        <w:spacing w:before="220"/>
        <w:ind w:firstLine="540"/>
        <w:jc w:val="both"/>
      </w:pPr>
      <w:proofErr w:type="gramStart"/>
      <w:r>
        <w:t xml:space="preserve">3) </w:t>
      </w:r>
      <w:hyperlink r:id="rId123" w:history="1">
        <w:r>
          <w:rPr>
            <w:color w:val="0000FF"/>
          </w:rPr>
          <w:t>постановлением</w:t>
        </w:r>
      </w:hyperlink>
      <w:r>
        <w:t xml:space="preserve"> Правительства Российской Федерации от 26 апреля 2012 г. N 404 "Об утверждении Правил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согласно перечню, утверждаемому Правительством Российской Федерации;</w:t>
      </w:r>
      <w:proofErr w:type="gramEnd"/>
    </w:p>
    <w:p w:rsidR="003D0482" w:rsidRDefault="003D0482">
      <w:pPr>
        <w:pStyle w:val="ConsPlusNormal"/>
        <w:spacing w:before="220"/>
        <w:ind w:firstLine="540"/>
        <w:jc w:val="both"/>
      </w:pPr>
      <w:proofErr w:type="gramStart"/>
      <w:r>
        <w:t xml:space="preserve">4) </w:t>
      </w:r>
      <w:hyperlink r:id="rId124" w:history="1">
        <w:r>
          <w:rPr>
            <w:color w:val="0000FF"/>
          </w:rPr>
          <w:t>постановлением</w:t>
        </w:r>
      </w:hyperlink>
      <w:r>
        <w:t xml:space="preserve"> Правительства Российской Федерации от 26 апреля 2012 г.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по </w:t>
      </w:r>
      <w:hyperlink w:anchor="P1088" w:history="1">
        <w:r>
          <w:rPr>
            <w:color w:val="0000FF"/>
          </w:rPr>
          <w:t>перечню</w:t>
        </w:r>
      </w:hyperlink>
      <w:r>
        <w:t xml:space="preserve"> лекарственных средств в соответствии с приложением N 2 к Программе;</w:t>
      </w:r>
      <w:proofErr w:type="gramEnd"/>
    </w:p>
    <w:p w:rsidR="003D0482" w:rsidRDefault="003D0482">
      <w:pPr>
        <w:pStyle w:val="ConsPlusNormal"/>
        <w:spacing w:before="220"/>
        <w:ind w:firstLine="540"/>
        <w:jc w:val="both"/>
      </w:pPr>
      <w:r>
        <w:t xml:space="preserve">5) </w:t>
      </w:r>
      <w:hyperlink r:id="rId125"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3D0482" w:rsidRDefault="003D0482">
      <w:pPr>
        <w:pStyle w:val="ConsPlusNormal"/>
        <w:spacing w:before="220"/>
        <w:ind w:firstLine="540"/>
        <w:jc w:val="both"/>
      </w:pPr>
      <w:proofErr w:type="gramStart"/>
      <w:r>
        <w:t xml:space="preserve">Бесплатно по рецептам врача отпускаются лекарственные средства и изделия медицинского назначения всем перечням групп населения и категориям заболеваний, указанным в </w:t>
      </w:r>
      <w:hyperlink r:id="rId126" w:history="1">
        <w:r>
          <w:rPr>
            <w:color w:val="0000FF"/>
          </w:rPr>
          <w:t>постановлении</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при амбулаторном лечении по </w:t>
      </w:r>
      <w:hyperlink w:anchor="P1088" w:history="1">
        <w:r>
          <w:rPr>
            <w:color w:val="0000FF"/>
          </w:rPr>
          <w:t>перечню</w:t>
        </w:r>
      </w:hyperlink>
      <w:r>
        <w:t xml:space="preserve"> лекарственных средств в соответствии с</w:t>
      </w:r>
      <w:proofErr w:type="gramEnd"/>
      <w:r>
        <w:t xml:space="preserve"> приложением N 2 к Программе;</w:t>
      </w:r>
    </w:p>
    <w:p w:rsidR="003D0482" w:rsidRDefault="003D0482">
      <w:pPr>
        <w:pStyle w:val="ConsPlusNormal"/>
        <w:spacing w:before="220"/>
        <w:ind w:firstLine="540"/>
        <w:jc w:val="both"/>
      </w:pPr>
      <w:r>
        <w:t xml:space="preserve">6) </w:t>
      </w:r>
      <w:hyperlink r:id="rId127" w:history="1">
        <w:r>
          <w:rPr>
            <w:color w:val="0000FF"/>
          </w:rPr>
          <w:t>Законом</w:t>
        </w:r>
      </w:hyperlink>
      <w:r>
        <w:t xml:space="preserve"> Республики Коми от 12 ноября 2004 г. N 55-РЗ "О социальной поддержке населения в Республике Коми", по </w:t>
      </w:r>
      <w:hyperlink w:anchor="P1088" w:history="1">
        <w:r>
          <w:rPr>
            <w:color w:val="0000FF"/>
          </w:rPr>
          <w:t>перечню</w:t>
        </w:r>
      </w:hyperlink>
      <w:r>
        <w:t xml:space="preserve"> лекарственных сре</w:t>
      </w:r>
      <w:proofErr w:type="gramStart"/>
      <w:r>
        <w:t>дств в с</w:t>
      </w:r>
      <w:proofErr w:type="gramEnd"/>
      <w:r>
        <w:t>оответствии с приложением N 2 к Программе.</w:t>
      </w:r>
    </w:p>
    <w:p w:rsidR="003D0482" w:rsidRDefault="003D0482">
      <w:pPr>
        <w:pStyle w:val="ConsPlusNormal"/>
        <w:spacing w:before="220"/>
        <w:ind w:firstLine="540"/>
        <w:jc w:val="both"/>
      </w:pPr>
      <w:r>
        <w:t>При наличии медицинских показаний (индивидуальная непереносимость, по жизненным показаниям) по решению врачебной комиссии медицинской организации возможно обеспечение лекарственными препаратами: не входящими в стандарты медицинской помощи; по торговым наименованиям.</w:t>
      </w:r>
    </w:p>
    <w:p w:rsidR="003D0482" w:rsidRDefault="003D0482">
      <w:pPr>
        <w:pStyle w:val="ConsPlusNormal"/>
        <w:spacing w:before="220"/>
        <w:ind w:firstLine="540"/>
        <w:jc w:val="both"/>
      </w:pPr>
      <w:r>
        <w:t>Решение врачебной комиссии медицинской организации фиксируется в медицинских документах пациента и журнале врачебной комиссии.</w:t>
      </w:r>
    </w:p>
    <w:p w:rsidR="003D0482" w:rsidRDefault="003D0482">
      <w:pPr>
        <w:pStyle w:val="ConsPlusNormal"/>
        <w:spacing w:before="220"/>
        <w:ind w:firstLine="540"/>
        <w:jc w:val="both"/>
      </w:pPr>
      <w:r>
        <w:lastRenderedPageBreak/>
        <w:t>5. При оказании в рамках Программы медицинской помощи осуществляется обеспечение граждан лекарственными препаратами, подлежащими изготовлению и отпуску аптечными организациями.</w:t>
      </w: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9</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27" w:name="P6144"/>
      <w:bookmarkEnd w:id="27"/>
      <w:r>
        <w:t>УСЛОВИЯ</w:t>
      </w:r>
    </w:p>
    <w:p w:rsidR="003D0482" w:rsidRDefault="003D0482">
      <w:pPr>
        <w:pStyle w:val="ConsPlusTitle"/>
        <w:jc w:val="center"/>
      </w:pPr>
      <w:r>
        <w:t>ПРЕДОСТАВЛЕНИЯ ДЕТЯМ-СИРОТАМ И ДЕТЯМ, ОСТАВШИМСЯ</w:t>
      </w:r>
    </w:p>
    <w:p w:rsidR="003D0482" w:rsidRDefault="003D0482">
      <w:pPr>
        <w:pStyle w:val="ConsPlusTitle"/>
        <w:jc w:val="center"/>
      </w:pPr>
      <w:r>
        <w:t>БЕЗ ПОПЕЧЕНИЯ РОДИТЕЛЕЙ, В СЛУЧАЕ ВЫЯВЛЕНИЯ У НИХ</w:t>
      </w:r>
    </w:p>
    <w:p w:rsidR="003D0482" w:rsidRDefault="003D0482">
      <w:pPr>
        <w:pStyle w:val="ConsPlusTitle"/>
        <w:jc w:val="center"/>
      </w:pPr>
      <w:r>
        <w:t>ЗАБОЛЕВАНИЙ, МЕДИЦИНСКОЙ ПОМОЩИ ВСЕХ ВИДОВ, ВКЛЮЧАЯ</w:t>
      </w:r>
    </w:p>
    <w:p w:rsidR="003D0482" w:rsidRDefault="003D0482">
      <w:pPr>
        <w:pStyle w:val="ConsPlusTitle"/>
        <w:jc w:val="center"/>
      </w:pPr>
      <w:proofErr w:type="gramStart"/>
      <w:r>
        <w:t>СПЕЦИАЛИЗИРОВАННУЮ</w:t>
      </w:r>
      <w:proofErr w:type="gramEnd"/>
      <w:r>
        <w:t>, В ТОМ ЧИСЛЕ ВЫСОКОТЕХНОЛОГИЧНУЮ,</w:t>
      </w:r>
    </w:p>
    <w:p w:rsidR="003D0482" w:rsidRDefault="003D0482">
      <w:pPr>
        <w:pStyle w:val="ConsPlusTitle"/>
        <w:jc w:val="center"/>
      </w:pPr>
      <w:r>
        <w:t>МЕДИЦИНСКУЮ ПОМОЩЬ, А ТАКЖЕ МЕДИЦИНСКУЮ РЕАБИЛИТАЦИЮ</w:t>
      </w:r>
    </w:p>
    <w:p w:rsidR="003D0482" w:rsidRDefault="003D0482">
      <w:pPr>
        <w:pStyle w:val="ConsPlusNormal"/>
      </w:pPr>
    </w:p>
    <w:p w:rsidR="003D0482" w:rsidRDefault="003D0482">
      <w:pPr>
        <w:pStyle w:val="ConsPlusNormal"/>
        <w:ind w:firstLine="540"/>
        <w:jc w:val="both"/>
      </w:pPr>
      <w:r>
        <w:t>1. Первичная специализированная медико-санитарная помощь, специализированная, в том числе высокотехнологичная, медицинская помощь, а также медицинская реабилитация детям-сиротам и детям, оставшимся без попечения родителей, (далее - несовершеннолетние) в случае выявления у них заболеваний оказывается в соответствии с порядками оказания медицинской помощи, организации медицинской реабилитации и на основе стандартов медицинской помощи.</w:t>
      </w:r>
    </w:p>
    <w:p w:rsidR="003D0482" w:rsidRDefault="003D0482">
      <w:pPr>
        <w:pStyle w:val="ConsPlusNormal"/>
        <w:spacing w:before="220"/>
        <w:ind w:firstLine="540"/>
        <w:jc w:val="both"/>
      </w:pPr>
      <w:r>
        <w:t xml:space="preserve">2. </w:t>
      </w:r>
      <w:proofErr w:type="gramStart"/>
      <w:r>
        <w:t>В случае выявления у несовершеннолетнего заболевания по результатам проведенного медицинского обследования, диспансеризации, при наличии медицинских показаний к оказанию первичной специализированной медико-санитарной помощи или специализированной медицинской помощи лечащий врач (врач-специалист по профилю заболевания) медицинской организации, оказывающей первичную медико-санитарную помощь и (или) первичную специализированную медико-санитарную помощь, в том числе проводящей диспансеризацию несовершеннолетних, направляет несовершеннолетнего для оказания специализированной медицинской помощи в порядке, установленном</w:t>
      </w:r>
      <w:proofErr w:type="gramEnd"/>
      <w:r>
        <w:t xml:space="preserve"> Министерством здравоохранения Республики Коми.</w:t>
      </w:r>
    </w:p>
    <w:p w:rsidR="003D0482" w:rsidRDefault="003D0482">
      <w:pPr>
        <w:pStyle w:val="ConsPlusNormal"/>
        <w:spacing w:before="220"/>
        <w:ind w:firstLine="540"/>
        <w:jc w:val="both"/>
      </w:pPr>
      <w:r>
        <w:t xml:space="preserve">3. </w:t>
      </w:r>
      <w:proofErr w:type="gramStart"/>
      <w:r>
        <w:t>В случае определения у несовершеннолетнего медицинских показаний к оказанию высокотехнологичной медицинской помощи медицинская организация, в которой несовершеннолетний проходит диагностику и лечение в рамках оказания первичной специализированной медико-санитарной помощи и (или) специализированной медицинской помощи, в течение 3 рабочих дней со дня определения указанных показаний готовит комплект документов, необходимый для оказания высокотехнологичной медицинской помощи, в порядке, установленном Министерством здравоохранения Российской Федерации, и</w:t>
      </w:r>
      <w:proofErr w:type="gramEnd"/>
      <w:r>
        <w:t xml:space="preserve"> представляет его:</w:t>
      </w:r>
    </w:p>
    <w:p w:rsidR="003D0482" w:rsidRDefault="003D0482">
      <w:pPr>
        <w:pStyle w:val="ConsPlusNormal"/>
        <w:spacing w:before="220"/>
        <w:ind w:firstLine="540"/>
        <w:jc w:val="both"/>
      </w:pPr>
      <w:r>
        <w:t>1) в медицинскую организацию, включенную в реестр медицинских организаций, осуществляющих деятельность в сфере обязательного медицинского страхования, в случае оказания высокотехнологичной медицинской помощи, включенной в базовую программу обязательного медицинского страхования;</w:t>
      </w:r>
    </w:p>
    <w:p w:rsidR="003D0482" w:rsidRDefault="003D0482">
      <w:pPr>
        <w:pStyle w:val="ConsPlusNormal"/>
        <w:spacing w:before="220"/>
        <w:ind w:firstLine="540"/>
        <w:jc w:val="both"/>
      </w:pPr>
      <w:r>
        <w:lastRenderedPageBreak/>
        <w:t>2) в Министерство здравоохранения Республики Коми в случае оказания высокотехнологичной медицинской помощи, не включенной в базовую программу обязательного медицинского страхования.</w:t>
      </w:r>
    </w:p>
    <w:p w:rsidR="003D0482" w:rsidRDefault="003D0482">
      <w:pPr>
        <w:pStyle w:val="ConsPlusNormal"/>
        <w:spacing w:before="220"/>
        <w:ind w:firstLine="540"/>
        <w:jc w:val="both"/>
      </w:pPr>
      <w:r>
        <w:t xml:space="preserve">4. </w:t>
      </w:r>
      <w:proofErr w:type="gramStart"/>
      <w:r>
        <w:t>В случае определения у несовершеннолетнего медицинских показаний для медицинской реабилитации медицинская организация, в которой несовершеннолетний проходит диагностику и лечение в рамках оказания первичной специализированной медико-санитарной помощи и (или) специализированной медицинской помощи, в течение 3 рабочих дней со дня определения указанных показаний организует направление несовершеннолетнего в медицинскую организацию, включенную в реестр медицинских организаций, осуществляющих деятельность в сфере обязательного медицинского страхования, для</w:t>
      </w:r>
      <w:proofErr w:type="gramEnd"/>
      <w:r>
        <w:t xml:space="preserve"> получения медицинской реабилитации.</w:t>
      </w:r>
    </w:p>
    <w:p w:rsidR="003D0482" w:rsidRDefault="003D0482">
      <w:pPr>
        <w:pStyle w:val="ConsPlusNormal"/>
        <w:spacing w:before="220"/>
        <w:ind w:firstLine="540"/>
        <w:jc w:val="both"/>
      </w:pPr>
      <w:r>
        <w:t>5. При установлении показаний для оказания специализированной медицинской помощи в экстренной форме, а также при наличии эпидемических показаний несовершеннолетний доставляется выездной бригадой скорой медицинской помощи в медицинскую организацию, оказывающую специализированную медицинскую помощь, незамедлительно.</w:t>
      </w: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10</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28" w:name="P6174"/>
      <w:bookmarkEnd w:id="28"/>
      <w:r>
        <w:t>УСЛОВИЯ</w:t>
      </w:r>
    </w:p>
    <w:p w:rsidR="003D0482" w:rsidRDefault="003D0482">
      <w:pPr>
        <w:pStyle w:val="ConsPlusTitle"/>
        <w:jc w:val="center"/>
      </w:pPr>
      <w:r>
        <w:t>РАЗМЕЩЕНИЯ ПАЦИЕНТОВ В МАЛОМЕСТНЫХ ПАЛАТАХ (БОКСАХ)</w:t>
      </w:r>
    </w:p>
    <w:p w:rsidR="003D0482" w:rsidRDefault="003D0482">
      <w:pPr>
        <w:pStyle w:val="ConsPlusTitle"/>
        <w:jc w:val="center"/>
      </w:pPr>
      <w:r>
        <w:t>ПО МЕДИЦИНСКИМ И (ИЛИ) ЭПИДЕМИОЛОГИЧЕСКИМ ПОКАЗАНИЯМ</w:t>
      </w:r>
    </w:p>
    <w:p w:rsidR="003D0482" w:rsidRDefault="003D0482">
      <w:pPr>
        <w:pStyle w:val="ConsPlusNormal"/>
      </w:pPr>
    </w:p>
    <w:p w:rsidR="003D0482" w:rsidRDefault="003D0482">
      <w:pPr>
        <w:pStyle w:val="ConsPlusNormal"/>
        <w:ind w:firstLine="540"/>
        <w:jc w:val="both"/>
      </w:pPr>
      <w:r>
        <w:t>1. Перечень медицинских и (или) эпидемиологических показаний к размещению пациентов в маломестных палатах (боксах) определяется Министерством здравоохранения Российской Федерации.</w:t>
      </w:r>
    </w:p>
    <w:p w:rsidR="003D0482" w:rsidRDefault="003D0482">
      <w:pPr>
        <w:pStyle w:val="ConsPlusNormal"/>
        <w:spacing w:before="220"/>
        <w:ind w:firstLine="540"/>
        <w:jc w:val="both"/>
      </w:pPr>
      <w:r>
        <w:t>2. Оснащение маломестных палат (боксов) осуществляется в соответствии со стандартами оснащения, установленными порядками оказания медицинской помощи, утверждаемыми уполномоченным федеральным органом исполнительной власти.</w:t>
      </w:r>
    </w:p>
    <w:p w:rsidR="003D0482" w:rsidRDefault="003D0482">
      <w:pPr>
        <w:pStyle w:val="ConsPlusNormal"/>
        <w:spacing w:before="220"/>
        <w:ind w:firstLine="540"/>
        <w:jc w:val="both"/>
      </w:pPr>
      <w:r>
        <w:t>3. Маломестные палаты (боксы) для размещения пациентов по медицинским и (или) эпидемиологическим показаниям организуются с соблюдением санитарно-эпидемиологических правил и нормативов, предъявляемых к организациям, осуществляющим медицинскую деятельность, утвержденных Главным государственным санитарным врачом Российской Федерации.</w:t>
      </w:r>
    </w:p>
    <w:p w:rsidR="003D0482" w:rsidRDefault="003D0482">
      <w:pPr>
        <w:pStyle w:val="ConsPlusNormal"/>
        <w:spacing w:before="220"/>
        <w:ind w:firstLine="540"/>
        <w:jc w:val="both"/>
      </w:pPr>
      <w:r>
        <w:t>4. Совместное размещение пациентов допускается с учетом имеющихся нозологических форм (заболеваний), пола и тяжести состояния пациента.</w:t>
      </w:r>
    </w:p>
    <w:p w:rsidR="003D0482" w:rsidRDefault="003D0482">
      <w:pPr>
        <w:pStyle w:val="ConsPlusNormal"/>
        <w:spacing w:before="220"/>
        <w:ind w:firstLine="540"/>
        <w:jc w:val="both"/>
      </w:pPr>
      <w:r>
        <w:t xml:space="preserve">5. 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w:t>
      </w:r>
      <w:r>
        <w:lastRenderedPageBreak/>
        <w:t>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11</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29" w:name="P6199"/>
      <w:bookmarkEnd w:id="29"/>
      <w:r>
        <w:t>ОБЪЕМ</w:t>
      </w:r>
    </w:p>
    <w:p w:rsidR="003D0482" w:rsidRDefault="003D0482">
      <w:pPr>
        <w:pStyle w:val="ConsPlusTitle"/>
        <w:jc w:val="center"/>
      </w:pPr>
      <w:r>
        <w:t>МЕДИЦИНСКОЙ ПОМОЩИ НА 2019 ГОД ПО УСЛОВИЯМ ОКАЗАНИЯ</w:t>
      </w:r>
    </w:p>
    <w:p w:rsidR="003D0482" w:rsidRDefault="003D0482">
      <w:pPr>
        <w:pStyle w:val="ConsPlusTitle"/>
        <w:jc w:val="center"/>
      </w:pPr>
      <w:r>
        <w:t xml:space="preserve">МЕДИЦИНСКОЙ ПОМОЩИ ДЛЯ ОПРЕДЕЛЕНИЯ </w:t>
      </w:r>
      <w:proofErr w:type="gramStart"/>
      <w:r>
        <w:t>ГОСУДАРСТВЕННЫХ</w:t>
      </w:r>
      <w:proofErr w:type="gramEnd"/>
    </w:p>
    <w:p w:rsidR="003D0482" w:rsidRDefault="003D0482">
      <w:pPr>
        <w:pStyle w:val="ConsPlusTitle"/>
        <w:jc w:val="center"/>
      </w:pPr>
      <w:r>
        <w:t>ЗАДАНИЙ, РАСПРЕДЕЛЕНИЯ ОБЪЕМОВ МЕДИЦИНСКОЙ ПОМОЩИ</w:t>
      </w:r>
    </w:p>
    <w:p w:rsidR="003D0482" w:rsidRDefault="003D0482">
      <w:pPr>
        <w:pStyle w:val="ConsPlusTitle"/>
        <w:jc w:val="center"/>
      </w:pPr>
      <w:r>
        <w:t>МЕЖДУ СТРАХОВЫМИ МЕДИЦИНСКИМИ ОРГАНИЗАЦИЯМИ</w:t>
      </w:r>
    </w:p>
    <w:p w:rsidR="003D0482" w:rsidRDefault="003D0482">
      <w:pPr>
        <w:pStyle w:val="ConsPlusTitle"/>
        <w:jc w:val="center"/>
      </w:pPr>
      <w:r>
        <w:t>И МЕДИЦИНСКИМИ ОРГАНИЗАЦИЯМИ КОМИССИЕЙ ПО РАЗРАБОТКЕ</w:t>
      </w:r>
    </w:p>
    <w:p w:rsidR="003D0482" w:rsidRDefault="003D0482">
      <w:pPr>
        <w:pStyle w:val="ConsPlusTitle"/>
        <w:jc w:val="center"/>
      </w:pPr>
      <w:r>
        <w:t xml:space="preserve">ТЕРРИТОРИАЛЬНОЙ ПРОГРАММЫ </w:t>
      </w:r>
      <w:proofErr w:type="gramStart"/>
      <w:r>
        <w:t>ОБЯЗАТЕЛЬНОГО</w:t>
      </w:r>
      <w:proofErr w:type="gramEnd"/>
      <w:r>
        <w:t xml:space="preserve"> МЕДИЦИНСКОГО</w:t>
      </w:r>
    </w:p>
    <w:p w:rsidR="003D0482" w:rsidRDefault="003D0482">
      <w:pPr>
        <w:pStyle w:val="ConsPlusTitle"/>
        <w:jc w:val="center"/>
      </w:pPr>
      <w:r>
        <w:t>СТРАХОВАНИЯ НА ТЕРРИТОРИИ РЕСПУБЛИКИ КОМИ</w:t>
      </w:r>
    </w:p>
    <w:p w:rsidR="003D0482" w:rsidRDefault="003D0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3D0482">
            <w:pPr>
              <w:pStyle w:val="ConsPlusNormal"/>
              <w:jc w:val="center"/>
            </w:pPr>
            <w:r>
              <w:rPr>
                <w:color w:val="392C69"/>
              </w:rPr>
              <w:t>Список изменяющих документов</w:t>
            </w:r>
          </w:p>
          <w:p w:rsidR="003D0482" w:rsidRDefault="003D0482">
            <w:pPr>
              <w:pStyle w:val="ConsPlusNormal"/>
              <w:jc w:val="center"/>
            </w:pPr>
            <w:r>
              <w:rPr>
                <w:color w:val="392C69"/>
              </w:rPr>
              <w:t xml:space="preserve">(в ред. </w:t>
            </w:r>
            <w:hyperlink r:id="rId128" w:history="1">
              <w:r>
                <w:rPr>
                  <w:color w:val="0000FF"/>
                </w:rPr>
                <w:t>Постановления</w:t>
              </w:r>
            </w:hyperlink>
            <w:r>
              <w:rPr>
                <w:color w:val="392C69"/>
              </w:rPr>
              <w:t xml:space="preserve"> Правительства РК от 05.07.2019 N 328)</w:t>
            </w:r>
          </w:p>
        </w:tc>
      </w:tr>
    </w:tbl>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247"/>
        <w:gridCol w:w="1134"/>
        <w:gridCol w:w="1984"/>
        <w:gridCol w:w="1134"/>
      </w:tblGrid>
      <w:tr w:rsidR="003D0482">
        <w:tc>
          <w:tcPr>
            <w:tcW w:w="3515" w:type="dxa"/>
            <w:vMerge w:val="restart"/>
          </w:tcPr>
          <w:p w:rsidR="003D0482" w:rsidRDefault="003D0482">
            <w:pPr>
              <w:pStyle w:val="ConsPlusNormal"/>
              <w:jc w:val="center"/>
            </w:pPr>
            <w:r>
              <w:t>Условия оказания медицинской помощи</w:t>
            </w:r>
          </w:p>
        </w:tc>
        <w:tc>
          <w:tcPr>
            <w:tcW w:w="1247" w:type="dxa"/>
            <w:vMerge w:val="restart"/>
          </w:tcPr>
          <w:p w:rsidR="003D0482" w:rsidRDefault="003D0482">
            <w:pPr>
              <w:pStyle w:val="ConsPlusNormal"/>
              <w:jc w:val="center"/>
            </w:pPr>
            <w:r>
              <w:t>Единица измерения</w:t>
            </w:r>
          </w:p>
        </w:tc>
        <w:tc>
          <w:tcPr>
            <w:tcW w:w="1134" w:type="dxa"/>
            <w:vMerge w:val="restart"/>
          </w:tcPr>
          <w:p w:rsidR="003D0482" w:rsidRDefault="003D0482">
            <w:pPr>
              <w:pStyle w:val="ConsPlusNormal"/>
              <w:jc w:val="center"/>
            </w:pPr>
            <w:r>
              <w:t>Всего</w:t>
            </w:r>
          </w:p>
        </w:tc>
        <w:tc>
          <w:tcPr>
            <w:tcW w:w="3118" w:type="dxa"/>
            <w:gridSpan w:val="2"/>
          </w:tcPr>
          <w:p w:rsidR="003D0482" w:rsidRDefault="003D0482">
            <w:pPr>
              <w:pStyle w:val="ConsPlusNormal"/>
              <w:jc w:val="center"/>
            </w:pPr>
            <w:r>
              <w:t>В том числе:</w:t>
            </w:r>
          </w:p>
        </w:tc>
      </w:tr>
      <w:tr w:rsidR="003D0482">
        <w:tc>
          <w:tcPr>
            <w:tcW w:w="3515" w:type="dxa"/>
            <w:vMerge/>
          </w:tcPr>
          <w:p w:rsidR="003D0482" w:rsidRDefault="003D0482"/>
        </w:tc>
        <w:tc>
          <w:tcPr>
            <w:tcW w:w="1247" w:type="dxa"/>
            <w:vMerge/>
          </w:tcPr>
          <w:p w:rsidR="003D0482" w:rsidRDefault="003D0482"/>
        </w:tc>
        <w:tc>
          <w:tcPr>
            <w:tcW w:w="1134" w:type="dxa"/>
            <w:vMerge/>
          </w:tcPr>
          <w:p w:rsidR="003D0482" w:rsidRDefault="003D0482"/>
        </w:tc>
        <w:tc>
          <w:tcPr>
            <w:tcW w:w="1984" w:type="dxa"/>
          </w:tcPr>
          <w:p w:rsidR="003D0482" w:rsidRDefault="003D0482">
            <w:pPr>
              <w:pStyle w:val="ConsPlusNormal"/>
              <w:jc w:val="center"/>
            </w:pPr>
            <w:r>
              <w:t>объемы для распределения Комиссией по разработке территориальной программы обязательного медицинского страхования на территории Республики Коми</w:t>
            </w:r>
          </w:p>
        </w:tc>
        <w:tc>
          <w:tcPr>
            <w:tcW w:w="1134" w:type="dxa"/>
          </w:tcPr>
          <w:p w:rsidR="003D0482" w:rsidRDefault="003D0482">
            <w:pPr>
              <w:pStyle w:val="ConsPlusNormal"/>
              <w:jc w:val="center"/>
            </w:pPr>
            <w:r>
              <w:t>расчетные объемы для определения государственных заданий</w:t>
            </w:r>
          </w:p>
        </w:tc>
      </w:tr>
      <w:tr w:rsidR="003D0482">
        <w:tc>
          <w:tcPr>
            <w:tcW w:w="3515" w:type="dxa"/>
          </w:tcPr>
          <w:p w:rsidR="003D0482" w:rsidRDefault="003D0482">
            <w:pPr>
              <w:pStyle w:val="ConsPlusNormal"/>
              <w:jc w:val="center"/>
            </w:pPr>
            <w:r>
              <w:t>1</w:t>
            </w:r>
          </w:p>
        </w:tc>
        <w:tc>
          <w:tcPr>
            <w:tcW w:w="1247" w:type="dxa"/>
          </w:tcPr>
          <w:p w:rsidR="003D0482" w:rsidRDefault="003D0482">
            <w:pPr>
              <w:pStyle w:val="ConsPlusNormal"/>
              <w:jc w:val="center"/>
            </w:pPr>
            <w:r>
              <w:t>2</w:t>
            </w:r>
          </w:p>
        </w:tc>
        <w:tc>
          <w:tcPr>
            <w:tcW w:w="1134" w:type="dxa"/>
          </w:tcPr>
          <w:p w:rsidR="003D0482" w:rsidRDefault="003D0482">
            <w:pPr>
              <w:pStyle w:val="ConsPlusNormal"/>
              <w:jc w:val="center"/>
            </w:pPr>
            <w:r>
              <w:t>3</w:t>
            </w:r>
          </w:p>
        </w:tc>
        <w:tc>
          <w:tcPr>
            <w:tcW w:w="1984" w:type="dxa"/>
          </w:tcPr>
          <w:p w:rsidR="003D0482" w:rsidRDefault="003D0482">
            <w:pPr>
              <w:pStyle w:val="ConsPlusNormal"/>
              <w:jc w:val="center"/>
            </w:pPr>
            <w:r>
              <w:t>4</w:t>
            </w:r>
          </w:p>
        </w:tc>
        <w:tc>
          <w:tcPr>
            <w:tcW w:w="1134" w:type="dxa"/>
          </w:tcPr>
          <w:p w:rsidR="003D0482" w:rsidRDefault="003D0482">
            <w:pPr>
              <w:pStyle w:val="ConsPlusNormal"/>
              <w:jc w:val="center"/>
            </w:pPr>
            <w:r>
              <w:t>5</w:t>
            </w:r>
          </w:p>
        </w:tc>
      </w:tr>
      <w:tr w:rsidR="003D0482">
        <w:tc>
          <w:tcPr>
            <w:tcW w:w="3515" w:type="dxa"/>
          </w:tcPr>
          <w:p w:rsidR="003D0482" w:rsidRDefault="003D0482">
            <w:pPr>
              <w:pStyle w:val="ConsPlusNormal"/>
              <w:jc w:val="both"/>
            </w:pPr>
            <w:r>
              <w:t>Скорая помощь в части базовой программы ОМС</w:t>
            </w:r>
          </w:p>
        </w:tc>
        <w:tc>
          <w:tcPr>
            <w:tcW w:w="1247" w:type="dxa"/>
          </w:tcPr>
          <w:p w:rsidR="003D0482" w:rsidRDefault="003D0482">
            <w:pPr>
              <w:pStyle w:val="ConsPlusNormal"/>
            </w:pPr>
            <w:r>
              <w:t>вызовы</w:t>
            </w:r>
          </w:p>
        </w:tc>
        <w:tc>
          <w:tcPr>
            <w:tcW w:w="1134" w:type="dxa"/>
          </w:tcPr>
          <w:p w:rsidR="003D0482" w:rsidRDefault="003D0482">
            <w:pPr>
              <w:pStyle w:val="ConsPlusNormal"/>
              <w:jc w:val="center"/>
            </w:pPr>
            <w:r>
              <w:t>268 591</w:t>
            </w:r>
          </w:p>
        </w:tc>
        <w:tc>
          <w:tcPr>
            <w:tcW w:w="1984" w:type="dxa"/>
          </w:tcPr>
          <w:p w:rsidR="003D0482" w:rsidRDefault="003D0482">
            <w:pPr>
              <w:pStyle w:val="ConsPlusNormal"/>
              <w:jc w:val="center"/>
            </w:pPr>
            <w:r>
              <w:t>268 591</w:t>
            </w:r>
          </w:p>
        </w:tc>
        <w:tc>
          <w:tcPr>
            <w:tcW w:w="1134" w:type="dxa"/>
          </w:tcPr>
          <w:p w:rsidR="003D0482" w:rsidRDefault="003D0482">
            <w:pPr>
              <w:pStyle w:val="ConsPlusNormal"/>
            </w:pPr>
          </w:p>
        </w:tc>
      </w:tr>
      <w:tr w:rsidR="003D0482">
        <w:tc>
          <w:tcPr>
            <w:tcW w:w="3515" w:type="dxa"/>
          </w:tcPr>
          <w:p w:rsidR="003D0482" w:rsidRDefault="003D0482">
            <w:pPr>
              <w:pStyle w:val="ConsPlusNormal"/>
              <w:jc w:val="both"/>
            </w:pPr>
            <w:r>
              <w:t>Скорая помощь сверх базовой программы ОМС</w:t>
            </w:r>
          </w:p>
        </w:tc>
        <w:tc>
          <w:tcPr>
            <w:tcW w:w="1247" w:type="dxa"/>
          </w:tcPr>
          <w:p w:rsidR="003D0482" w:rsidRDefault="003D0482">
            <w:pPr>
              <w:pStyle w:val="ConsPlusNormal"/>
            </w:pPr>
            <w:r>
              <w:t>вызовы</w:t>
            </w:r>
          </w:p>
        </w:tc>
        <w:tc>
          <w:tcPr>
            <w:tcW w:w="1134" w:type="dxa"/>
          </w:tcPr>
          <w:p w:rsidR="003D0482" w:rsidRDefault="003D0482">
            <w:pPr>
              <w:pStyle w:val="ConsPlusNormal"/>
              <w:jc w:val="center"/>
            </w:pPr>
            <w:r>
              <w:t>25 158</w:t>
            </w:r>
          </w:p>
        </w:tc>
        <w:tc>
          <w:tcPr>
            <w:tcW w:w="1984" w:type="dxa"/>
          </w:tcPr>
          <w:p w:rsidR="003D0482" w:rsidRDefault="003D0482">
            <w:pPr>
              <w:pStyle w:val="ConsPlusNormal"/>
              <w:jc w:val="center"/>
            </w:pPr>
            <w:r>
              <w:t>25 158</w:t>
            </w:r>
          </w:p>
        </w:tc>
        <w:tc>
          <w:tcPr>
            <w:tcW w:w="1134" w:type="dxa"/>
          </w:tcPr>
          <w:p w:rsidR="003D0482" w:rsidRDefault="003D0482">
            <w:pPr>
              <w:pStyle w:val="ConsPlusNormal"/>
            </w:pPr>
          </w:p>
        </w:tc>
      </w:tr>
      <w:tr w:rsidR="003D0482">
        <w:tc>
          <w:tcPr>
            <w:tcW w:w="3515" w:type="dxa"/>
          </w:tcPr>
          <w:p w:rsidR="003D0482" w:rsidRDefault="003D0482">
            <w:pPr>
              <w:pStyle w:val="ConsPlusNormal"/>
              <w:jc w:val="both"/>
            </w:pPr>
            <w:r>
              <w:lastRenderedPageBreak/>
              <w:t xml:space="preserve">Скорая помощь не </w:t>
            </w:r>
            <w:proofErr w:type="gramStart"/>
            <w:r>
              <w:t>идентифицированным</w:t>
            </w:r>
            <w:proofErr w:type="gramEnd"/>
            <w:r>
              <w:t xml:space="preserve"> по ОМС</w:t>
            </w:r>
          </w:p>
        </w:tc>
        <w:tc>
          <w:tcPr>
            <w:tcW w:w="1247" w:type="dxa"/>
          </w:tcPr>
          <w:p w:rsidR="003D0482" w:rsidRDefault="003D0482">
            <w:pPr>
              <w:pStyle w:val="ConsPlusNormal"/>
            </w:pPr>
            <w:r>
              <w:t>вызовы</w:t>
            </w:r>
          </w:p>
        </w:tc>
        <w:tc>
          <w:tcPr>
            <w:tcW w:w="1134" w:type="dxa"/>
          </w:tcPr>
          <w:p w:rsidR="003D0482" w:rsidRDefault="003D0482">
            <w:pPr>
              <w:pStyle w:val="ConsPlusNormal"/>
              <w:jc w:val="center"/>
            </w:pPr>
            <w:r>
              <w:t>10 000</w:t>
            </w:r>
          </w:p>
        </w:tc>
        <w:tc>
          <w:tcPr>
            <w:tcW w:w="1984" w:type="dxa"/>
          </w:tcPr>
          <w:p w:rsidR="003D0482" w:rsidRDefault="003D0482">
            <w:pPr>
              <w:pStyle w:val="ConsPlusNormal"/>
            </w:pPr>
          </w:p>
        </w:tc>
        <w:tc>
          <w:tcPr>
            <w:tcW w:w="1134" w:type="dxa"/>
          </w:tcPr>
          <w:p w:rsidR="003D0482" w:rsidRDefault="003D0482">
            <w:pPr>
              <w:pStyle w:val="ConsPlusNormal"/>
              <w:jc w:val="center"/>
            </w:pPr>
            <w:r>
              <w:t>10 000</w:t>
            </w:r>
          </w:p>
        </w:tc>
      </w:tr>
      <w:tr w:rsidR="003D0482">
        <w:tc>
          <w:tcPr>
            <w:tcW w:w="9014" w:type="dxa"/>
            <w:gridSpan w:val="5"/>
          </w:tcPr>
          <w:p w:rsidR="003D0482" w:rsidRDefault="003D0482">
            <w:pPr>
              <w:pStyle w:val="ConsPlusNormal"/>
              <w:jc w:val="center"/>
            </w:pPr>
            <w:r>
              <w:t>Амбулаторно-поликлиническая помощь</w:t>
            </w:r>
          </w:p>
        </w:tc>
      </w:tr>
      <w:tr w:rsidR="003D0482">
        <w:tc>
          <w:tcPr>
            <w:tcW w:w="3515" w:type="dxa"/>
          </w:tcPr>
          <w:p w:rsidR="003D0482" w:rsidRDefault="003D0482">
            <w:pPr>
              <w:pStyle w:val="ConsPlusNormal"/>
              <w:jc w:val="both"/>
            </w:pPr>
            <w:r>
              <w:t xml:space="preserve">Посещения с </w:t>
            </w:r>
            <w:proofErr w:type="gramStart"/>
            <w:r>
              <w:t>профилактической</w:t>
            </w:r>
            <w:proofErr w:type="gramEnd"/>
            <w:r>
              <w:t xml:space="preserve"> и иными целями:</w:t>
            </w:r>
          </w:p>
        </w:tc>
        <w:tc>
          <w:tcPr>
            <w:tcW w:w="1247" w:type="dxa"/>
          </w:tcPr>
          <w:p w:rsidR="003D0482" w:rsidRDefault="003D0482">
            <w:pPr>
              <w:pStyle w:val="ConsPlusNormal"/>
            </w:pPr>
            <w:r>
              <w:t>посещения</w:t>
            </w:r>
          </w:p>
        </w:tc>
        <w:tc>
          <w:tcPr>
            <w:tcW w:w="1134" w:type="dxa"/>
          </w:tcPr>
          <w:p w:rsidR="003D0482" w:rsidRDefault="003D0482">
            <w:pPr>
              <w:pStyle w:val="ConsPlusNormal"/>
              <w:jc w:val="center"/>
            </w:pPr>
            <w:r>
              <w:t>3 155 729</w:t>
            </w:r>
          </w:p>
        </w:tc>
        <w:tc>
          <w:tcPr>
            <w:tcW w:w="1984" w:type="dxa"/>
          </w:tcPr>
          <w:p w:rsidR="003D0482" w:rsidRDefault="003D0482">
            <w:pPr>
              <w:pStyle w:val="ConsPlusNormal"/>
              <w:jc w:val="center"/>
            </w:pPr>
            <w:r>
              <w:t>2 578 476</w:t>
            </w:r>
          </w:p>
        </w:tc>
        <w:tc>
          <w:tcPr>
            <w:tcW w:w="1134" w:type="dxa"/>
          </w:tcPr>
          <w:p w:rsidR="003D0482" w:rsidRDefault="003D0482">
            <w:pPr>
              <w:pStyle w:val="ConsPlusNormal"/>
              <w:jc w:val="center"/>
            </w:pPr>
            <w:r>
              <w:t>577 253</w:t>
            </w:r>
          </w:p>
        </w:tc>
      </w:tr>
      <w:tr w:rsidR="003D0482">
        <w:tc>
          <w:tcPr>
            <w:tcW w:w="3515" w:type="dxa"/>
          </w:tcPr>
          <w:p w:rsidR="003D0482" w:rsidRDefault="003D0482">
            <w:pPr>
              <w:pStyle w:val="ConsPlusNormal"/>
              <w:jc w:val="both"/>
            </w:pPr>
            <w:r>
              <w:t>в том числе для проведения профилактических медицинских осмотров, включая диспансеризацию</w:t>
            </w:r>
          </w:p>
        </w:tc>
        <w:tc>
          <w:tcPr>
            <w:tcW w:w="1247" w:type="dxa"/>
          </w:tcPr>
          <w:p w:rsidR="003D0482" w:rsidRDefault="003D0482">
            <w:pPr>
              <w:pStyle w:val="ConsPlusNormal"/>
            </w:pPr>
            <w:r>
              <w:t>посещения</w:t>
            </w:r>
          </w:p>
        </w:tc>
        <w:tc>
          <w:tcPr>
            <w:tcW w:w="1134" w:type="dxa"/>
          </w:tcPr>
          <w:p w:rsidR="003D0482" w:rsidRDefault="003D0482">
            <w:pPr>
              <w:pStyle w:val="ConsPlusNormal"/>
              <w:jc w:val="center"/>
            </w:pPr>
            <w:r>
              <w:t>707 290</w:t>
            </w:r>
          </w:p>
        </w:tc>
        <w:tc>
          <w:tcPr>
            <w:tcW w:w="1984" w:type="dxa"/>
          </w:tcPr>
          <w:p w:rsidR="003D0482" w:rsidRDefault="003D0482">
            <w:pPr>
              <w:pStyle w:val="ConsPlusNormal"/>
              <w:jc w:val="center"/>
            </w:pPr>
            <w:r>
              <w:t>707 290</w:t>
            </w:r>
          </w:p>
        </w:tc>
        <w:tc>
          <w:tcPr>
            <w:tcW w:w="1134" w:type="dxa"/>
          </w:tcPr>
          <w:p w:rsidR="003D0482" w:rsidRDefault="003D0482">
            <w:pPr>
              <w:pStyle w:val="ConsPlusNormal"/>
              <w:jc w:val="center"/>
            </w:pPr>
            <w:r>
              <w:t>0</w:t>
            </w:r>
          </w:p>
        </w:tc>
      </w:tr>
      <w:tr w:rsidR="003D0482">
        <w:tc>
          <w:tcPr>
            <w:tcW w:w="3515" w:type="dxa"/>
          </w:tcPr>
          <w:p w:rsidR="003D0482" w:rsidRDefault="003D0482">
            <w:pPr>
              <w:pStyle w:val="ConsPlusNormal"/>
              <w:jc w:val="both"/>
            </w:pPr>
            <w:r>
              <w:t>для паллиативной медицинской помощи в амбулаторных условиях, в том числе на дому:</w:t>
            </w:r>
          </w:p>
        </w:tc>
        <w:tc>
          <w:tcPr>
            <w:tcW w:w="1247" w:type="dxa"/>
          </w:tcPr>
          <w:p w:rsidR="003D0482" w:rsidRDefault="003D0482">
            <w:pPr>
              <w:pStyle w:val="ConsPlusNormal"/>
            </w:pPr>
            <w:r>
              <w:t>посещения</w:t>
            </w:r>
          </w:p>
        </w:tc>
        <w:tc>
          <w:tcPr>
            <w:tcW w:w="1134" w:type="dxa"/>
          </w:tcPr>
          <w:p w:rsidR="003D0482" w:rsidRDefault="003D0482">
            <w:pPr>
              <w:pStyle w:val="ConsPlusNormal"/>
              <w:jc w:val="center"/>
            </w:pPr>
            <w:r>
              <w:t>24 868</w:t>
            </w:r>
          </w:p>
        </w:tc>
        <w:tc>
          <w:tcPr>
            <w:tcW w:w="1984" w:type="dxa"/>
          </w:tcPr>
          <w:p w:rsidR="003D0482" w:rsidRDefault="003D0482">
            <w:pPr>
              <w:pStyle w:val="ConsPlusNormal"/>
              <w:jc w:val="center"/>
            </w:pPr>
            <w:r>
              <w:t>0</w:t>
            </w:r>
          </w:p>
        </w:tc>
        <w:tc>
          <w:tcPr>
            <w:tcW w:w="1134" w:type="dxa"/>
          </w:tcPr>
          <w:p w:rsidR="003D0482" w:rsidRDefault="003D0482">
            <w:pPr>
              <w:pStyle w:val="ConsPlusNormal"/>
              <w:jc w:val="center"/>
            </w:pPr>
            <w:r>
              <w:t>24 868</w:t>
            </w:r>
          </w:p>
        </w:tc>
      </w:tr>
      <w:tr w:rsidR="003D0482">
        <w:tc>
          <w:tcPr>
            <w:tcW w:w="3515" w:type="dxa"/>
          </w:tcPr>
          <w:p w:rsidR="003D0482" w:rsidRDefault="003D0482">
            <w:pPr>
              <w:pStyle w:val="ConsPlusNormal"/>
              <w:jc w:val="both"/>
            </w:pPr>
            <w:r>
              <w:t>в том числе на осуществление посещений на дому выездными патронажными бригадами паллиативной медицинской помощи</w:t>
            </w:r>
          </w:p>
        </w:tc>
        <w:tc>
          <w:tcPr>
            <w:tcW w:w="1247" w:type="dxa"/>
          </w:tcPr>
          <w:p w:rsidR="003D0482" w:rsidRDefault="003D0482">
            <w:pPr>
              <w:pStyle w:val="ConsPlusNormal"/>
            </w:pPr>
            <w:r>
              <w:t>посещения</w:t>
            </w:r>
          </w:p>
        </w:tc>
        <w:tc>
          <w:tcPr>
            <w:tcW w:w="1134" w:type="dxa"/>
          </w:tcPr>
          <w:p w:rsidR="003D0482" w:rsidRDefault="003D0482">
            <w:pPr>
              <w:pStyle w:val="ConsPlusNormal"/>
              <w:jc w:val="center"/>
            </w:pPr>
            <w:r>
              <w:t>841</w:t>
            </w:r>
          </w:p>
        </w:tc>
        <w:tc>
          <w:tcPr>
            <w:tcW w:w="1984" w:type="dxa"/>
          </w:tcPr>
          <w:p w:rsidR="003D0482" w:rsidRDefault="003D0482">
            <w:pPr>
              <w:pStyle w:val="ConsPlusNormal"/>
              <w:jc w:val="center"/>
            </w:pPr>
            <w:r>
              <w:t>0</w:t>
            </w:r>
          </w:p>
        </w:tc>
        <w:tc>
          <w:tcPr>
            <w:tcW w:w="1134" w:type="dxa"/>
          </w:tcPr>
          <w:p w:rsidR="003D0482" w:rsidRDefault="003D0482">
            <w:pPr>
              <w:pStyle w:val="ConsPlusNormal"/>
              <w:jc w:val="center"/>
            </w:pPr>
            <w:r>
              <w:t>841</w:t>
            </w:r>
          </w:p>
        </w:tc>
      </w:tr>
      <w:tr w:rsidR="003D0482">
        <w:tc>
          <w:tcPr>
            <w:tcW w:w="3515" w:type="dxa"/>
          </w:tcPr>
          <w:p w:rsidR="003D0482" w:rsidRDefault="003D0482">
            <w:pPr>
              <w:pStyle w:val="ConsPlusNormal"/>
              <w:jc w:val="both"/>
            </w:pPr>
            <w:r>
              <w:t>Обращения в связи с заболеванием</w:t>
            </w:r>
          </w:p>
        </w:tc>
        <w:tc>
          <w:tcPr>
            <w:tcW w:w="1247" w:type="dxa"/>
          </w:tcPr>
          <w:p w:rsidR="003D0482" w:rsidRDefault="003D0482">
            <w:pPr>
              <w:pStyle w:val="ConsPlusNormal"/>
            </w:pPr>
            <w:r>
              <w:t>обращения</w:t>
            </w:r>
          </w:p>
        </w:tc>
        <w:tc>
          <w:tcPr>
            <w:tcW w:w="1134" w:type="dxa"/>
          </w:tcPr>
          <w:p w:rsidR="003D0482" w:rsidRDefault="003D0482">
            <w:pPr>
              <w:pStyle w:val="ConsPlusNormal"/>
              <w:jc w:val="center"/>
            </w:pPr>
            <w:r>
              <w:t>1 720 571</w:t>
            </w:r>
          </w:p>
        </w:tc>
        <w:tc>
          <w:tcPr>
            <w:tcW w:w="1984" w:type="dxa"/>
          </w:tcPr>
          <w:p w:rsidR="003D0482" w:rsidRDefault="003D0482">
            <w:pPr>
              <w:pStyle w:val="ConsPlusNormal"/>
              <w:jc w:val="center"/>
            </w:pPr>
            <w:r>
              <w:t>1 584 688</w:t>
            </w:r>
          </w:p>
        </w:tc>
        <w:tc>
          <w:tcPr>
            <w:tcW w:w="1134" w:type="dxa"/>
          </w:tcPr>
          <w:p w:rsidR="003D0482" w:rsidRDefault="003D0482">
            <w:pPr>
              <w:pStyle w:val="ConsPlusNormal"/>
              <w:jc w:val="center"/>
            </w:pPr>
            <w:r>
              <w:t>135 883</w:t>
            </w:r>
          </w:p>
        </w:tc>
      </w:tr>
      <w:tr w:rsidR="003D0482">
        <w:tc>
          <w:tcPr>
            <w:tcW w:w="3515" w:type="dxa"/>
          </w:tcPr>
          <w:p w:rsidR="003D0482" w:rsidRDefault="003D0482">
            <w:pPr>
              <w:pStyle w:val="ConsPlusNormal"/>
              <w:jc w:val="both"/>
            </w:pPr>
            <w:r>
              <w:t>Посещения с неотложной целью</w:t>
            </w:r>
          </w:p>
        </w:tc>
        <w:tc>
          <w:tcPr>
            <w:tcW w:w="1247" w:type="dxa"/>
          </w:tcPr>
          <w:p w:rsidR="003D0482" w:rsidRDefault="003D0482">
            <w:pPr>
              <w:pStyle w:val="ConsPlusNormal"/>
            </w:pPr>
            <w:r>
              <w:t>посещения</w:t>
            </w:r>
          </w:p>
        </w:tc>
        <w:tc>
          <w:tcPr>
            <w:tcW w:w="1134" w:type="dxa"/>
          </w:tcPr>
          <w:p w:rsidR="003D0482" w:rsidRDefault="003D0482">
            <w:pPr>
              <w:pStyle w:val="ConsPlusNormal"/>
              <w:jc w:val="center"/>
            </w:pPr>
            <w:r>
              <w:t>501 370</w:t>
            </w:r>
          </w:p>
        </w:tc>
        <w:tc>
          <w:tcPr>
            <w:tcW w:w="1984" w:type="dxa"/>
          </w:tcPr>
          <w:p w:rsidR="003D0482" w:rsidRDefault="003D0482">
            <w:pPr>
              <w:pStyle w:val="ConsPlusNormal"/>
              <w:jc w:val="center"/>
            </w:pPr>
            <w:r>
              <w:t>501 370</w:t>
            </w:r>
          </w:p>
        </w:tc>
        <w:tc>
          <w:tcPr>
            <w:tcW w:w="1134" w:type="dxa"/>
          </w:tcPr>
          <w:p w:rsidR="003D0482" w:rsidRDefault="003D0482">
            <w:pPr>
              <w:pStyle w:val="ConsPlusNormal"/>
              <w:jc w:val="center"/>
            </w:pPr>
            <w:r>
              <w:t>0</w:t>
            </w:r>
          </w:p>
        </w:tc>
      </w:tr>
      <w:tr w:rsidR="003D0482">
        <w:tc>
          <w:tcPr>
            <w:tcW w:w="9014" w:type="dxa"/>
            <w:gridSpan w:val="5"/>
          </w:tcPr>
          <w:p w:rsidR="003D0482" w:rsidRDefault="003D0482">
            <w:pPr>
              <w:pStyle w:val="ConsPlusNormal"/>
              <w:jc w:val="center"/>
            </w:pPr>
            <w:r>
              <w:t>Стационарная помощь</w:t>
            </w:r>
          </w:p>
        </w:tc>
      </w:tr>
      <w:tr w:rsidR="003D0482">
        <w:tc>
          <w:tcPr>
            <w:tcW w:w="3515" w:type="dxa"/>
          </w:tcPr>
          <w:p w:rsidR="003D0482" w:rsidRDefault="003D0482">
            <w:pPr>
              <w:pStyle w:val="ConsPlusNormal"/>
              <w:jc w:val="both"/>
            </w:pPr>
            <w:r>
              <w:t>Специализированная медицинская помощь в стационарных условиях, в том числе:</w:t>
            </w:r>
          </w:p>
        </w:tc>
        <w:tc>
          <w:tcPr>
            <w:tcW w:w="1247" w:type="dxa"/>
          </w:tcPr>
          <w:p w:rsidR="003D0482" w:rsidRDefault="003D0482">
            <w:pPr>
              <w:pStyle w:val="ConsPlusNormal"/>
            </w:pPr>
            <w:r>
              <w:t>госпитализации</w:t>
            </w:r>
          </w:p>
        </w:tc>
        <w:tc>
          <w:tcPr>
            <w:tcW w:w="1134" w:type="dxa"/>
          </w:tcPr>
          <w:p w:rsidR="003D0482" w:rsidRDefault="003D0482">
            <w:pPr>
              <w:pStyle w:val="ConsPlusNormal"/>
              <w:jc w:val="center"/>
            </w:pPr>
            <w:r>
              <w:t>176 887</w:t>
            </w:r>
          </w:p>
        </w:tc>
        <w:tc>
          <w:tcPr>
            <w:tcW w:w="1984" w:type="dxa"/>
          </w:tcPr>
          <w:p w:rsidR="003D0482" w:rsidRDefault="003D0482">
            <w:pPr>
              <w:pStyle w:val="ConsPlusNormal"/>
              <w:jc w:val="center"/>
            </w:pPr>
            <w:r>
              <w:t>163 841</w:t>
            </w:r>
          </w:p>
        </w:tc>
        <w:tc>
          <w:tcPr>
            <w:tcW w:w="1134" w:type="dxa"/>
          </w:tcPr>
          <w:p w:rsidR="003D0482" w:rsidRDefault="003D0482">
            <w:pPr>
              <w:pStyle w:val="ConsPlusNormal"/>
              <w:jc w:val="center"/>
            </w:pPr>
            <w:r>
              <w:t>13 046</w:t>
            </w:r>
          </w:p>
        </w:tc>
      </w:tr>
      <w:tr w:rsidR="003D0482">
        <w:tc>
          <w:tcPr>
            <w:tcW w:w="3515" w:type="dxa"/>
          </w:tcPr>
          <w:p w:rsidR="003D0482" w:rsidRDefault="003D0482">
            <w:pPr>
              <w:pStyle w:val="ConsPlusNormal"/>
              <w:jc w:val="both"/>
            </w:pPr>
            <w:r>
              <w:t>медицинская помощь по профилю "Онкология"</w:t>
            </w:r>
          </w:p>
        </w:tc>
        <w:tc>
          <w:tcPr>
            <w:tcW w:w="1247" w:type="dxa"/>
          </w:tcPr>
          <w:p w:rsidR="003D0482" w:rsidRDefault="003D0482">
            <w:pPr>
              <w:pStyle w:val="ConsPlusNormal"/>
            </w:pPr>
            <w:r>
              <w:t>госпитализации</w:t>
            </w:r>
          </w:p>
        </w:tc>
        <w:tc>
          <w:tcPr>
            <w:tcW w:w="1134" w:type="dxa"/>
          </w:tcPr>
          <w:p w:rsidR="003D0482" w:rsidRDefault="003D0482">
            <w:pPr>
              <w:pStyle w:val="ConsPlusNormal"/>
              <w:jc w:val="center"/>
            </w:pPr>
            <w:r>
              <w:t>8 147</w:t>
            </w:r>
          </w:p>
        </w:tc>
        <w:tc>
          <w:tcPr>
            <w:tcW w:w="1984" w:type="dxa"/>
          </w:tcPr>
          <w:p w:rsidR="003D0482" w:rsidRDefault="003D0482">
            <w:pPr>
              <w:pStyle w:val="ConsPlusNormal"/>
              <w:jc w:val="center"/>
            </w:pPr>
            <w:r>
              <w:t>8 147</w:t>
            </w:r>
          </w:p>
        </w:tc>
        <w:tc>
          <w:tcPr>
            <w:tcW w:w="1134" w:type="dxa"/>
          </w:tcPr>
          <w:p w:rsidR="003D0482" w:rsidRDefault="003D0482">
            <w:pPr>
              <w:pStyle w:val="ConsPlusNormal"/>
              <w:jc w:val="center"/>
            </w:pPr>
            <w:r>
              <w:t>0</w:t>
            </w:r>
          </w:p>
        </w:tc>
      </w:tr>
      <w:tr w:rsidR="003D0482">
        <w:tc>
          <w:tcPr>
            <w:tcW w:w="3515" w:type="dxa"/>
          </w:tcPr>
          <w:p w:rsidR="003D0482" w:rsidRDefault="003D0482">
            <w:pPr>
              <w:pStyle w:val="ConsPlusNormal"/>
              <w:jc w:val="both"/>
            </w:pPr>
            <w:r>
              <w:t>медицинская реабилитация в стационарных условиях</w:t>
            </w:r>
          </w:p>
        </w:tc>
        <w:tc>
          <w:tcPr>
            <w:tcW w:w="1247" w:type="dxa"/>
          </w:tcPr>
          <w:p w:rsidR="003D0482" w:rsidRDefault="003D0482">
            <w:pPr>
              <w:pStyle w:val="ConsPlusNormal"/>
            </w:pPr>
            <w:r>
              <w:t>госпитализации</w:t>
            </w:r>
          </w:p>
        </w:tc>
        <w:tc>
          <w:tcPr>
            <w:tcW w:w="1134" w:type="dxa"/>
          </w:tcPr>
          <w:p w:rsidR="003D0482" w:rsidRDefault="003D0482">
            <w:pPr>
              <w:pStyle w:val="ConsPlusNormal"/>
              <w:jc w:val="center"/>
            </w:pPr>
            <w:r>
              <w:t>3 581</w:t>
            </w:r>
          </w:p>
        </w:tc>
        <w:tc>
          <w:tcPr>
            <w:tcW w:w="1984" w:type="dxa"/>
          </w:tcPr>
          <w:p w:rsidR="003D0482" w:rsidRDefault="003D0482">
            <w:pPr>
              <w:pStyle w:val="ConsPlusNormal"/>
              <w:jc w:val="center"/>
            </w:pPr>
            <w:r>
              <w:t>3 581</w:t>
            </w:r>
          </w:p>
        </w:tc>
        <w:tc>
          <w:tcPr>
            <w:tcW w:w="1134" w:type="dxa"/>
          </w:tcPr>
          <w:p w:rsidR="003D0482" w:rsidRDefault="003D0482">
            <w:pPr>
              <w:pStyle w:val="ConsPlusNormal"/>
              <w:jc w:val="center"/>
            </w:pPr>
            <w:r>
              <w:t>0</w:t>
            </w:r>
          </w:p>
        </w:tc>
      </w:tr>
      <w:tr w:rsidR="003D0482">
        <w:tc>
          <w:tcPr>
            <w:tcW w:w="3515" w:type="dxa"/>
          </w:tcPr>
          <w:p w:rsidR="003D0482" w:rsidRDefault="003D0482">
            <w:pPr>
              <w:pStyle w:val="ConsPlusNormal"/>
              <w:jc w:val="both"/>
            </w:pPr>
            <w:r>
              <w:t>Паллиативная помощь в стационарных условиях</w:t>
            </w:r>
          </w:p>
        </w:tc>
        <w:tc>
          <w:tcPr>
            <w:tcW w:w="1247" w:type="dxa"/>
          </w:tcPr>
          <w:p w:rsidR="003D0482" w:rsidRDefault="003D0482">
            <w:pPr>
              <w:pStyle w:val="ConsPlusNormal"/>
            </w:pPr>
            <w:r>
              <w:t>койко-дни</w:t>
            </w:r>
          </w:p>
        </w:tc>
        <w:tc>
          <w:tcPr>
            <w:tcW w:w="1134" w:type="dxa"/>
          </w:tcPr>
          <w:p w:rsidR="003D0482" w:rsidRDefault="003D0482">
            <w:pPr>
              <w:pStyle w:val="ConsPlusNormal"/>
              <w:jc w:val="center"/>
            </w:pPr>
            <w:r>
              <w:t>116 525</w:t>
            </w:r>
          </w:p>
        </w:tc>
        <w:tc>
          <w:tcPr>
            <w:tcW w:w="1984" w:type="dxa"/>
          </w:tcPr>
          <w:p w:rsidR="003D0482" w:rsidRDefault="003D0482">
            <w:pPr>
              <w:pStyle w:val="ConsPlusNormal"/>
              <w:jc w:val="center"/>
            </w:pPr>
            <w:r>
              <w:t>0</w:t>
            </w:r>
          </w:p>
        </w:tc>
        <w:tc>
          <w:tcPr>
            <w:tcW w:w="1134" w:type="dxa"/>
          </w:tcPr>
          <w:p w:rsidR="003D0482" w:rsidRDefault="003D0482">
            <w:pPr>
              <w:pStyle w:val="ConsPlusNormal"/>
              <w:jc w:val="center"/>
            </w:pPr>
            <w:r>
              <w:t>116 525</w:t>
            </w:r>
          </w:p>
        </w:tc>
      </w:tr>
      <w:tr w:rsidR="003D0482">
        <w:tc>
          <w:tcPr>
            <w:tcW w:w="9014" w:type="dxa"/>
            <w:gridSpan w:val="5"/>
          </w:tcPr>
          <w:p w:rsidR="003D0482" w:rsidRDefault="003D0482">
            <w:pPr>
              <w:pStyle w:val="ConsPlusNormal"/>
              <w:jc w:val="center"/>
            </w:pPr>
            <w:r>
              <w:t>Медицинская помощь в условиях дневных стационаров</w:t>
            </w:r>
          </w:p>
        </w:tc>
      </w:tr>
      <w:tr w:rsidR="003D0482">
        <w:tc>
          <w:tcPr>
            <w:tcW w:w="3515" w:type="dxa"/>
          </w:tcPr>
          <w:p w:rsidR="003D0482" w:rsidRDefault="003D0482">
            <w:pPr>
              <w:pStyle w:val="ConsPlusNormal"/>
              <w:jc w:val="both"/>
            </w:pPr>
            <w:r>
              <w:t>Медицинская помощь в условиях дневных стационаров всех типов:</w:t>
            </w:r>
          </w:p>
        </w:tc>
        <w:tc>
          <w:tcPr>
            <w:tcW w:w="1247" w:type="dxa"/>
          </w:tcPr>
          <w:p w:rsidR="003D0482" w:rsidRDefault="003D0482">
            <w:pPr>
              <w:pStyle w:val="ConsPlusNormal"/>
            </w:pPr>
            <w:r>
              <w:t>случай лечения</w:t>
            </w:r>
          </w:p>
        </w:tc>
        <w:tc>
          <w:tcPr>
            <w:tcW w:w="1134" w:type="dxa"/>
          </w:tcPr>
          <w:p w:rsidR="003D0482" w:rsidRDefault="003D0482">
            <w:pPr>
              <w:pStyle w:val="ConsPlusNormal"/>
              <w:jc w:val="center"/>
            </w:pPr>
            <w:r>
              <w:t>59 243</w:t>
            </w:r>
          </w:p>
        </w:tc>
        <w:tc>
          <w:tcPr>
            <w:tcW w:w="1984" w:type="dxa"/>
          </w:tcPr>
          <w:p w:rsidR="003D0482" w:rsidRDefault="003D0482">
            <w:pPr>
              <w:pStyle w:val="ConsPlusNormal"/>
              <w:jc w:val="center"/>
            </w:pPr>
            <w:r>
              <w:t>55 509</w:t>
            </w:r>
          </w:p>
        </w:tc>
        <w:tc>
          <w:tcPr>
            <w:tcW w:w="1134" w:type="dxa"/>
          </w:tcPr>
          <w:p w:rsidR="003D0482" w:rsidRDefault="003D0482">
            <w:pPr>
              <w:pStyle w:val="ConsPlusNormal"/>
              <w:jc w:val="center"/>
            </w:pPr>
            <w:r>
              <w:t>3 734</w:t>
            </w:r>
          </w:p>
        </w:tc>
      </w:tr>
      <w:tr w:rsidR="003D0482">
        <w:tc>
          <w:tcPr>
            <w:tcW w:w="3515" w:type="dxa"/>
          </w:tcPr>
          <w:p w:rsidR="003D0482" w:rsidRDefault="003D0482">
            <w:pPr>
              <w:pStyle w:val="ConsPlusNormal"/>
              <w:jc w:val="both"/>
            </w:pPr>
            <w:r>
              <w:t>в том числе по профилю "Онкология"</w:t>
            </w:r>
          </w:p>
        </w:tc>
        <w:tc>
          <w:tcPr>
            <w:tcW w:w="1247" w:type="dxa"/>
          </w:tcPr>
          <w:p w:rsidR="003D0482" w:rsidRDefault="003D0482">
            <w:pPr>
              <w:pStyle w:val="ConsPlusNormal"/>
            </w:pPr>
            <w:r>
              <w:t>случай лечения</w:t>
            </w:r>
          </w:p>
        </w:tc>
        <w:tc>
          <w:tcPr>
            <w:tcW w:w="1134" w:type="dxa"/>
          </w:tcPr>
          <w:p w:rsidR="003D0482" w:rsidRDefault="003D0482">
            <w:pPr>
              <w:pStyle w:val="ConsPlusNormal"/>
              <w:jc w:val="center"/>
            </w:pPr>
            <w:r>
              <w:t>5 649</w:t>
            </w:r>
          </w:p>
        </w:tc>
        <w:tc>
          <w:tcPr>
            <w:tcW w:w="1984" w:type="dxa"/>
          </w:tcPr>
          <w:p w:rsidR="003D0482" w:rsidRDefault="003D0482">
            <w:pPr>
              <w:pStyle w:val="ConsPlusNormal"/>
              <w:jc w:val="center"/>
            </w:pPr>
            <w:r>
              <w:t>5 649</w:t>
            </w:r>
          </w:p>
        </w:tc>
        <w:tc>
          <w:tcPr>
            <w:tcW w:w="1134" w:type="dxa"/>
          </w:tcPr>
          <w:p w:rsidR="003D0482" w:rsidRDefault="003D0482">
            <w:pPr>
              <w:pStyle w:val="ConsPlusNormal"/>
              <w:jc w:val="center"/>
            </w:pPr>
            <w:r>
              <w:t>0</w:t>
            </w:r>
          </w:p>
        </w:tc>
      </w:tr>
      <w:tr w:rsidR="003D0482">
        <w:tc>
          <w:tcPr>
            <w:tcW w:w="3515" w:type="dxa"/>
          </w:tcPr>
          <w:p w:rsidR="003D0482" w:rsidRDefault="003D0482">
            <w:pPr>
              <w:pStyle w:val="ConsPlusNormal"/>
              <w:jc w:val="both"/>
            </w:pPr>
            <w:r>
              <w:t>Медицинская помощь при экстракорпоральном оплодотворении</w:t>
            </w:r>
          </w:p>
        </w:tc>
        <w:tc>
          <w:tcPr>
            <w:tcW w:w="1247" w:type="dxa"/>
          </w:tcPr>
          <w:p w:rsidR="003D0482" w:rsidRDefault="003D0482">
            <w:pPr>
              <w:pStyle w:val="ConsPlusNormal"/>
            </w:pPr>
            <w:r>
              <w:t>случай лечения</w:t>
            </w:r>
          </w:p>
        </w:tc>
        <w:tc>
          <w:tcPr>
            <w:tcW w:w="1134" w:type="dxa"/>
          </w:tcPr>
          <w:p w:rsidR="003D0482" w:rsidRDefault="003D0482">
            <w:pPr>
              <w:pStyle w:val="ConsPlusNormal"/>
              <w:jc w:val="center"/>
            </w:pPr>
            <w:r>
              <w:t>700</w:t>
            </w:r>
          </w:p>
        </w:tc>
        <w:tc>
          <w:tcPr>
            <w:tcW w:w="1984" w:type="dxa"/>
          </w:tcPr>
          <w:p w:rsidR="003D0482" w:rsidRDefault="003D0482">
            <w:pPr>
              <w:pStyle w:val="ConsPlusNormal"/>
              <w:jc w:val="center"/>
            </w:pPr>
            <w:r>
              <w:t>700</w:t>
            </w:r>
          </w:p>
        </w:tc>
        <w:tc>
          <w:tcPr>
            <w:tcW w:w="1134" w:type="dxa"/>
          </w:tcPr>
          <w:p w:rsidR="003D0482" w:rsidRDefault="003D0482">
            <w:pPr>
              <w:pStyle w:val="ConsPlusNormal"/>
              <w:jc w:val="center"/>
            </w:pPr>
            <w:r>
              <w:t>0</w:t>
            </w:r>
          </w:p>
        </w:tc>
      </w:tr>
    </w:tbl>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12</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30" w:name="P6320"/>
      <w:bookmarkEnd w:id="30"/>
      <w:r>
        <w:t>УТВЕРЖДЕННАЯ СТОИМОСТЬ</w:t>
      </w:r>
    </w:p>
    <w:p w:rsidR="003D0482" w:rsidRDefault="003D0482">
      <w:pPr>
        <w:pStyle w:val="ConsPlusTitle"/>
        <w:jc w:val="center"/>
      </w:pPr>
      <w:r>
        <w:t>ТЕРРИТОРИАЛЬНОЙ ПРОГРАММЫ ГОСУДАРСТВЕННЫХ ГАРАНТИЙ</w:t>
      </w:r>
    </w:p>
    <w:p w:rsidR="003D0482" w:rsidRDefault="003D0482">
      <w:pPr>
        <w:pStyle w:val="ConsPlusTitle"/>
        <w:jc w:val="center"/>
      </w:pPr>
      <w:r>
        <w:t>БЕСПЛАТНОГО ОКАЗАНИЯ ГРАЖДАНАМ МЕДИЦИНСКОЙ ПОМОЩИ</w:t>
      </w:r>
    </w:p>
    <w:p w:rsidR="003D0482" w:rsidRDefault="003D0482">
      <w:pPr>
        <w:pStyle w:val="ConsPlusTitle"/>
        <w:jc w:val="center"/>
      </w:pPr>
      <w:r>
        <w:t>НА ТЕРРИТОРИИ РЕСПУБЛИКИ КОМИ ПО УСЛОВИЯМ</w:t>
      </w:r>
    </w:p>
    <w:p w:rsidR="003D0482" w:rsidRDefault="003D0482">
      <w:pPr>
        <w:pStyle w:val="ConsPlusTitle"/>
        <w:jc w:val="center"/>
      </w:pPr>
      <w:r>
        <w:t>ЕЕ ОКАЗАНИЯ НА 2019 ГОД</w:t>
      </w:r>
    </w:p>
    <w:p w:rsidR="003D0482" w:rsidRDefault="003D0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3D0482">
            <w:pPr>
              <w:pStyle w:val="ConsPlusNormal"/>
              <w:jc w:val="center"/>
            </w:pPr>
            <w:r>
              <w:rPr>
                <w:color w:val="392C69"/>
              </w:rPr>
              <w:t>Список изменяющих документов</w:t>
            </w:r>
          </w:p>
          <w:p w:rsidR="003D0482" w:rsidRDefault="003D0482">
            <w:pPr>
              <w:pStyle w:val="ConsPlusNormal"/>
              <w:jc w:val="center"/>
            </w:pPr>
            <w:r>
              <w:rPr>
                <w:color w:val="392C69"/>
              </w:rPr>
              <w:t xml:space="preserve">(в ред. </w:t>
            </w:r>
            <w:hyperlink r:id="rId129" w:history="1">
              <w:r>
                <w:rPr>
                  <w:color w:val="0000FF"/>
                </w:rPr>
                <w:t>Постановления</w:t>
              </w:r>
            </w:hyperlink>
            <w:r>
              <w:rPr>
                <w:color w:val="392C69"/>
              </w:rPr>
              <w:t xml:space="preserve"> Правительства РК от 05.07.2019 N 328)</w:t>
            </w:r>
          </w:p>
        </w:tc>
      </w:tr>
    </w:tbl>
    <w:p w:rsidR="003D0482" w:rsidRDefault="003D0482">
      <w:pPr>
        <w:pStyle w:val="ConsPlusNormal"/>
      </w:pPr>
    </w:p>
    <w:p w:rsidR="003D0482" w:rsidRDefault="003D0482">
      <w:pPr>
        <w:sectPr w:rsidR="003D0482" w:rsidSect="000D1D2C">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850"/>
        <w:gridCol w:w="1020"/>
        <w:gridCol w:w="964"/>
        <w:gridCol w:w="1417"/>
        <w:gridCol w:w="1134"/>
        <w:gridCol w:w="1247"/>
        <w:gridCol w:w="964"/>
        <w:gridCol w:w="1077"/>
        <w:gridCol w:w="1417"/>
        <w:gridCol w:w="1531"/>
        <w:gridCol w:w="850"/>
      </w:tblGrid>
      <w:tr w:rsidR="003D0482">
        <w:tc>
          <w:tcPr>
            <w:tcW w:w="3004" w:type="dxa"/>
            <w:gridSpan w:val="3"/>
            <w:vMerge w:val="restart"/>
          </w:tcPr>
          <w:p w:rsidR="003D0482" w:rsidRDefault="003D0482">
            <w:pPr>
              <w:pStyle w:val="ConsPlusNormal"/>
            </w:pPr>
          </w:p>
        </w:tc>
        <w:tc>
          <w:tcPr>
            <w:tcW w:w="964" w:type="dxa"/>
            <w:vMerge w:val="restart"/>
          </w:tcPr>
          <w:p w:rsidR="003D0482" w:rsidRDefault="003D0482">
            <w:pPr>
              <w:pStyle w:val="ConsPlusNormal"/>
              <w:jc w:val="center"/>
            </w:pPr>
            <w:r>
              <w:t>N строки</w:t>
            </w:r>
          </w:p>
        </w:tc>
        <w:tc>
          <w:tcPr>
            <w:tcW w:w="1417" w:type="dxa"/>
            <w:vMerge w:val="restart"/>
          </w:tcPr>
          <w:p w:rsidR="003D0482" w:rsidRDefault="003D0482">
            <w:pPr>
              <w:pStyle w:val="ConsPlusNormal"/>
              <w:jc w:val="center"/>
            </w:pPr>
            <w:r>
              <w:t>Единица измерения</w:t>
            </w:r>
          </w:p>
        </w:tc>
        <w:tc>
          <w:tcPr>
            <w:tcW w:w="1134" w:type="dxa"/>
            <w:vMerge w:val="restart"/>
          </w:tcPr>
          <w:p w:rsidR="003D0482" w:rsidRDefault="003D0482">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247" w:type="dxa"/>
            <w:vMerge w:val="restart"/>
          </w:tcPr>
          <w:p w:rsidR="003D0482" w:rsidRDefault="003D0482">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041" w:type="dxa"/>
            <w:gridSpan w:val="2"/>
          </w:tcPr>
          <w:p w:rsidR="003D0482" w:rsidRDefault="003D0482">
            <w:pPr>
              <w:pStyle w:val="ConsPlusNormal"/>
              <w:jc w:val="center"/>
            </w:pPr>
            <w:r>
              <w:t>Подушевые нормативы финансирования территориальной программы</w:t>
            </w:r>
          </w:p>
        </w:tc>
        <w:tc>
          <w:tcPr>
            <w:tcW w:w="3798" w:type="dxa"/>
            <w:gridSpan w:val="3"/>
          </w:tcPr>
          <w:p w:rsidR="003D0482" w:rsidRDefault="003D0482">
            <w:pPr>
              <w:pStyle w:val="ConsPlusNormal"/>
              <w:jc w:val="center"/>
            </w:pPr>
            <w:r>
              <w:t>Стоимость территориальной программы по источникам ее финансового обеспечения</w:t>
            </w:r>
          </w:p>
        </w:tc>
      </w:tr>
      <w:tr w:rsidR="003D0482">
        <w:tc>
          <w:tcPr>
            <w:tcW w:w="3004" w:type="dxa"/>
            <w:gridSpan w:val="3"/>
            <w:vMerge/>
          </w:tcPr>
          <w:p w:rsidR="003D0482" w:rsidRDefault="003D0482"/>
        </w:tc>
        <w:tc>
          <w:tcPr>
            <w:tcW w:w="964" w:type="dxa"/>
            <w:vMerge/>
          </w:tcPr>
          <w:p w:rsidR="003D0482" w:rsidRDefault="003D0482"/>
        </w:tc>
        <w:tc>
          <w:tcPr>
            <w:tcW w:w="1417" w:type="dxa"/>
            <w:vMerge/>
          </w:tcPr>
          <w:p w:rsidR="003D0482" w:rsidRDefault="003D0482"/>
        </w:tc>
        <w:tc>
          <w:tcPr>
            <w:tcW w:w="1134" w:type="dxa"/>
            <w:vMerge/>
          </w:tcPr>
          <w:p w:rsidR="003D0482" w:rsidRDefault="003D0482"/>
        </w:tc>
        <w:tc>
          <w:tcPr>
            <w:tcW w:w="1247" w:type="dxa"/>
            <w:vMerge/>
          </w:tcPr>
          <w:p w:rsidR="003D0482" w:rsidRDefault="003D0482"/>
        </w:tc>
        <w:tc>
          <w:tcPr>
            <w:tcW w:w="2041" w:type="dxa"/>
            <w:gridSpan w:val="2"/>
          </w:tcPr>
          <w:p w:rsidR="003D0482" w:rsidRDefault="003D0482">
            <w:pPr>
              <w:pStyle w:val="ConsPlusNormal"/>
              <w:jc w:val="center"/>
            </w:pPr>
            <w:r>
              <w:t>руб.</w:t>
            </w:r>
          </w:p>
        </w:tc>
        <w:tc>
          <w:tcPr>
            <w:tcW w:w="2948" w:type="dxa"/>
            <w:gridSpan w:val="2"/>
          </w:tcPr>
          <w:p w:rsidR="003D0482" w:rsidRDefault="003D0482">
            <w:pPr>
              <w:pStyle w:val="ConsPlusNormal"/>
              <w:jc w:val="center"/>
            </w:pPr>
            <w:r>
              <w:t>тыс. руб.</w:t>
            </w:r>
          </w:p>
        </w:tc>
        <w:tc>
          <w:tcPr>
            <w:tcW w:w="850" w:type="dxa"/>
            <w:vMerge w:val="restart"/>
          </w:tcPr>
          <w:p w:rsidR="003D0482" w:rsidRDefault="003D0482">
            <w:pPr>
              <w:pStyle w:val="ConsPlusNormal"/>
              <w:jc w:val="center"/>
            </w:pPr>
            <w:proofErr w:type="gramStart"/>
            <w:r>
              <w:t>в</w:t>
            </w:r>
            <w:proofErr w:type="gramEnd"/>
            <w:r>
              <w:t xml:space="preserve"> % к итогу</w:t>
            </w:r>
          </w:p>
        </w:tc>
      </w:tr>
      <w:tr w:rsidR="003D0482">
        <w:tc>
          <w:tcPr>
            <w:tcW w:w="3004" w:type="dxa"/>
            <w:gridSpan w:val="3"/>
            <w:vMerge/>
          </w:tcPr>
          <w:p w:rsidR="003D0482" w:rsidRDefault="003D0482"/>
        </w:tc>
        <w:tc>
          <w:tcPr>
            <w:tcW w:w="964" w:type="dxa"/>
            <w:vMerge/>
          </w:tcPr>
          <w:p w:rsidR="003D0482" w:rsidRDefault="003D0482"/>
        </w:tc>
        <w:tc>
          <w:tcPr>
            <w:tcW w:w="1417" w:type="dxa"/>
            <w:vMerge/>
          </w:tcPr>
          <w:p w:rsidR="003D0482" w:rsidRDefault="003D0482"/>
        </w:tc>
        <w:tc>
          <w:tcPr>
            <w:tcW w:w="1134" w:type="dxa"/>
            <w:vMerge/>
          </w:tcPr>
          <w:p w:rsidR="003D0482" w:rsidRDefault="003D0482"/>
        </w:tc>
        <w:tc>
          <w:tcPr>
            <w:tcW w:w="1247" w:type="dxa"/>
            <w:vMerge/>
          </w:tcPr>
          <w:p w:rsidR="003D0482" w:rsidRDefault="003D0482"/>
        </w:tc>
        <w:tc>
          <w:tcPr>
            <w:tcW w:w="964" w:type="dxa"/>
          </w:tcPr>
          <w:p w:rsidR="003D0482" w:rsidRDefault="003D0482">
            <w:pPr>
              <w:pStyle w:val="ConsPlusNormal"/>
              <w:jc w:val="center"/>
            </w:pPr>
            <w:r>
              <w:t>за счет средств консолидированного бюджета субъекта РФ</w:t>
            </w:r>
          </w:p>
        </w:tc>
        <w:tc>
          <w:tcPr>
            <w:tcW w:w="1077" w:type="dxa"/>
          </w:tcPr>
          <w:p w:rsidR="003D0482" w:rsidRDefault="003D0482">
            <w:pPr>
              <w:pStyle w:val="ConsPlusNormal"/>
              <w:jc w:val="center"/>
            </w:pPr>
            <w:r>
              <w:t>за счет средств ОМС</w:t>
            </w:r>
          </w:p>
        </w:tc>
        <w:tc>
          <w:tcPr>
            <w:tcW w:w="1417" w:type="dxa"/>
          </w:tcPr>
          <w:p w:rsidR="003D0482" w:rsidRDefault="003D0482">
            <w:pPr>
              <w:pStyle w:val="ConsPlusNormal"/>
              <w:jc w:val="center"/>
            </w:pPr>
            <w:r>
              <w:t>за счет средств консолидированного бюджета субъекта РФ</w:t>
            </w:r>
          </w:p>
        </w:tc>
        <w:tc>
          <w:tcPr>
            <w:tcW w:w="1531" w:type="dxa"/>
          </w:tcPr>
          <w:p w:rsidR="003D0482" w:rsidRDefault="003D0482">
            <w:pPr>
              <w:pStyle w:val="ConsPlusNormal"/>
              <w:jc w:val="center"/>
            </w:pPr>
            <w:r>
              <w:t>средства ОМС</w:t>
            </w:r>
          </w:p>
        </w:tc>
        <w:tc>
          <w:tcPr>
            <w:tcW w:w="850" w:type="dxa"/>
            <w:vMerge/>
          </w:tcPr>
          <w:p w:rsidR="003D0482" w:rsidRDefault="003D0482"/>
        </w:tc>
      </w:tr>
      <w:tr w:rsidR="003D0482">
        <w:tc>
          <w:tcPr>
            <w:tcW w:w="3004" w:type="dxa"/>
            <w:gridSpan w:val="3"/>
          </w:tcPr>
          <w:p w:rsidR="003D0482" w:rsidRDefault="003D0482">
            <w:pPr>
              <w:pStyle w:val="ConsPlusNormal"/>
            </w:pPr>
          </w:p>
        </w:tc>
        <w:tc>
          <w:tcPr>
            <w:tcW w:w="964" w:type="dxa"/>
          </w:tcPr>
          <w:p w:rsidR="003D0482" w:rsidRDefault="003D0482">
            <w:pPr>
              <w:pStyle w:val="ConsPlusNormal"/>
              <w:jc w:val="center"/>
            </w:pPr>
            <w:r>
              <w:t>1</w:t>
            </w:r>
          </w:p>
        </w:tc>
        <w:tc>
          <w:tcPr>
            <w:tcW w:w="1417" w:type="dxa"/>
          </w:tcPr>
          <w:p w:rsidR="003D0482" w:rsidRDefault="003D0482">
            <w:pPr>
              <w:pStyle w:val="ConsPlusNormal"/>
              <w:jc w:val="center"/>
            </w:pPr>
            <w:r>
              <w:t>2</w:t>
            </w:r>
          </w:p>
        </w:tc>
        <w:tc>
          <w:tcPr>
            <w:tcW w:w="1134" w:type="dxa"/>
          </w:tcPr>
          <w:p w:rsidR="003D0482" w:rsidRDefault="003D0482">
            <w:pPr>
              <w:pStyle w:val="ConsPlusNormal"/>
              <w:jc w:val="center"/>
            </w:pPr>
            <w:r>
              <w:t>3</w:t>
            </w:r>
          </w:p>
        </w:tc>
        <w:tc>
          <w:tcPr>
            <w:tcW w:w="1247" w:type="dxa"/>
          </w:tcPr>
          <w:p w:rsidR="003D0482" w:rsidRDefault="003D0482">
            <w:pPr>
              <w:pStyle w:val="ConsPlusNormal"/>
              <w:jc w:val="center"/>
            </w:pPr>
            <w:r>
              <w:t>4</w:t>
            </w:r>
          </w:p>
        </w:tc>
        <w:tc>
          <w:tcPr>
            <w:tcW w:w="964" w:type="dxa"/>
          </w:tcPr>
          <w:p w:rsidR="003D0482" w:rsidRDefault="003D0482">
            <w:pPr>
              <w:pStyle w:val="ConsPlusNormal"/>
              <w:jc w:val="center"/>
            </w:pPr>
            <w:r>
              <w:t>5</w:t>
            </w:r>
          </w:p>
        </w:tc>
        <w:tc>
          <w:tcPr>
            <w:tcW w:w="1077" w:type="dxa"/>
          </w:tcPr>
          <w:p w:rsidR="003D0482" w:rsidRDefault="003D0482">
            <w:pPr>
              <w:pStyle w:val="ConsPlusNormal"/>
              <w:jc w:val="center"/>
            </w:pPr>
            <w:r>
              <w:t>6</w:t>
            </w:r>
          </w:p>
        </w:tc>
        <w:tc>
          <w:tcPr>
            <w:tcW w:w="1417" w:type="dxa"/>
          </w:tcPr>
          <w:p w:rsidR="003D0482" w:rsidRDefault="003D0482">
            <w:pPr>
              <w:pStyle w:val="ConsPlusNormal"/>
              <w:jc w:val="center"/>
            </w:pPr>
            <w:r>
              <w:t>7</w:t>
            </w:r>
          </w:p>
        </w:tc>
        <w:tc>
          <w:tcPr>
            <w:tcW w:w="1531" w:type="dxa"/>
          </w:tcPr>
          <w:p w:rsidR="003D0482" w:rsidRDefault="003D0482">
            <w:pPr>
              <w:pStyle w:val="ConsPlusNormal"/>
              <w:jc w:val="center"/>
            </w:pPr>
            <w:r>
              <w:t>8</w:t>
            </w:r>
          </w:p>
        </w:tc>
        <w:tc>
          <w:tcPr>
            <w:tcW w:w="850" w:type="dxa"/>
          </w:tcPr>
          <w:p w:rsidR="003D0482" w:rsidRDefault="003D0482">
            <w:pPr>
              <w:pStyle w:val="ConsPlusNormal"/>
              <w:jc w:val="center"/>
            </w:pPr>
            <w:r>
              <w:t>9</w:t>
            </w:r>
          </w:p>
        </w:tc>
      </w:tr>
      <w:tr w:rsidR="003D0482">
        <w:tc>
          <w:tcPr>
            <w:tcW w:w="3004" w:type="dxa"/>
            <w:gridSpan w:val="3"/>
          </w:tcPr>
          <w:p w:rsidR="003D0482" w:rsidRDefault="003D0482">
            <w:pPr>
              <w:pStyle w:val="ConsPlusNormal"/>
              <w:jc w:val="both"/>
              <w:outlineLvl w:val="2"/>
            </w:pPr>
            <w:r>
              <w:t>I. Медицинская помощь, предоставляемая за счет консолидированного бюджета субъекта Российской Федерации</w:t>
            </w:r>
          </w:p>
          <w:p w:rsidR="003D0482" w:rsidRDefault="003D0482">
            <w:pPr>
              <w:pStyle w:val="ConsPlusNormal"/>
              <w:jc w:val="both"/>
            </w:pPr>
            <w:r>
              <w:t xml:space="preserve">в том числе </w:t>
            </w:r>
            <w:hyperlink w:anchor="P7073" w:history="1">
              <w:r>
                <w:rPr>
                  <w:color w:val="0000FF"/>
                </w:rPr>
                <w:t>&lt;*&gt;</w:t>
              </w:r>
            </w:hyperlink>
            <w:r>
              <w:t>:</w:t>
            </w:r>
          </w:p>
        </w:tc>
        <w:tc>
          <w:tcPr>
            <w:tcW w:w="964" w:type="dxa"/>
          </w:tcPr>
          <w:p w:rsidR="003D0482" w:rsidRDefault="003D0482">
            <w:pPr>
              <w:pStyle w:val="ConsPlusNormal"/>
            </w:pPr>
            <w:bookmarkStart w:id="31" w:name="P6354"/>
            <w:bookmarkEnd w:id="31"/>
            <w:r>
              <w:t>01</w:t>
            </w:r>
          </w:p>
        </w:tc>
        <w:tc>
          <w:tcPr>
            <w:tcW w:w="1417" w:type="dxa"/>
          </w:tcPr>
          <w:p w:rsidR="003D0482" w:rsidRDefault="003D0482">
            <w:pPr>
              <w:pStyle w:val="ConsPlusNormal"/>
            </w:pP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jc w:val="center"/>
            </w:pPr>
            <w:r>
              <w:t>7 655,29</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6 437 126,40</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26,07</w:t>
            </w:r>
          </w:p>
        </w:tc>
      </w:tr>
      <w:tr w:rsidR="003D0482">
        <w:tc>
          <w:tcPr>
            <w:tcW w:w="3004" w:type="dxa"/>
            <w:gridSpan w:val="3"/>
          </w:tcPr>
          <w:p w:rsidR="003D0482" w:rsidRDefault="003D0482">
            <w:pPr>
              <w:pStyle w:val="ConsPlusNormal"/>
              <w:jc w:val="both"/>
            </w:pPr>
            <w:r>
              <w:t>1. скорая, в том числе скорая специализированная медицинская помощь, не включенная в территориальную программу ОМС, в том числе</w:t>
            </w:r>
          </w:p>
        </w:tc>
        <w:tc>
          <w:tcPr>
            <w:tcW w:w="964" w:type="dxa"/>
          </w:tcPr>
          <w:p w:rsidR="003D0482" w:rsidRDefault="003D0482">
            <w:pPr>
              <w:pStyle w:val="ConsPlusNormal"/>
            </w:pPr>
            <w:r>
              <w:t>02</w:t>
            </w:r>
          </w:p>
        </w:tc>
        <w:tc>
          <w:tcPr>
            <w:tcW w:w="1417" w:type="dxa"/>
          </w:tcPr>
          <w:p w:rsidR="003D0482" w:rsidRDefault="003D0482">
            <w:pPr>
              <w:pStyle w:val="ConsPlusNormal"/>
            </w:pPr>
            <w:r>
              <w:t>вызов</w:t>
            </w:r>
          </w:p>
        </w:tc>
        <w:tc>
          <w:tcPr>
            <w:tcW w:w="1134" w:type="dxa"/>
          </w:tcPr>
          <w:p w:rsidR="003D0482" w:rsidRDefault="003D0482">
            <w:pPr>
              <w:pStyle w:val="ConsPlusNormal"/>
              <w:jc w:val="center"/>
            </w:pPr>
            <w:r>
              <w:t>0,012</w:t>
            </w:r>
          </w:p>
        </w:tc>
        <w:tc>
          <w:tcPr>
            <w:tcW w:w="1247" w:type="dxa"/>
          </w:tcPr>
          <w:p w:rsidR="003D0482" w:rsidRDefault="003D0482">
            <w:pPr>
              <w:pStyle w:val="ConsPlusNormal"/>
              <w:jc w:val="center"/>
            </w:pPr>
            <w:r>
              <w:t>4 847,89</w:t>
            </w:r>
          </w:p>
        </w:tc>
        <w:tc>
          <w:tcPr>
            <w:tcW w:w="964" w:type="dxa"/>
          </w:tcPr>
          <w:p w:rsidR="003D0482" w:rsidRDefault="003D0482">
            <w:pPr>
              <w:pStyle w:val="ConsPlusNormal"/>
              <w:jc w:val="center"/>
            </w:pPr>
            <w:r>
              <w:t>58,17</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48 913,58</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lastRenderedPageBreak/>
              <w:t>не идентифицированным и не застрахованным в системе ОМС лицам</w:t>
            </w:r>
          </w:p>
        </w:tc>
        <w:tc>
          <w:tcPr>
            <w:tcW w:w="964" w:type="dxa"/>
          </w:tcPr>
          <w:p w:rsidR="003D0482" w:rsidRDefault="003D0482">
            <w:pPr>
              <w:pStyle w:val="ConsPlusNormal"/>
            </w:pPr>
            <w:r>
              <w:t>03</w:t>
            </w:r>
          </w:p>
        </w:tc>
        <w:tc>
          <w:tcPr>
            <w:tcW w:w="1417" w:type="dxa"/>
          </w:tcPr>
          <w:p w:rsidR="003D0482" w:rsidRDefault="003D0482">
            <w:pPr>
              <w:pStyle w:val="ConsPlusNormal"/>
            </w:pPr>
            <w:r>
              <w:t>вызов</w:t>
            </w:r>
          </w:p>
        </w:tc>
        <w:tc>
          <w:tcPr>
            <w:tcW w:w="1134" w:type="dxa"/>
          </w:tcPr>
          <w:p w:rsidR="003D0482" w:rsidRDefault="003D0482">
            <w:pPr>
              <w:pStyle w:val="ConsPlusNormal"/>
              <w:jc w:val="center"/>
            </w:pPr>
            <w:r>
              <w:t>0,012</w:t>
            </w:r>
          </w:p>
        </w:tc>
        <w:tc>
          <w:tcPr>
            <w:tcW w:w="1247" w:type="dxa"/>
          </w:tcPr>
          <w:p w:rsidR="003D0482" w:rsidRDefault="003D0482">
            <w:pPr>
              <w:pStyle w:val="ConsPlusNormal"/>
              <w:jc w:val="center"/>
            </w:pPr>
            <w:r>
              <w:t>4 847,89</w:t>
            </w:r>
          </w:p>
        </w:tc>
        <w:tc>
          <w:tcPr>
            <w:tcW w:w="964" w:type="dxa"/>
          </w:tcPr>
          <w:p w:rsidR="003D0482" w:rsidRDefault="003D0482">
            <w:pPr>
              <w:pStyle w:val="ConsPlusNormal"/>
              <w:jc w:val="center"/>
            </w:pPr>
            <w:r>
              <w:t>58,17</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48 913,58</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vMerge w:val="restart"/>
          </w:tcPr>
          <w:p w:rsidR="003D0482" w:rsidRDefault="003D0482">
            <w:pPr>
              <w:pStyle w:val="ConsPlusNormal"/>
              <w:jc w:val="both"/>
            </w:pPr>
            <w:r>
              <w:t>2. медицинская помощь в амбулаторных условиях, в том числе</w:t>
            </w:r>
          </w:p>
        </w:tc>
        <w:tc>
          <w:tcPr>
            <w:tcW w:w="964" w:type="dxa"/>
          </w:tcPr>
          <w:p w:rsidR="003D0482" w:rsidRDefault="003D0482">
            <w:pPr>
              <w:pStyle w:val="ConsPlusNormal"/>
            </w:pPr>
            <w:r>
              <w:t>04</w:t>
            </w:r>
          </w:p>
        </w:tc>
        <w:tc>
          <w:tcPr>
            <w:tcW w:w="1417" w:type="dxa"/>
          </w:tcPr>
          <w:p w:rsidR="003D0482" w:rsidRDefault="003D0482">
            <w:pPr>
              <w:pStyle w:val="ConsPlusNormal"/>
            </w:pPr>
            <w:r>
              <w:t xml:space="preserve">посещение с </w:t>
            </w:r>
            <w:proofErr w:type="gramStart"/>
            <w:r>
              <w:t>профилактической</w:t>
            </w:r>
            <w:proofErr w:type="gramEnd"/>
            <w:r>
              <w:t xml:space="preserve"> и иными целями</w:t>
            </w:r>
          </w:p>
        </w:tc>
        <w:tc>
          <w:tcPr>
            <w:tcW w:w="1134" w:type="dxa"/>
          </w:tcPr>
          <w:p w:rsidR="003D0482" w:rsidRDefault="003D0482">
            <w:pPr>
              <w:pStyle w:val="ConsPlusNormal"/>
              <w:jc w:val="center"/>
            </w:pPr>
            <w:r>
              <w:t>0,686</w:t>
            </w:r>
          </w:p>
        </w:tc>
        <w:tc>
          <w:tcPr>
            <w:tcW w:w="1247" w:type="dxa"/>
          </w:tcPr>
          <w:p w:rsidR="003D0482" w:rsidRDefault="003D0482">
            <w:pPr>
              <w:pStyle w:val="ConsPlusNormal"/>
              <w:jc w:val="center"/>
            </w:pPr>
            <w:r>
              <w:t>1 154,45</w:t>
            </w:r>
          </w:p>
        </w:tc>
        <w:tc>
          <w:tcPr>
            <w:tcW w:w="964" w:type="dxa"/>
          </w:tcPr>
          <w:p w:rsidR="003D0482" w:rsidRDefault="003D0482">
            <w:pPr>
              <w:pStyle w:val="ConsPlusNormal"/>
              <w:jc w:val="center"/>
            </w:pPr>
            <w:r>
              <w:t>791,95</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665 928,87</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r>
              <w:t>04.1</w:t>
            </w:r>
          </w:p>
        </w:tc>
        <w:tc>
          <w:tcPr>
            <w:tcW w:w="1417" w:type="dxa"/>
          </w:tcPr>
          <w:p w:rsidR="003D0482" w:rsidRDefault="003D0482">
            <w:pPr>
              <w:pStyle w:val="ConsPlusNormal"/>
            </w:pPr>
            <w:r>
              <w:t>в том числе посещение по паллиативной медицинской помощи</w:t>
            </w:r>
          </w:p>
        </w:tc>
        <w:tc>
          <w:tcPr>
            <w:tcW w:w="1134" w:type="dxa"/>
          </w:tcPr>
          <w:p w:rsidR="003D0482" w:rsidRDefault="003D0482">
            <w:pPr>
              <w:pStyle w:val="ConsPlusNormal"/>
              <w:jc w:val="center"/>
            </w:pPr>
            <w:r>
              <w:t>0,030</w:t>
            </w:r>
          </w:p>
        </w:tc>
        <w:tc>
          <w:tcPr>
            <w:tcW w:w="1247" w:type="dxa"/>
          </w:tcPr>
          <w:p w:rsidR="003D0482" w:rsidRDefault="003D0482">
            <w:pPr>
              <w:pStyle w:val="ConsPlusNormal"/>
              <w:jc w:val="center"/>
            </w:pPr>
            <w:r>
              <w:t>X</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r>
              <w:t>04.1.1.</w:t>
            </w:r>
          </w:p>
        </w:tc>
        <w:tc>
          <w:tcPr>
            <w:tcW w:w="1417" w:type="dxa"/>
          </w:tcPr>
          <w:p w:rsidR="003D0482" w:rsidRDefault="003D0482">
            <w:pPr>
              <w:pStyle w:val="ConsPlusNormal"/>
            </w:pPr>
            <w:r>
              <w:t xml:space="preserve">включая посещение по паллиативной медицинской помощи без учета посещения на дому патронажными бригадами паллиативной медицинской </w:t>
            </w:r>
            <w:r>
              <w:lastRenderedPageBreak/>
              <w:t>помощи</w:t>
            </w:r>
          </w:p>
        </w:tc>
        <w:tc>
          <w:tcPr>
            <w:tcW w:w="1134" w:type="dxa"/>
          </w:tcPr>
          <w:p w:rsidR="003D0482" w:rsidRDefault="003D0482">
            <w:pPr>
              <w:pStyle w:val="ConsPlusNormal"/>
              <w:jc w:val="center"/>
            </w:pPr>
            <w:r>
              <w:lastRenderedPageBreak/>
              <w:t>0,029</w:t>
            </w:r>
          </w:p>
        </w:tc>
        <w:tc>
          <w:tcPr>
            <w:tcW w:w="1247" w:type="dxa"/>
          </w:tcPr>
          <w:p w:rsidR="003D0482" w:rsidRDefault="003D0482">
            <w:pPr>
              <w:pStyle w:val="ConsPlusNormal"/>
              <w:jc w:val="center"/>
            </w:pPr>
            <w:r>
              <w:t>736,35</w:t>
            </w:r>
          </w:p>
        </w:tc>
        <w:tc>
          <w:tcPr>
            <w:tcW w:w="964" w:type="dxa"/>
          </w:tcPr>
          <w:p w:rsidR="003D0482" w:rsidRDefault="003D0482">
            <w:pPr>
              <w:pStyle w:val="ConsPlusNormal"/>
              <w:jc w:val="center"/>
            </w:pPr>
            <w:r>
              <w:t>21,35</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17 956,14</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r>
              <w:t>04.1.2.</w:t>
            </w:r>
          </w:p>
        </w:tc>
        <w:tc>
          <w:tcPr>
            <w:tcW w:w="1417" w:type="dxa"/>
          </w:tcPr>
          <w:p w:rsidR="003D0482" w:rsidRDefault="003D0482">
            <w:pPr>
              <w:pStyle w:val="ConsPlusNormal"/>
            </w:pPr>
            <w:r>
              <w:t>включая посещение на дому выездными патронажными бригадами паллиативной медицинской помощи</w:t>
            </w:r>
          </w:p>
        </w:tc>
        <w:tc>
          <w:tcPr>
            <w:tcW w:w="1134" w:type="dxa"/>
          </w:tcPr>
          <w:p w:rsidR="003D0482" w:rsidRDefault="003D0482">
            <w:pPr>
              <w:pStyle w:val="ConsPlusNormal"/>
              <w:jc w:val="center"/>
            </w:pPr>
            <w:r>
              <w:t>0,001</w:t>
            </w:r>
          </w:p>
        </w:tc>
        <w:tc>
          <w:tcPr>
            <w:tcW w:w="1247" w:type="dxa"/>
          </w:tcPr>
          <w:p w:rsidR="003D0482" w:rsidRDefault="003D0482">
            <w:pPr>
              <w:pStyle w:val="ConsPlusNormal"/>
              <w:jc w:val="center"/>
            </w:pPr>
            <w:r>
              <w:t>3 383,82</w:t>
            </w:r>
          </w:p>
        </w:tc>
        <w:tc>
          <w:tcPr>
            <w:tcW w:w="964" w:type="dxa"/>
          </w:tcPr>
          <w:p w:rsidR="003D0482" w:rsidRDefault="003D0482">
            <w:pPr>
              <w:pStyle w:val="ConsPlusNormal"/>
              <w:jc w:val="center"/>
            </w:pPr>
            <w:r>
              <w:t>3,38</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2 845,36</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r>
              <w:t>05</w:t>
            </w:r>
          </w:p>
        </w:tc>
        <w:tc>
          <w:tcPr>
            <w:tcW w:w="1417" w:type="dxa"/>
          </w:tcPr>
          <w:p w:rsidR="003D0482" w:rsidRDefault="003D0482">
            <w:pPr>
              <w:pStyle w:val="ConsPlusNormal"/>
            </w:pPr>
            <w:r>
              <w:t>обращение</w:t>
            </w:r>
          </w:p>
        </w:tc>
        <w:tc>
          <w:tcPr>
            <w:tcW w:w="1134" w:type="dxa"/>
          </w:tcPr>
          <w:p w:rsidR="003D0482" w:rsidRDefault="003D0482">
            <w:pPr>
              <w:pStyle w:val="ConsPlusNormal"/>
              <w:jc w:val="center"/>
            </w:pPr>
            <w:r>
              <w:t>0,162</w:t>
            </w:r>
          </w:p>
        </w:tc>
        <w:tc>
          <w:tcPr>
            <w:tcW w:w="1247" w:type="dxa"/>
          </w:tcPr>
          <w:p w:rsidR="003D0482" w:rsidRDefault="003D0482">
            <w:pPr>
              <w:pStyle w:val="ConsPlusNormal"/>
              <w:jc w:val="center"/>
            </w:pPr>
            <w:r>
              <w:t>2 753,45</w:t>
            </w:r>
          </w:p>
        </w:tc>
        <w:tc>
          <w:tcPr>
            <w:tcW w:w="964" w:type="dxa"/>
          </w:tcPr>
          <w:p w:rsidR="003D0482" w:rsidRDefault="003D0482">
            <w:pPr>
              <w:pStyle w:val="ConsPlusNormal"/>
              <w:jc w:val="center"/>
            </w:pPr>
            <w:r>
              <w:t>446,06</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375 078,80</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vMerge w:val="restart"/>
          </w:tcPr>
          <w:p w:rsidR="003D0482" w:rsidRDefault="003D0482">
            <w:pPr>
              <w:pStyle w:val="ConsPlusNormal"/>
              <w:jc w:val="both"/>
            </w:pPr>
            <w:r>
              <w:t>не идентифицированным и не застрахованным в системе ОМС лицам</w:t>
            </w:r>
          </w:p>
        </w:tc>
        <w:tc>
          <w:tcPr>
            <w:tcW w:w="964" w:type="dxa"/>
          </w:tcPr>
          <w:p w:rsidR="003D0482" w:rsidRDefault="003D0482">
            <w:pPr>
              <w:pStyle w:val="ConsPlusNormal"/>
            </w:pPr>
            <w:r>
              <w:t>06</w:t>
            </w:r>
          </w:p>
        </w:tc>
        <w:tc>
          <w:tcPr>
            <w:tcW w:w="1417" w:type="dxa"/>
          </w:tcPr>
          <w:p w:rsidR="003D0482" w:rsidRDefault="003D0482">
            <w:pPr>
              <w:pStyle w:val="ConsPlusNormal"/>
            </w:pPr>
            <w:r>
              <w:t xml:space="preserve">посещение с </w:t>
            </w:r>
            <w:proofErr w:type="gramStart"/>
            <w:r>
              <w:t>профилактической</w:t>
            </w:r>
            <w:proofErr w:type="gramEnd"/>
            <w:r>
              <w:t xml:space="preserve"> и иными целями</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pPr>
          </w:p>
        </w:tc>
        <w:tc>
          <w:tcPr>
            <w:tcW w:w="1077" w:type="dxa"/>
          </w:tcPr>
          <w:p w:rsidR="003D0482" w:rsidRDefault="003D0482">
            <w:pPr>
              <w:pStyle w:val="ConsPlusNormal"/>
            </w:pPr>
          </w:p>
        </w:tc>
        <w:tc>
          <w:tcPr>
            <w:tcW w:w="1417" w:type="dxa"/>
          </w:tcPr>
          <w:p w:rsidR="003D0482" w:rsidRDefault="003D0482">
            <w:pPr>
              <w:pStyle w:val="ConsPlusNormal"/>
            </w:pPr>
          </w:p>
        </w:tc>
        <w:tc>
          <w:tcPr>
            <w:tcW w:w="1531" w:type="dxa"/>
          </w:tcPr>
          <w:p w:rsidR="003D0482" w:rsidRDefault="003D0482">
            <w:pPr>
              <w:pStyle w:val="ConsPlusNormal"/>
            </w:pPr>
          </w:p>
        </w:tc>
        <w:tc>
          <w:tcPr>
            <w:tcW w:w="850" w:type="dxa"/>
          </w:tcPr>
          <w:p w:rsidR="003D0482" w:rsidRDefault="003D0482">
            <w:pPr>
              <w:pStyle w:val="ConsPlusNormal"/>
            </w:pPr>
          </w:p>
        </w:tc>
      </w:tr>
      <w:tr w:rsidR="003D0482">
        <w:tc>
          <w:tcPr>
            <w:tcW w:w="3004" w:type="dxa"/>
            <w:gridSpan w:val="3"/>
            <w:vMerge/>
          </w:tcPr>
          <w:p w:rsidR="003D0482" w:rsidRDefault="003D0482"/>
        </w:tc>
        <w:tc>
          <w:tcPr>
            <w:tcW w:w="964" w:type="dxa"/>
          </w:tcPr>
          <w:p w:rsidR="003D0482" w:rsidRDefault="003D0482">
            <w:pPr>
              <w:pStyle w:val="ConsPlusNormal"/>
            </w:pPr>
            <w:r>
              <w:t>07</w:t>
            </w:r>
          </w:p>
        </w:tc>
        <w:tc>
          <w:tcPr>
            <w:tcW w:w="1417" w:type="dxa"/>
          </w:tcPr>
          <w:p w:rsidR="003D0482" w:rsidRDefault="003D0482">
            <w:pPr>
              <w:pStyle w:val="ConsPlusNormal"/>
            </w:pPr>
            <w:r>
              <w:t>обращение</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pPr>
          </w:p>
        </w:tc>
        <w:tc>
          <w:tcPr>
            <w:tcW w:w="1077" w:type="dxa"/>
          </w:tcPr>
          <w:p w:rsidR="003D0482" w:rsidRDefault="003D0482">
            <w:pPr>
              <w:pStyle w:val="ConsPlusNormal"/>
            </w:pPr>
          </w:p>
        </w:tc>
        <w:tc>
          <w:tcPr>
            <w:tcW w:w="1417" w:type="dxa"/>
          </w:tcPr>
          <w:p w:rsidR="003D0482" w:rsidRDefault="003D0482">
            <w:pPr>
              <w:pStyle w:val="ConsPlusNormal"/>
            </w:pPr>
          </w:p>
        </w:tc>
        <w:tc>
          <w:tcPr>
            <w:tcW w:w="1531" w:type="dxa"/>
          </w:tcPr>
          <w:p w:rsidR="003D0482" w:rsidRDefault="003D0482">
            <w:pPr>
              <w:pStyle w:val="ConsPlusNormal"/>
            </w:pPr>
          </w:p>
        </w:tc>
        <w:tc>
          <w:tcPr>
            <w:tcW w:w="850" w:type="dxa"/>
          </w:tcPr>
          <w:p w:rsidR="003D0482" w:rsidRDefault="003D0482">
            <w:pPr>
              <w:pStyle w:val="ConsPlusNormal"/>
            </w:pPr>
          </w:p>
        </w:tc>
      </w:tr>
      <w:tr w:rsidR="003D0482">
        <w:tc>
          <w:tcPr>
            <w:tcW w:w="3004" w:type="dxa"/>
            <w:gridSpan w:val="3"/>
          </w:tcPr>
          <w:p w:rsidR="003D0482" w:rsidRDefault="003D0482">
            <w:pPr>
              <w:pStyle w:val="ConsPlusNormal"/>
              <w:jc w:val="both"/>
            </w:pPr>
            <w:r>
              <w:t>3. специализированная медицинская помощь в стационарных условиях, в том числе</w:t>
            </w:r>
          </w:p>
        </w:tc>
        <w:tc>
          <w:tcPr>
            <w:tcW w:w="964" w:type="dxa"/>
          </w:tcPr>
          <w:p w:rsidR="003D0482" w:rsidRDefault="003D0482">
            <w:pPr>
              <w:pStyle w:val="ConsPlusNormal"/>
            </w:pPr>
            <w:r>
              <w:t>08</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jc w:val="center"/>
            </w:pPr>
            <w:r>
              <w:t>0,016</w:t>
            </w:r>
          </w:p>
        </w:tc>
        <w:tc>
          <w:tcPr>
            <w:tcW w:w="1247" w:type="dxa"/>
          </w:tcPr>
          <w:p w:rsidR="003D0482" w:rsidRDefault="003D0482">
            <w:pPr>
              <w:pStyle w:val="ConsPlusNormal"/>
              <w:jc w:val="center"/>
            </w:pPr>
            <w:r>
              <w:t>130 045,54</w:t>
            </w:r>
          </w:p>
        </w:tc>
        <w:tc>
          <w:tcPr>
            <w:tcW w:w="964" w:type="dxa"/>
          </w:tcPr>
          <w:p w:rsidR="003D0482" w:rsidRDefault="003D0482">
            <w:pPr>
              <w:pStyle w:val="ConsPlusNormal"/>
              <w:jc w:val="center"/>
            </w:pPr>
            <w:r>
              <w:t>2 080,73</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1 749 628,56</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не идентифицированным и не застрахованным в системе ОМС лицам</w:t>
            </w:r>
          </w:p>
        </w:tc>
        <w:tc>
          <w:tcPr>
            <w:tcW w:w="964" w:type="dxa"/>
          </w:tcPr>
          <w:p w:rsidR="003D0482" w:rsidRDefault="003D0482">
            <w:pPr>
              <w:pStyle w:val="ConsPlusNormal"/>
            </w:pPr>
            <w:r>
              <w:t>09</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pPr>
          </w:p>
        </w:tc>
        <w:tc>
          <w:tcPr>
            <w:tcW w:w="1077" w:type="dxa"/>
          </w:tcPr>
          <w:p w:rsidR="003D0482" w:rsidRDefault="003D0482">
            <w:pPr>
              <w:pStyle w:val="ConsPlusNormal"/>
              <w:jc w:val="center"/>
            </w:pPr>
            <w:r>
              <w:t>X</w:t>
            </w:r>
          </w:p>
        </w:tc>
        <w:tc>
          <w:tcPr>
            <w:tcW w:w="1417" w:type="dxa"/>
          </w:tcPr>
          <w:p w:rsidR="003D0482" w:rsidRDefault="003D0482">
            <w:pPr>
              <w:pStyle w:val="ConsPlusNormal"/>
            </w:pPr>
          </w:p>
        </w:tc>
        <w:tc>
          <w:tcPr>
            <w:tcW w:w="1531" w:type="dxa"/>
          </w:tcPr>
          <w:p w:rsidR="003D0482" w:rsidRDefault="003D0482">
            <w:pPr>
              <w:pStyle w:val="ConsPlusNormal"/>
            </w:pPr>
          </w:p>
        </w:tc>
        <w:tc>
          <w:tcPr>
            <w:tcW w:w="850" w:type="dxa"/>
          </w:tcPr>
          <w:p w:rsidR="003D0482" w:rsidRDefault="003D0482">
            <w:pPr>
              <w:pStyle w:val="ConsPlusNormal"/>
            </w:pPr>
          </w:p>
        </w:tc>
      </w:tr>
      <w:tr w:rsidR="003D0482">
        <w:tc>
          <w:tcPr>
            <w:tcW w:w="3004" w:type="dxa"/>
            <w:gridSpan w:val="3"/>
          </w:tcPr>
          <w:p w:rsidR="003D0482" w:rsidRDefault="003D0482">
            <w:pPr>
              <w:pStyle w:val="ConsPlusNormal"/>
              <w:jc w:val="both"/>
            </w:pPr>
            <w:r>
              <w:t xml:space="preserve">4. медицинская помощь в условиях дневного </w:t>
            </w:r>
            <w:r>
              <w:lastRenderedPageBreak/>
              <w:t>стационара, в том числе</w:t>
            </w:r>
          </w:p>
        </w:tc>
        <w:tc>
          <w:tcPr>
            <w:tcW w:w="964" w:type="dxa"/>
          </w:tcPr>
          <w:p w:rsidR="003D0482" w:rsidRDefault="003D0482">
            <w:pPr>
              <w:pStyle w:val="ConsPlusNormal"/>
            </w:pPr>
            <w:bookmarkStart w:id="32" w:name="P6469"/>
            <w:bookmarkEnd w:id="32"/>
            <w:r>
              <w:lastRenderedPageBreak/>
              <w:t>10</w:t>
            </w:r>
          </w:p>
        </w:tc>
        <w:tc>
          <w:tcPr>
            <w:tcW w:w="1417" w:type="dxa"/>
          </w:tcPr>
          <w:p w:rsidR="003D0482" w:rsidRDefault="003D0482">
            <w:pPr>
              <w:pStyle w:val="ConsPlusNormal"/>
            </w:pPr>
            <w:r>
              <w:t>случай лечения</w:t>
            </w:r>
          </w:p>
        </w:tc>
        <w:tc>
          <w:tcPr>
            <w:tcW w:w="1134" w:type="dxa"/>
          </w:tcPr>
          <w:p w:rsidR="003D0482" w:rsidRDefault="003D0482">
            <w:pPr>
              <w:pStyle w:val="ConsPlusNormal"/>
              <w:jc w:val="center"/>
            </w:pPr>
            <w:r>
              <w:t>0,004</w:t>
            </w:r>
          </w:p>
        </w:tc>
        <w:tc>
          <w:tcPr>
            <w:tcW w:w="1247" w:type="dxa"/>
          </w:tcPr>
          <w:p w:rsidR="003D0482" w:rsidRDefault="003D0482">
            <w:pPr>
              <w:pStyle w:val="ConsPlusNormal"/>
              <w:jc w:val="center"/>
            </w:pPr>
            <w:r>
              <w:t>27 025,80</w:t>
            </w:r>
          </w:p>
        </w:tc>
        <w:tc>
          <w:tcPr>
            <w:tcW w:w="964" w:type="dxa"/>
          </w:tcPr>
          <w:p w:rsidR="003D0482" w:rsidRDefault="003D0482">
            <w:pPr>
              <w:pStyle w:val="ConsPlusNormal"/>
              <w:jc w:val="center"/>
            </w:pPr>
            <w:r>
              <w:t>108,10</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90 901,06</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lastRenderedPageBreak/>
              <w:t>не идентифицированным и не застрахованным в системе ОМС лицам</w:t>
            </w:r>
          </w:p>
        </w:tc>
        <w:tc>
          <w:tcPr>
            <w:tcW w:w="964" w:type="dxa"/>
          </w:tcPr>
          <w:p w:rsidR="003D0482" w:rsidRDefault="003D0482">
            <w:pPr>
              <w:pStyle w:val="ConsPlusNormal"/>
            </w:pPr>
            <w:bookmarkStart w:id="33" w:name="P6479"/>
            <w:bookmarkEnd w:id="33"/>
            <w:r>
              <w:t>11</w:t>
            </w:r>
          </w:p>
        </w:tc>
        <w:tc>
          <w:tcPr>
            <w:tcW w:w="1417" w:type="dxa"/>
          </w:tcPr>
          <w:p w:rsidR="003D0482" w:rsidRDefault="003D0482">
            <w:pPr>
              <w:pStyle w:val="ConsPlusNormal"/>
            </w:pPr>
            <w:r>
              <w:t>случай лечения</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pPr>
          </w:p>
        </w:tc>
        <w:tc>
          <w:tcPr>
            <w:tcW w:w="1077" w:type="dxa"/>
          </w:tcPr>
          <w:p w:rsidR="003D0482" w:rsidRDefault="003D0482">
            <w:pPr>
              <w:pStyle w:val="ConsPlusNormal"/>
            </w:pPr>
          </w:p>
        </w:tc>
        <w:tc>
          <w:tcPr>
            <w:tcW w:w="1417" w:type="dxa"/>
          </w:tcPr>
          <w:p w:rsidR="003D0482" w:rsidRDefault="003D0482">
            <w:pPr>
              <w:pStyle w:val="ConsPlusNormal"/>
            </w:pPr>
          </w:p>
        </w:tc>
        <w:tc>
          <w:tcPr>
            <w:tcW w:w="1531" w:type="dxa"/>
          </w:tcPr>
          <w:p w:rsidR="003D0482" w:rsidRDefault="003D0482">
            <w:pPr>
              <w:pStyle w:val="ConsPlusNormal"/>
            </w:pPr>
          </w:p>
        </w:tc>
        <w:tc>
          <w:tcPr>
            <w:tcW w:w="850" w:type="dxa"/>
          </w:tcPr>
          <w:p w:rsidR="003D0482" w:rsidRDefault="003D0482">
            <w:pPr>
              <w:pStyle w:val="ConsPlusNormal"/>
            </w:pPr>
          </w:p>
        </w:tc>
      </w:tr>
      <w:tr w:rsidR="003D0482">
        <w:tc>
          <w:tcPr>
            <w:tcW w:w="3004" w:type="dxa"/>
            <w:gridSpan w:val="3"/>
          </w:tcPr>
          <w:p w:rsidR="003D0482" w:rsidRDefault="003D0482">
            <w:pPr>
              <w:pStyle w:val="ConsPlusNormal"/>
              <w:jc w:val="both"/>
            </w:pPr>
            <w:r>
              <w:t>5. паллиативная медицинская помощь</w:t>
            </w:r>
          </w:p>
        </w:tc>
        <w:tc>
          <w:tcPr>
            <w:tcW w:w="964" w:type="dxa"/>
          </w:tcPr>
          <w:p w:rsidR="003D0482" w:rsidRDefault="003D0482">
            <w:pPr>
              <w:pStyle w:val="ConsPlusNormal"/>
            </w:pPr>
            <w:r>
              <w:t>12</w:t>
            </w:r>
          </w:p>
        </w:tc>
        <w:tc>
          <w:tcPr>
            <w:tcW w:w="1417" w:type="dxa"/>
          </w:tcPr>
          <w:p w:rsidR="003D0482" w:rsidRDefault="003D0482">
            <w:pPr>
              <w:pStyle w:val="ConsPlusNormal"/>
            </w:pPr>
            <w:proofErr w:type="gramStart"/>
            <w:r>
              <w:t>к</w:t>
            </w:r>
            <w:proofErr w:type="gramEnd"/>
            <w:r>
              <w:t>/день</w:t>
            </w:r>
          </w:p>
        </w:tc>
        <w:tc>
          <w:tcPr>
            <w:tcW w:w="1134" w:type="dxa"/>
          </w:tcPr>
          <w:p w:rsidR="003D0482" w:rsidRDefault="003D0482">
            <w:pPr>
              <w:pStyle w:val="ConsPlusNormal"/>
              <w:jc w:val="center"/>
            </w:pPr>
            <w:r>
              <w:t>0,139</w:t>
            </w:r>
          </w:p>
        </w:tc>
        <w:tc>
          <w:tcPr>
            <w:tcW w:w="1247" w:type="dxa"/>
          </w:tcPr>
          <w:p w:rsidR="003D0482" w:rsidRDefault="003D0482">
            <w:pPr>
              <w:pStyle w:val="ConsPlusNormal"/>
              <w:jc w:val="center"/>
            </w:pPr>
            <w:r>
              <w:t>2 847,89</w:t>
            </w:r>
          </w:p>
        </w:tc>
        <w:tc>
          <w:tcPr>
            <w:tcW w:w="964" w:type="dxa"/>
          </w:tcPr>
          <w:p w:rsidR="003D0482" w:rsidRDefault="003D0482">
            <w:pPr>
              <w:pStyle w:val="ConsPlusNormal"/>
              <w:jc w:val="center"/>
            </w:pPr>
            <w:r>
              <w:t>394,72</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331 907,60</w:t>
            </w:r>
          </w:p>
        </w:tc>
        <w:tc>
          <w:tcPr>
            <w:tcW w:w="1531" w:type="dxa"/>
          </w:tcPr>
          <w:p w:rsidR="003D0482" w:rsidRDefault="003D0482">
            <w:pPr>
              <w:pStyle w:val="ConsPlusNormal"/>
            </w:pPr>
          </w:p>
        </w:tc>
        <w:tc>
          <w:tcPr>
            <w:tcW w:w="850" w:type="dxa"/>
          </w:tcPr>
          <w:p w:rsidR="003D0482" w:rsidRDefault="003D0482">
            <w:pPr>
              <w:pStyle w:val="ConsPlusNormal"/>
            </w:pPr>
          </w:p>
        </w:tc>
      </w:tr>
      <w:tr w:rsidR="003D0482">
        <w:tc>
          <w:tcPr>
            <w:tcW w:w="3004" w:type="dxa"/>
            <w:gridSpan w:val="3"/>
          </w:tcPr>
          <w:p w:rsidR="003D0482" w:rsidRDefault="003D0482">
            <w:pPr>
              <w:pStyle w:val="ConsPlusNormal"/>
              <w:jc w:val="both"/>
            </w:pPr>
            <w:r>
              <w:t>6. иные государственные и муниципальные услуги (работы)</w:t>
            </w:r>
          </w:p>
        </w:tc>
        <w:tc>
          <w:tcPr>
            <w:tcW w:w="964" w:type="dxa"/>
          </w:tcPr>
          <w:p w:rsidR="003D0482" w:rsidRDefault="003D0482">
            <w:pPr>
              <w:pStyle w:val="ConsPlusNormal"/>
            </w:pPr>
            <w:r>
              <w:t>13</w:t>
            </w:r>
          </w:p>
        </w:tc>
        <w:tc>
          <w:tcPr>
            <w:tcW w:w="1417" w:type="dxa"/>
          </w:tcPr>
          <w:p w:rsidR="003D0482" w:rsidRDefault="003D0482">
            <w:pPr>
              <w:pStyle w:val="ConsPlusNormal"/>
            </w:pPr>
            <w:r>
              <w:t>-</w:t>
            </w: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jc w:val="center"/>
            </w:pPr>
            <w:r>
              <w:t>3 378,56</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2 840 943,63</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7. высокотехнологичная медицинская помощь, оказываемая в медицинских организациях субъекта РФ</w:t>
            </w:r>
          </w:p>
        </w:tc>
        <w:tc>
          <w:tcPr>
            <w:tcW w:w="964" w:type="dxa"/>
          </w:tcPr>
          <w:p w:rsidR="003D0482" w:rsidRDefault="003D0482">
            <w:pPr>
              <w:pStyle w:val="ConsPlusNormal"/>
            </w:pPr>
            <w:r>
              <w:t>14</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jc w:val="center"/>
            </w:pPr>
            <w:r>
              <w:t>397,00</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333 824,28</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outlineLvl w:val="2"/>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7074" w:history="1">
              <w:r>
                <w:rPr>
                  <w:color w:val="0000FF"/>
                </w:rPr>
                <w:t>&lt;**&gt;</w:t>
              </w:r>
            </w:hyperlink>
          </w:p>
          <w:p w:rsidR="003D0482" w:rsidRDefault="003D0482">
            <w:pPr>
              <w:pStyle w:val="ConsPlusNormal"/>
              <w:jc w:val="both"/>
            </w:pPr>
            <w:r>
              <w:t>в том числе на приобретение:</w:t>
            </w:r>
          </w:p>
        </w:tc>
        <w:tc>
          <w:tcPr>
            <w:tcW w:w="964" w:type="dxa"/>
          </w:tcPr>
          <w:p w:rsidR="003D0482" w:rsidRDefault="003D0482">
            <w:pPr>
              <w:pStyle w:val="ConsPlusNormal"/>
            </w:pPr>
            <w:r>
              <w:t>15</w:t>
            </w:r>
          </w:p>
        </w:tc>
        <w:tc>
          <w:tcPr>
            <w:tcW w:w="1417" w:type="dxa"/>
          </w:tcPr>
          <w:p w:rsidR="003D0482" w:rsidRDefault="003D0482">
            <w:pPr>
              <w:pStyle w:val="ConsPlusNormal"/>
            </w:pP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jc w:val="center"/>
            </w:pPr>
            <w:r>
              <w:t>0,00</w:t>
            </w:r>
          </w:p>
        </w:tc>
        <w:tc>
          <w:tcPr>
            <w:tcW w:w="1077" w:type="dxa"/>
          </w:tcPr>
          <w:p w:rsidR="003D0482" w:rsidRDefault="003D0482">
            <w:pPr>
              <w:pStyle w:val="ConsPlusNormal"/>
              <w:jc w:val="center"/>
            </w:pPr>
            <w:r>
              <w:t>X</w:t>
            </w:r>
          </w:p>
        </w:tc>
        <w:tc>
          <w:tcPr>
            <w:tcW w:w="1417" w:type="dxa"/>
          </w:tcPr>
          <w:p w:rsidR="003D0482" w:rsidRDefault="003D0482">
            <w:pPr>
              <w:pStyle w:val="ConsPlusNormal"/>
            </w:pP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санитарного транспорта</w:t>
            </w:r>
          </w:p>
        </w:tc>
        <w:tc>
          <w:tcPr>
            <w:tcW w:w="964" w:type="dxa"/>
          </w:tcPr>
          <w:p w:rsidR="003D0482" w:rsidRDefault="003D0482">
            <w:pPr>
              <w:pStyle w:val="ConsPlusNormal"/>
            </w:pPr>
            <w:r>
              <w:t>16</w:t>
            </w:r>
          </w:p>
        </w:tc>
        <w:tc>
          <w:tcPr>
            <w:tcW w:w="1417" w:type="dxa"/>
          </w:tcPr>
          <w:p w:rsidR="003D0482" w:rsidRDefault="003D0482">
            <w:pPr>
              <w:pStyle w:val="ConsPlusNormal"/>
            </w:pPr>
            <w:r>
              <w:t>-</w:t>
            </w: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pPr>
          </w:p>
        </w:tc>
        <w:tc>
          <w:tcPr>
            <w:tcW w:w="1077" w:type="dxa"/>
          </w:tcPr>
          <w:p w:rsidR="003D0482" w:rsidRDefault="003D0482">
            <w:pPr>
              <w:pStyle w:val="ConsPlusNormal"/>
              <w:jc w:val="center"/>
            </w:pPr>
            <w:r>
              <w:t>X</w:t>
            </w:r>
          </w:p>
        </w:tc>
        <w:tc>
          <w:tcPr>
            <w:tcW w:w="1417" w:type="dxa"/>
          </w:tcPr>
          <w:p w:rsidR="003D0482" w:rsidRDefault="003D0482">
            <w:pPr>
              <w:pStyle w:val="ConsPlusNormal"/>
            </w:pPr>
          </w:p>
        </w:tc>
        <w:tc>
          <w:tcPr>
            <w:tcW w:w="1531" w:type="dxa"/>
          </w:tcPr>
          <w:p w:rsidR="003D0482" w:rsidRDefault="003D0482">
            <w:pPr>
              <w:pStyle w:val="ConsPlusNormal"/>
              <w:jc w:val="center"/>
            </w:pPr>
            <w:r>
              <w:t>X</w:t>
            </w:r>
          </w:p>
        </w:tc>
        <w:tc>
          <w:tcPr>
            <w:tcW w:w="850" w:type="dxa"/>
          </w:tcPr>
          <w:p w:rsidR="003D0482" w:rsidRDefault="003D0482">
            <w:pPr>
              <w:pStyle w:val="ConsPlusNormal"/>
            </w:pPr>
          </w:p>
        </w:tc>
      </w:tr>
      <w:tr w:rsidR="003D0482">
        <w:tc>
          <w:tcPr>
            <w:tcW w:w="3004" w:type="dxa"/>
            <w:gridSpan w:val="3"/>
          </w:tcPr>
          <w:p w:rsidR="003D0482" w:rsidRDefault="003D0482">
            <w:pPr>
              <w:pStyle w:val="ConsPlusNormal"/>
              <w:jc w:val="both"/>
            </w:pPr>
            <w:r>
              <w:t>- КТ</w:t>
            </w:r>
          </w:p>
        </w:tc>
        <w:tc>
          <w:tcPr>
            <w:tcW w:w="964" w:type="dxa"/>
          </w:tcPr>
          <w:p w:rsidR="003D0482" w:rsidRDefault="003D0482">
            <w:pPr>
              <w:pStyle w:val="ConsPlusNormal"/>
            </w:pPr>
            <w:r>
              <w:t>17</w:t>
            </w:r>
          </w:p>
        </w:tc>
        <w:tc>
          <w:tcPr>
            <w:tcW w:w="1417" w:type="dxa"/>
          </w:tcPr>
          <w:p w:rsidR="003D0482" w:rsidRDefault="003D0482">
            <w:pPr>
              <w:pStyle w:val="ConsPlusNormal"/>
            </w:pPr>
            <w:r>
              <w:t>-</w:t>
            </w: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pPr>
          </w:p>
        </w:tc>
        <w:tc>
          <w:tcPr>
            <w:tcW w:w="1077" w:type="dxa"/>
          </w:tcPr>
          <w:p w:rsidR="003D0482" w:rsidRDefault="003D0482">
            <w:pPr>
              <w:pStyle w:val="ConsPlusNormal"/>
              <w:jc w:val="center"/>
            </w:pPr>
            <w:r>
              <w:t>X</w:t>
            </w:r>
          </w:p>
        </w:tc>
        <w:tc>
          <w:tcPr>
            <w:tcW w:w="1417" w:type="dxa"/>
          </w:tcPr>
          <w:p w:rsidR="003D0482" w:rsidRDefault="003D0482">
            <w:pPr>
              <w:pStyle w:val="ConsPlusNormal"/>
            </w:pP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МРТ</w:t>
            </w:r>
          </w:p>
        </w:tc>
        <w:tc>
          <w:tcPr>
            <w:tcW w:w="964" w:type="dxa"/>
          </w:tcPr>
          <w:p w:rsidR="003D0482" w:rsidRDefault="003D0482">
            <w:pPr>
              <w:pStyle w:val="ConsPlusNormal"/>
            </w:pPr>
            <w:r>
              <w:t>18</w:t>
            </w:r>
          </w:p>
        </w:tc>
        <w:tc>
          <w:tcPr>
            <w:tcW w:w="1417" w:type="dxa"/>
          </w:tcPr>
          <w:p w:rsidR="003D0482" w:rsidRDefault="003D0482">
            <w:pPr>
              <w:pStyle w:val="ConsPlusNormal"/>
            </w:pPr>
            <w:r>
              <w:t>-</w:t>
            </w: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pPr>
          </w:p>
        </w:tc>
        <w:tc>
          <w:tcPr>
            <w:tcW w:w="1077" w:type="dxa"/>
          </w:tcPr>
          <w:p w:rsidR="003D0482" w:rsidRDefault="003D0482">
            <w:pPr>
              <w:pStyle w:val="ConsPlusNormal"/>
              <w:jc w:val="center"/>
            </w:pPr>
            <w:r>
              <w:t>X</w:t>
            </w:r>
          </w:p>
        </w:tc>
        <w:tc>
          <w:tcPr>
            <w:tcW w:w="1417" w:type="dxa"/>
          </w:tcPr>
          <w:p w:rsidR="003D0482" w:rsidRDefault="003D0482">
            <w:pPr>
              <w:pStyle w:val="ConsPlusNormal"/>
            </w:pP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xml:space="preserve">- иного медицинского </w:t>
            </w:r>
            <w:r>
              <w:lastRenderedPageBreak/>
              <w:t>оборудования</w:t>
            </w:r>
          </w:p>
        </w:tc>
        <w:tc>
          <w:tcPr>
            <w:tcW w:w="964" w:type="dxa"/>
          </w:tcPr>
          <w:p w:rsidR="003D0482" w:rsidRDefault="003D0482">
            <w:pPr>
              <w:pStyle w:val="ConsPlusNormal"/>
            </w:pPr>
            <w:r>
              <w:lastRenderedPageBreak/>
              <w:t>19</w:t>
            </w:r>
          </w:p>
        </w:tc>
        <w:tc>
          <w:tcPr>
            <w:tcW w:w="1417" w:type="dxa"/>
          </w:tcPr>
          <w:p w:rsidR="003D0482" w:rsidRDefault="003D0482">
            <w:pPr>
              <w:pStyle w:val="ConsPlusNormal"/>
            </w:pPr>
            <w:r>
              <w:t>-</w:t>
            </w: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pPr>
          </w:p>
        </w:tc>
        <w:tc>
          <w:tcPr>
            <w:tcW w:w="1077" w:type="dxa"/>
          </w:tcPr>
          <w:p w:rsidR="003D0482" w:rsidRDefault="003D0482">
            <w:pPr>
              <w:pStyle w:val="ConsPlusNormal"/>
              <w:jc w:val="center"/>
            </w:pPr>
            <w:r>
              <w:t>X</w:t>
            </w:r>
          </w:p>
        </w:tc>
        <w:tc>
          <w:tcPr>
            <w:tcW w:w="1417" w:type="dxa"/>
          </w:tcPr>
          <w:p w:rsidR="003D0482" w:rsidRDefault="003D0482">
            <w:pPr>
              <w:pStyle w:val="ConsPlusNormal"/>
            </w:pP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outlineLvl w:val="2"/>
            </w:pPr>
            <w:r>
              <w:lastRenderedPageBreak/>
              <w:t>III. Медицинская помощь в рамках территориальной программы ОМС:</w:t>
            </w:r>
          </w:p>
        </w:tc>
        <w:tc>
          <w:tcPr>
            <w:tcW w:w="964" w:type="dxa"/>
          </w:tcPr>
          <w:p w:rsidR="003D0482" w:rsidRDefault="003D0482">
            <w:pPr>
              <w:pStyle w:val="ConsPlusNormal"/>
            </w:pPr>
            <w:r>
              <w:t>20</w:t>
            </w:r>
          </w:p>
        </w:tc>
        <w:tc>
          <w:tcPr>
            <w:tcW w:w="1417" w:type="dxa"/>
          </w:tcPr>
          <w:p w:rsidR="003D0482" w:rsidRDefault="003D0482">
            <w:pPr>
              <w:pStyle w:val="ConsPlusNormal"/>
            </w:pP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20 394,22</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18 259 020,40</w:t>
            </w:r>
          </w:p>
        </w:tc>
        <w:tc>
          <w:tcPr>
            <w:tcW w:w="850" w:type="dxa"/>
          </w:tcPr>
          <w:p w:rsidR="003D0482" w:rsidRDefault="003D0482">
            <w:pPr>
              <w:pStyle w:val="ConsPlusNormal"/>
              <w:jc w:val="center"/>
            </w:pPr>
            <w:r>
              <w:t>73,93</w:t>
            </w:r>
          </w:p>
        </w:tc>
      </w:tr>
      <w:tr w:rsidR="003D0482">
        <w:tc>
          <w:tcPr>
            <w:tcW w:w="3004" w:type="dxa"/>
            <w:gridSpan w:val="3"/>
          </w:tcPr>
          <w:p w:rsidR="003D0482" w:rsidRDefault="003D0482">
            <w:pPr>
              <w:pStyle w:val="ConsPlusNormal"/>
              <w:jc w:val="both"/>
            </w:pPr>
            <w:r>
              <w:t xml:space="preserve">- скорая медицинская помощь (сумма </w:t>
            </w:r>
            <w:hyperlink w:anchor="P6752" w:history="1">
              <w:r>
                <w:rPr>
                  <w:color w:val="0000FF"/>
                </w:rPr>
                <w:t>строк 28</w:t>
              </w:r>
            </w:hyperlink>
            <w:r>
              <w:t xml:space="preserve"> + </w:t>
            </w:r>
            <w:hyperlink w:anchor="P6897" w:history="1">
              <w:r>
                <w:rPr>
                  <w:color w:val="0000FF"/>
                </w:rPr>
                <w:t>33</w:t>
              </w:r>
            </w:hyperlink>
            <w:r>
              <w:t>)</w:t>
            </w:r>
          </w:p>
        </w:tc>
        <w:tc>
          <w:tcPr>
            <w:tcW w:w="964" w:type="dxa"/>
          </w:tcPr>
          <w:p w:rsidR="003D0482" w:rsidRDefault="003D0482">
            <w:pPr>
              <w:pStyle w:val="ConsPlusNormal"/>
            </w:pPr>
            <w:r>
              <w:t>21</w:t>
            </w:r>
          </w:p>
        </w:tc>
        <w:tc>
          <w:tcPr>
            <w:tcW w:w="1417" w:type="dxa"/>
          </w:tcPr>
          <w:p w:rsidR="003D0482" w:rsidRDefault="003D0482">
            <w:pPr>
              <w:pStyle w:val="ConsPlusNormal"/>
            </w:pPr>
            <w:r>
              <w:t>вызов</w:t>
            </w:r>
          </w:p>
        </w:tc>
        <w:tc>
          <w:tcPr>
            <w:tcW w:w="1134" w:type="dxa"/>
          </w:tcPr>
          <w:p w:rsidR="003D0482" w:rsidRDefault="003D0482">
            <w:pPr>
              <w:pStyle w:val="ConsPlusNormal"/>
              <w:jc w:val="center"/>
            </w:pPr>
            <w:r>
              <w:t>0,3281</w:t>
            </w:r>
          </w:p>
        </w:tc>
        <w:tc>
          <w:tcPr>
            <w:tcW w:w="1247" w:type="dxa"/>
          </w:tcPr>
          <w:p w:rsidR="003D0482" w:rsidRDefault="003D0482">
            <w:pPr>
              <w:pStyle w:val="ConsPlusNormal"/>
              <w:jc w:val="center"/>
            </w:pPr>
            <w:r>
              <w:t>4 847,89</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1 590,60</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1 424 068,63</w:t>
            </w:r>
          </w:p>
        </w:tc>
        <w:tc>
          <w:tcPr>
            <w:tcW w:w="850" w:type="dxa"/>
          </w:tcPr>
          <w:p w:rsidR="003D0482" w:rsidRDefault="003D0482">
            <w:pPr>
              <w:pStyle w:val="ConsPlusNormal"/>
              <w:jc w:val="center"/>
            </w:pPr>
            <w:r>
              <w:t>X</w:t>
            </w:r>
          </w:p>
        </w:tc>
      </w:tr>
      <w:tr w:rsidR="003D0482">
        <w:tc>
          <w:tcPr>
            <w:tcW w:w="1134" w:type="dxa"/>
            <w:vMerge w:val="restart"/>
          </w:tcPr>
          <w:p w:rsidR="003D0482" w:rsidRDefault="003D0482">
            <w:pPr>
              <w:pStyle w:val="ConsPlusNormal"/>
              <w:jc w:val="both"/>
            </w:pPr>
            <w:r>
              <w:t>- медицинская помощь в амбулаторных условиях</w:t>
            </w:r>
          </w:p>
        </w:tc>
        <w:tc>
          <w:tcPr>
            <w:tcW w:w="850" w:type="dxa"/>
            <w:vMerge w:val="restart"/>
          </w:tcPr>
          <w:p w:rsidR="003D0482" w:rsidRDefault="003D0482">
            <w:pPr>
              <w:pStyle w:val="ConsPlusNormal"/>
            </w:pPr>
            <w:r>
              <w:t>сумма строк</w:t>
            </w:r>
          </w:p>
        </w:tc>
        <w:tc>
          <w:tcPr>
            <w:tcW w:w="1020" w:type="dxa"/>
          </w:tcPr>
          <w:p w:rsidR="003D0482" w:rsidRDefault="003D0482">
            <w:pPr>
              <w:pStyle w:val="ConsPlusNormal"/>
            </w:pPr>
            <w:r>
              <w:t>29.1 + 33.1</w:t>
            </w:r>
          </w:p>
        </w:tc>
        <w:tc>
          <w:tcPr>
            <w:tcW w:w="964" w:type="dxa"/>
          </w:tcPr>
          <w:p w:rsidR="003D0482" w:rsidRDefault="003D0482">
            <w:pPr>
              <w:pStyle w:val="ConsPlusNormal"/>
            </w:pPr>
            <w:r>
              <w:t>22.1</w:t>
            </w:r>
          </w:p>
        </w:tc>
        <w:tc>
          <w:tcPr>
            <w:tcW w:w="1417" w:type="dxa"/>
          </w:tcPr>
          <w:p w:rsidR="003D0482" w:rsidRDefault="003D0482">
            <w:pPr>
              <w:pStyle w:val="ConsPlusNormal"/>
            </w:pPr>
            <w:r>
              <w:t xml:space="preserve">посещение с </w:t>
            </w:r>
            <w:proofErr w:type="gramStart"/>
            <w:r>
              <w:t>профилактической</w:t>
            </w:r>
            <w:proofErr w:type="gramEnd"/>
            <w:r>
              <w:t xml:space="preserve"> и иными целями</w:t>
            </w:r>
          </w:p>
        </w:tc>
        <w:tc>
          <w:tcPr>
            <w:tcW w:w="1134" w:type="dxa"/>
          </w:tcPr>
          <w:p w:rsidR="003D0482" w:rsidRDefault="003D0482">
            <w:pPr>
              <w:pStyle w:val="ConsPlusNormal"/>
              <w:jc w:val="center"/>
            </w:pPr>
            <w:r>
              <w:t>2,880</w:t>
            </w:r>
          </w:p>
        </w:tc>
        <w:tc>
          <w:tcPr>
            <w:tcW w:w="1247" w:type="dxa"/>
          </w:tcPr>
          <w:p w:rsidR="003D0482" w:rsidRDefault="003D0482">
            <w:pPr>
              <w:pStyle w:val="ConsPlusNormal"/>
              <w:jc w:val="center"/>
            </w:pPr>
            <w:r>
              <w:t>809,72</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2 331,99</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2 087 839,97</w:t>
            </w:r>
          </w:p>
        </w:tc>
        <w:tc>
          <w:tcPr>
            <w:tcW w:w="850" w:type="dxa"/>
          </w:tcPr>
          <w:p w:rsidR="003D0482" w:rsidRDefault="003D0482">
            <w:pPr>
              <w:pStyle w:val="ConsPlusNormal"/>
              <w:jc w:val="center"/>
            </w:pPr>
            <w:r>
              <w:t>X</w:t>
            </w:r>
          </w:p>
        </w:tc>
      </w:tr>
      <w:tr w:rsidR="003D0482">
        <w:tc>
          <w:tcPr>
            <w:tcW w:w="1134" w:type="dxa"/>
            <w:vMerge/>
          </w:tcPr>
          <w:p w:rsidR="003D0482" w:rsidRDefault="003D0482"/>
        </w:tc>
        <w:tc>
          <w:tcPr>
            <w:tcW w:w="850" w:type="dxa"/>
            <w:vMerge/>
          </w:tcPr>
          <w:p w:rsidR="003D0482" w:rsidRDefault="003D0482"/>
        </w:tc>
        <w:tc>
          <w:tcPr>
            <w:tcW w:w="1020" w:type="dxa"/>
          </w:tcPr>
          <w:p w:rsidR="003D0482" w:rsidRDefault="003D0482">
            <w:pPr>
              <w:pStyle w:val="ConsPlusNormal"/>
            </w:pPr>
            <w:r>
              <w:t>29.1.1 + 33.1.1</w:t>
            </w:r>
          </w:p>
        </w:tc>
        <w:tc>
          <w:tcPr>
            <w:tcW w:w="964" w:type="dxa"/>
          </w:tcPr>
          <w:p w:rsidR="003D0482" w:rsidRDefault="003D0482">
            <w:pPr>
              <w:pStyle w:val="ConsPlusNormal"/>
            </w:pPr>
            <w:r>
              <w:t>22.1.1</w:t>
            </w:r>
          </w:p>
        </w:tc>
        <w:tc>
          <w:tcPr>
            <w:tcW w:w="1417" w:type="dxa"/>
          </w:tcPr>
          <w:p w:rsidR="003D0482" w:rsidRDefault="003D0482">
            <w:pPr>
              <w:pStyle w:val="ConsPlusNormal"/>
            </w:pPr>
            <w:r>
              <w:t>в т.ч. посещения для проведения профилактических медицинских осмотров, включая диспансеризацию</w:t>
            </w:r>
          </w:p>
        </w:tc>
        <w:tc>
          <w:tcPr>
            <w:tcW w:w="1134" w:type="dxa"/>
          </w:tcPr>
          <w:p w:rsidR="003D0482" w:rsidRDefault="003D0482">
            <w:pPr>
              <w:pStyle w:val="ConsPlusNormal"/>
              <w:jc w:val="center"/>
            </w:pPr>
            <w:r>
              <w:t>0,790</w:t>
            </w:r>
          </w:p>
        </w:tc>
        <w:tc>
          <w:tcPr>
            <w:tcW w:w="1247" w:type="dxa"/>
          </w:tcPr>
          <w:p w:rsidR="003D0482" w:rsidRDefault="003D0482">
            <w:pPr>
              <w:pStyle w:val="ConsPlusNormal"/>
              <w:jc w:val="center"/>
            </w:pPr>
            <w:r>
              <w:t>X</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1134" w:type="dxa"/>
            <w:vMerge/>
          </w:tcPr>
          <w:p w:rsidR="003D0482" w:rsidRDefault="003D0482"/>
        </w:tc>
        <w:tc>
          <w:tcPr>
            <w:tcW w:w="850" w:type="dxa"/>
            <w:vMerge/>
          </w:tcPr>
          <w:p w:rsidR="003D0482" w:rsidRDefault="003D0482"/>
        </w:tc>
        <w:tc>
          <w:tcPr>
            <w:tcW w:w="1020" w:type="dxa"/>
          </w:tcPr>
          <w:p w:rsidR="003D0482" w:rsidRDefault="009B7B15">
            <w:pPr>
              <w:pStyle w:val="ConsPlusNormal"/>
            </w:pPr>
            <w:hyperlink w:anchor="P6790" w:history="1">
              <w:r w:rsidR="003D0482">
                <w:rPr>
                  <w:color w:val="0000FF"/>
                </w:rPr>
                <w:t>30.1.1.1</w:t>
              </w:r>
            </w:hyperlink>
            <w:r w:rsidR="003D0482">
              <w:t xml:space="preserve"> + </w:t>
            </w:r>
            <w:hyperlink w:anchor="P6935" w:history="1">
              <w:r w:rsidR="003D0482">
                <w:rPr>
                  <w:color w:val="0000FF"/>
                </w:rPr>
                <w:t>35.1.1.1</w:t>
              </w:r>
            </w:hyperlink>
          </w:p>
        </w:tc>
        <w:tc>
          <w:tcPr>
            <w:tcW w:w="964" w:type="dxa"/>
          </w:tcPr>
          <w:p w:rsidR="003D0482" w:rsidRDefault="003D0482">
            <w:pPr>
              <w:pStyle w:val="ConsPlusNormal"/>
            </w:pPr>
            <w:r>
              <w:t>22.1.1.1</w:t>
            </w:r>
          </w:p>
        </w:tc>
        <w:tc>
          <w:tcPr>
            <w:tcW w:w="1417" w:type="dxa"/>
          </w:tcPr>
          <w:p w:rsidR="003D0482" w:rsidRDefault="003D0482">
            <w:pPr>
              <w:pStyle w:val="ConsPlusNormal"/>
            </w:pPr>
            <w:r>
              <w:t xml:space="preserve">включая посещение для проведения профилактических медицинских осмотров </w:t>
            </w:r>
            <w:r>
              <w:lastRenderedPageBreak/>
              <w:t>(без учета диспансеризации)</w:t>
            </w:r>
          </w:p>
        </w:tc>
        <w:tc>
          <w:tcPr>
            <w:tcW w:w="1134" w:type="dxa"/>
          </w:tcPr>
          <w:p w:rsidR="003D0482" w:rsidRDefault="003D0482">
            <w:pPr>
              <w:pStyle w:val="ConsPlusNormal"/>
              <w:jc w:val="center"/>
            </w:pPr>
            <w:r>
              <w:lastRenderedPageBreak/>
              <w:t>0,582</w:t>
            </w:r>
          </w:p>
        </w:tc>
        <w:tc>
          <w:tcPr>
            <w:tcW w:w="1247" w:type="dxa"/>
          </w:tcPr>
          <w:p w:rsidR="003D0482" w:rsidRDefault="003D0482">
            <w:pPr>
              <w:pStyle w:val="ConsPlusNormal"/>
              <w:jc w:val="center"/>
            </w:pPr>
            <w:r>
              <w:t>1 745,74</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1 016,02</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909 646,77</w:t>
            </w:r>
          </w:p>
        </w:tc>
        <w:tc>
          <w:tcPr>
            <w:tcW w:w="850" w:type="dxa"/>
          </w:tcPr>
          <w:p w:rsidR="003D0482" w:rsidRDefault="003D0482">
            <w:pPr>
              <w:pStyle w:val="ConsPlusNormal"/>
              <w:jc w:val="center"/>
            </w:pPr>
            <w:r>
              <w:t>X</w:t>
            </w:r>
          </w:p>
        </w:tc>
      </w:tr>
      <w:tr w:rsidR="003D0482">
        <w:tc>
          <w:tcPr>
            <w:tcW w:w="1134" w:type="dxa"/>
            <w:vMerge/>
          </w:tcPr>
          <w:p w:rsidR="003D0482" w:rsidRDefault="003D0482"/>
        </w:tc>
        <w:tc>
          <w:tcPr>
            <w:tcW w:w="850" w:type="dxa"/>
            <w:vMerge/>
          </w:tcPr>
          <w:p w:rsidR="003D0482" w:rsidRDefault="003D0482"/>
        </w:tc>
        <w:tc>
          <w:tcPr>
            <w:tcW w:w="1020" w:type="dxa"/>
          </w:tcPr>
          <w:p w:rsidR="003D0482" w:rsidRDefault="009B7B15">
            <w:pPr>
              <w:pStyle w:val="ConsPlusNormal"/>
            </w:pPr>
            <w:hyperlink w:anchor="P6799" w:history="1">
              <w:r w:rsidR="003D0482">
                <w:rPr>
                  <w:color w:val="0000FF"/>
                </w:rPr>
                <w:t>30.1.1.2</w:t>
              </w:r>
            </w:hyperlink>
            <w:r w:rsidR="003D0482">
              <w:t xml:space="preserve"> + </w:t>
            </w:r>
            <w:hyperlink w:anchor="P6944" w:history="1">
              <w:r w:rsidR="003D0482">
                <w:rPr>
                  <w:color w:val="0000FF"/>
                </w:rPr>
                <w:t>35.1.1.2</w:t>
              </w:r>
            </w:hyperlink>
          </w:p>
        </w:tc>
        <w:tc>
          <w:tcPr>
            <w:tcW w:w="964" w:type="dxa"/>
          </w:tcPr>
          <w:p w:rsidR="003D0482" w:rsidRDefault="003D0482">
            <w:pPr>
              <w:pStyle w:val="ConsPlusNormal"/>
            </w:pPr>
            <w:r>
              <w:t>22.1.1.2.</w:t>
            </w:r>
          </w:p>
        </w:tc>
        <w:tc>
          <w:tcPr>
            <w:tcW w:w="1417" w:type="dxa"/>
          </w:tcPr>
          <w:p w:rsidR="003D0482" w:rsidRDefault="003D0482">
            <w:pPr>
              <w:pStyle w:val="ConsPlusNormal"/>
            </w:pPr>
            <w:r>
              <w:t>включая комплексное посещение в рамках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w:t>
            </w:r>
          </w:p>
        </w:tc>
        <w:tc>
          <w:tcPr>
            <w:tcW w:w="1134" w:type="dxa"/>
          </w:tcPr>
          <w:p w:rsidR="003D0482" w:rsidRDefault="003D0482">
            <w:pPr>
              <w:pStyle w:val="ConsPlusNormal"/>
              <w:jc w:val="center"/>
            </w:pPr>
            <w:r>
              <w:t>0,208</w:t>
            </w:r>
          </w:p>
        </w:tc>
        <w:tc>
          <w:tcPr>
            <w:tcW w:w="1247" w:type="dxa"/>
          </w:tcPr>
          <w:p w:rsidR="003D0482" w:rsidRDefault="003D0482">
            <w:pPr>
              <w:pStyle w:val="ConsPlusNormal"/>
              <w:jc w:val="center"/>
            </w:pPr>
            <w:r>
              <w:t>2 026,19</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421,45</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377 325,87</w:t>
            </w:r>
          </w:p>
        </w:tc>
        <w:tc>
          <w:tcPr>
            <w:tcW w:w="850" w:type="dxa"/>
          </w:tcPr>
          <w:p w:rsidR="003D0482" w:rsidRDefault="003D0482">
            <w:pPr>
              <w:pStyle w:val="ConsPlusNormal"/>
              <w:jc w:val="center"/>
            </w:pPr>
            <w:r>
              <w:t>X</w:t>
            </w:r>
          </w:p>
        </w:tc>
      </w:tr>
      <w:tr w:rsidR="003D0482">
        <w:tc>
          <w:tcPr>
            <w:tcW w:w="1134" w:type="dxa"/>
            <w:vMerge/>
          </w:tcPr>
          <w:p w:rsidR="003D0482" w:rsidRDefault="003D0482"/>
        </w:tc>
        <w:tc>
          <w:tcPr>
            <w:tcW w:w="850" w:type="dxa"/>
            <w:vMerge/>
          </w:tcPr>
          <w:p w:rsidR="003D0482" w:rsidRDefault="003D0482"/>
        </w:tc>
        <w:tc>
          <w:tcPr>
            <w:tcW w:w="1020" w:type="dxa"/>
          </w:tcPr>
          <w:p w:rsidR="003D0482" w:rsidRDefault="003D0482">
            <w:pPr>
              <w:pStyle w:val="ConsPlusNormal"/>
            </w:pPr>
            <w:r>
              <w:t>29.2 + 33.2</w:t>
            </w:r>
          </w:p>
        </w:tc>
        <w:tc>
          <w:tcPr>
            <w:tcW w:w="964" w:type="dxa"/>
          </w:tcPr>
          <w:p w:rsidR="003D0482" w:rsidRDefault="003D0482">
            <w:pPr>
              <w:pStyle w:val="ConsPlusNormal"/>
            </w:pPr>
            <w:r>
              <w:t>22.2</w:t>
            </w:r>
          </w:p>
        </w:tc>
        <w:tc>
          <w:tcPr>
            <w:tcW w:w="1417" w:type="dxa"/>
          </w:tcPr>
          <w:p w:rsidR="003D0482" w:rsidRDefault="003D0482">
            <w:pPr>
              <w:pStyle w:val="ConsPlusNormal"/>
            </w:pPr>
            <w:r>
              <w:t>посещение по неотложной медицинской помощи</w:t>
            </w:r>
          </w:p>
        </w:tc>
        <w:tc>
          <w:tcPr>
            <w:tcW w:w="1134" w:type="dxa"/>
          </w:tcPr>
          <w:p w:rsidR="003D0482" w:rsidRDefault="003D0482">
            <w:pPr>
              <w:pStyle w:val="ConsPlusNormal"/>
              <w:jc w:val="center"/>
            </w:pPr>
            <w:r>
              <w:t>0,560</w:t>
            </w:r>
          </w:p>
        </w:tc>
        <w:tc>
          <w:tcPr>
            <w:tcW w:w="1247" w:type="dxa"/>
          </w:tcPr>
          <w:p w:rsidR="003D0482" w:rsidRDefault="003D0482">
            <w:pPr>
              <w:pStyle w:val="ConsPlusNormal"/>
              <w:jc w:val="center"/>
            </w:pPr>
            <w:r>
              <w:t>1 027,79</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575,56</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515 301,17</w:t>
            </w:r>
          </w:p>
        </w:tc>
        <w:tc>
          <w:tcPr>
            <w:tcW w:w="850" w:type="dxa"/>
          </w:tcPr>
          <w:p w:rsidR="003D0482" w:rsidRDefault="003D0482">
            <w:pPr>
              <w:pStyle w:val="ConsPlusNormal"/>
              <w:jc w:val="center"/>
            </w:pPr>
            <w:r>
              <w:t>X</w:t>
            </w:r>
          </w:p>
        </w:tc>
      </w:tr>
      <w:tr w:rsidR="003D0482">
        <w:tc>
          <w:tcPr>
            <w:tcW w:w="1134" w:type="dxa"/>
            <w:vMerge/>
          </w:tcPr>
          <w:p w:rsidR="003D0482" w:rsidRDefault="003D0482"/>
        </w:tc>
        <w:tc>
          <w:tcPr>
            <w:tcW w:w="850" w:type="dxa"/>
            <w:vMerge/>
          </w:tcPr>
          <w:p w:rsidR="003D0482" w:rsidRDefault="003D0482"/>
        </w:tc>
        <w:tc>
          <w:tcPr>
            <w:tcW w:w="1020" w:type="dxa"/>
          </w:tcPr>
          <w:p w:rsidR="003D0482" w:rsidRDefault="003D0482">
            <w:pPr>
              <w:pStyle w:val="ConsPlusNormal"/>
            </w:pPr>
            <w:r>
              <w:t>29.3 + 33.3</w:t>
            </w:r>
          </w:p>
        </w:tc>
        <w:tc>
          <w:tcPr>
            <w:tcW w:w="964" w:type="dxa"/>
          </w:tcPr>
          <w:p w:rsidR="003D0482" w:rsidRDefault="003D0482">
            <w:pPr>
              <w:pStyle w:val="ConsPlusNormal"/>
            </w:pPr>
            <w:r>
              <w:t>22.3</w:t>
            </w:r>
          </w:p>
        </w:tc>
        <w:tc>
          <w:tcPr>
            <w:tcW w:w="1417" w:type="dxa"/>
          </w:tcPr>
          <w:p w:rsidR="003D0482" w:rsidRDefault="003D0482">
            <w:pPr>
              <w:pStyle w:val="ConsPlusNormal"/>
            </w:pPr>
            <w:r>
              <w:t>обращение</w:t>
            </w:r>
          </w:p>
        </w:tc>
        <w:tc>
          <w:tcPr>
            <w:tcW w:w="1134" w:type="dxa"/>
          </w:tcPr>
          <w:p w:rsidR="003D0482" w:rsidRDefault="003D0482">
            <w:pPr>
              <w:pStyle w:val="ConsPlusNormal"/>
              <w:jc w:val="center"/>
            </w:pPr>
            <w:r>
              <w:t>1,770</w:t>
            </w:r>
          </w:p>
        </w:tc>
        <w:tc>
          <w:tcPr>
            <w:tcW w:w="1247" w:type="dxa"/>
          </w:tcPr>
          <w:p w:rsidR="003D0482" w:rsidRDefault="003D0482">
            <w:pPr>
              <w:pStyle w:val="ConsPlusNormal"/>
              <w:jc w:val="center"/>
            </w:pPr>
            <w:r>
              <w:t>2 246,99</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3 977,17</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3 560 776,21</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lastRenderedPageBreak/>
              <w:t xml:space="preserve">- специализированная медицинская помощь в стационарных условиях (сумма строк 30 + </w:t>
            </w:r>
            <w:hyperlink w:anchor="P6907" w:history="1">
              <w:r>
                <w:rPr>
                  <w:color w:val="0000FF"/>
                </w:rPr>
                <w:t>34</w:t>
              </w:r>
            </w:hyperlink>
            <w:r>
              <w:t>), в том числе:</w:t>
            </w:r>
          </w:p>
        </w:tc>
        <w:tc>
          <w:tcPr>
            <w:tcW w:w="964" w:type="dxa"/>
          </w:tcPr>
          <w:p w:rsidR="003D0482" w:rsidRDefault="003D0482">
            <w:pPr>
              <w:pStyle w:val="ConsPlusNormal"/>
            </w:pPr>
            <w:r>
              <w:t>23</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jc w:val="center"/>
            </w:pPr>
            <w:r>
              <w:t>0,183</w:t>
            </w:r>
          </w:p>
        </w:tc>
        <w:tc>
          <w:tcPr>
            <w:tcW w:w="1247" w:type="dxa"/>
          </w:tcPr>
          <w:p w:rsidR="003D0482" w:rsidRDefault="003D0482">
            <w:pPr>
              <w:pStyle w:val="ConsPlusNormal"/>
              <w:jc w:val="center"/>
            </w:pPr>
            <w:r>
              <w:t>52 260,81</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9 563,73</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8 562 444,06</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xml:space="preserve">медицинская помощь по профилю "онкология" (сумма </w:t>
            </w:r>
            <w:hyperlink w:anchor="P6772" w:history="1">
              <w:r>
                <w:rPr>
                  <w:color w:val="0000FF"/>
                </w:rPr>
                <w:t>строк 30.1</w:t>
              </w:r>
            </w:hyperlink>
            <w:r>
              <w:t xml:space="preserve"> + 34.1)</w:t>
            </w:r>
          </w:p>
        </w:tc>
        <w:tc>
          <w:tcPr>
            <w:tcW w:w="964" w:type="dxa"/>
          </w:tcPr>
          <w:p w:rsidR="003D0482" w:rsidRDefault="003D0482">
            <w:pPr>
              <w:pStyle w:val="ConsPlusNormal"/>
            </w:pPr>
            <w:r>
              <w:t>23.1</w:t>
            </w:r>
          </w:p>
        </w:tc>
        <w:tc>
          <w:tcPr>
            <w:tcW w:w="1417" w:type="dxa"/>
          </w:tcPr>
          <w:p w:rsidR="003D0482" w:rsidRDefault="003D0482">
            <w:pPr>
              <w:pStyle w:val="ConsPlusNormal"/>
            </w:pPr>
            <w:r>
              <w:t>госпитализаций</w:t>
            </w:r>
          </w:p>
        </w:tc>
        <w:tc>
          <w:tcPr>
            <w:tcW w:w="1134" w:type="dxa"/>
          </w:tcPr>
          <w:p w:rsidR="003D0482" w:rsidRDefault="003D0482">
            <w:pPr>
              <w:pStyle w:val="ConsPlusNormal"/>
              <w:jc w:val="center"/>
            </w:pPr>
            <w:r>
              <w:t>0,00910</w:t>
            </w:r>
          </w:p>
        </w:tc>
        <w:tc>
          <w:tcPr>
            <w:tcW w:w="1247" w:type="dxa"/>
          </w:tcPr>
          <w:p w:rsidR="003D0482" w:rsidRDefault="003D0482">
            <w:pPr>
              <w:pStyle w:val="ConsPlusNormal"/>
              <w:jc w:val="center"/>
            </w:pPr>
            <w:r>
              <w:t>131 094,83</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1 192,96</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1 068 061,86</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xml:space="preserve">медицинская реабилитация в стационарных условиях (сумма </w:t>
            </w:r>
            <w:hyperlink w:anchor="P6808" w:history="1">
              <w:r>
                <w:rPr>
                  <w:color w:val="0000FF"/>
                </w:rPr>
                <w:t>строк 30.2</w:t>
              </w:r>
            </w:hyperlink>
            <w:r>
              <w:t xml:space="preserve"> + 34.2)</w:t>
            </w:r>
          </w:p>
        </w:tc>
        <w:tc>
          <w:tcPr>
            <w:tcW w:w="964" w:type="dxa"/>
          </w:tcPr>
          <w:p w:rsidR="003D0482" w:rsidRDefault="003D0482">
            <w:pPr>
              <w:pStyle w:val="ConsPlusNormal"/>
            </w:pPr>
            <w:r>
              <w:t>23.2</w:t>
            </w:r>
          </w:p>
        </w:tc>
        <w:tc>
          <w:tcPr>
            <w:tcW w:w="1417" w:type="dxa"/>
          </w:tcPr>
          <w:p w:rsidR="003D0482" w:rsidRDefault="003D0482">
            <w:pPr>
              <w:pStyle w:val="ConsPlusNormal"/>
            </w:pPr>
            <w:r>
              <w:t>госпитализаций</w:t>
            </w:r>
          </w:p>
        </w:tc>
        <w:tc>
          <w:tcPr>
            <w:tcW w:w="1134" w:type="dxa"/>
          </w:tcPr>
          <w:p w:rsidR="003D0482" w:rsidRDefault="003D0482">
            <w:pPr>
              <w:pStyle w:val="ConsPlusNormal"/>
              <w:jc w:val="center"/>
            </w:pPr>
            <w:r>
              <w:t>0,004</w:t>
            </w:r>
          </w:p>
        </w:tc>
        <w:tc>
          <w:tcPr>
            <w:tcW w:w="1247" w:type="dxa"/>
          </w:tcPr>
          <w:p w:rsidR="003D0482" w:rsidRDefault="003D0482">
            <w:pPr>
              <w:pStyle w:val="ConsPlusNormal"/>
              <w:jc w:val="center"/>
            </w:pPr>
            <w:r>
              <w:t>59 228,13</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236,91</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212 106,47</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xml:space="preserve">- медицинская помощь в условиях дневного стационара (сумма </w:t>
            </w:r>
            <w:hyperlink w:anchor="P6827" w:history="1">
              <w:r>
                <w:rPr>
                  <w:color w:val="0000FF"/>
                </w:rPr>
                <w:t>строк 31</w:t>
              </w:r>
            </w:hyperlink>
            <w:r>
              <w:t xml:space="preserve"> + 35)</w:t>
            </w:r>
          </w:p>
        </w:tc>
        <w:tc>
          <w:tcPr>
            <w:tcW w:w="964" w:type="dxa"/>
          </w:tcPr>
          <w:p w:rsidR="003D0482" w:rsidRDefault="003D0482">
            <w:pPr>
              <w:pStyle w:val="ConsPlusNormal"/>
            </w:pPr>
            <w:r>
              <w:t>24</w:t>
            </w:r>
          </w:p>
        </w:tc>
        <w:tc>
          <w:tcPr>
            <w:tcW w:w="1417" w:type="dxa"/>
          </w:tcPr>
          <w:p w:rsidR="003D0482" w:rsidRDefault="003D0482">
            <w:pPr>
              <w:pStyle w:val="ConsPlusNormal"/>
            </w:pPr>
            <w:r>
              <w:t>случай лечения</w:t>
            </w:r>
          </w:p>
        </w:tc>
        <w:tc>
          <w:tcPr>
            <w:tcW w:w="1134" w:type="dxa"/>
          </w:tcPr>
          <w:p w:rsidR="003D0482" w:rsidRDefault="003D0482">
            <w:pPr>
              <w:pStyle w:val="ConsPlusNormal"/>
              <w:jc w:val="center"/>
            </w:pPr>
            <w:r>
              <w:t>0,062782</w:t>
            </w:r>
          </w:p>
        </w:tc>
        <w:tc>
          <w:tcPr>
            <w:tcW w:w="1247" w:type="dxa"/>
          </w:tcPr>
          <w:p w:rsidR="003D0482" w:rsidRDefault="003D0482">
            <w:pPr>
              <w:pStyle w:val="ConsPlusNormal"/>
              <w:jc w:val="center"/>
            </w:pPr>
            <w:r>
              <w:t>34 436,78</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2 162,01</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1 935 656,20</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xml:space="preserve">в том числе для медицинской помощи по профилю "онкология" (сумма строк 31.1 + </w:t>
            </w:r>
            <w:hyperlink w:anchor="P6917" w:history="1">
              <w:r>
                <w:rPr>
                  <w:color w:val="0000FF"/>
                </w:rPr>
                <w:t>35.1</w:t>
              </w:r>
            </w:hyperlink>
            <w:r>
              <w:t>)</w:t>
            </w:r>
          </w:p>
        </w:tc>
        <w:tc>
          <w:tcPr>
            <w:tcW w:w="964" w:type="dxa"/>
          </w:tcPr>
          <w:p w:rsidR="003D0482" w:rsidRDefault="003D0482">
            <w:pPr>
              <w:pStyle w:val="ConsPlusNormal"/>
            </w:pPr>
            <w:r>
              <w:t>24.1</w:t>
            </w:r>
          </w:p>
        </w:tc>
        <w:tc>
          <w:tcPr>
            <w:tcW w:w="1417" w:type="dxa"/>
          </w:tcPr>
          <w:p w:rsidR="003D0482" w:rsidRDefault="003D0482">
            <w:pPr>
              <w:pStyle w:val="ConsPlusNormal"/>
            </w:pPr>
            <w:r>
              <w:t>случай лечения</w:t>
            </w:r>
          </w:p>
        </w:tc>
        <w:tc>
          <w:tcPr>
            <w:tcW w:w="1134" w:type="dxa"/>
          </w:tcPr>
          <w:p w:rsidR="003D0482" w:rsidRDefault="003D0482">
            <w:pPr>
              <w:pStyle w:val="ConsPlusNormal"/>
              <w:jc w:val="center"/>
            </w:pPr>
            <w:r>
              <w:t>0,00631</w:t>
            </w:r>
          </w:p>
        </w:tc>
        <w:tc>
          <w:tcPr>
            <w:tcW w:w="1247" w:type="dxa"/>
          </w:tcPr>
          <w:p w:rsidR="003D0482" w:rsidRDefault="003D0482">
            <w:pPr>
              <w:pStyle w:val="ConsPlusNormal"/>
              <w:jc w:val="center"/>
            </w:pPr>
            <w:r>
              <w:t>120 632,50</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761,19</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681 496,45</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xml:space="preserve">при экстракорпоральном оплодотворении (сумма </w:t>
            </w:r>
            <w:hyperlink w:anchor="P6847" w:history="1">
              <w:r>
                <w:rPr>
                  <w:color w:val="0000FF"/>
                </w:rPr>
                <w:t>строк 31.2</w:t>
              </w:r>
            </w:hyperlink>
            <w:r>
              <w:t xml:space="preserve"> + </w:t>
            </w:r>
            <w:hyperlink w:anchor="P6953" w:history="1">
              <w:r>
                <w:rPr>
                  <w:color w:val="0000FF"/>
                </w:rPr>
                <w:t>35.2</w:t>
              </w:r>
            </w:hyperlink>
            <w:r>
              <w:t>)</w:t>
            </w:r>
          </w:p>
        </w:tc>
        <w:tc>
          <w:tcPr>
            <w:tcW w:w="964" w:type="dxa"/>
          </w:tcPr>
          <w:p w:rsidR="003D0482" w:rsidRDefault="003D0482">
            <w:pPr>
              <w:pStyle w:val="ConsPlusNormal"/>
            </w:pPr>
            <w:r>
              <w:t>24.2.</w:t>
            </w:r>
          </w:p>
        </w:tc>
        <w:tc>
          <w:tcPr>
            <w:tcW w:w="1417" w:type="dxa"/>
          </w:tcPr>
          <w:p w:rsidR="003D0482" w:rsidRDefault="003D0482">
            <w:pPr>
              <w:pStyle w:val="ConsPlusNormal"/>
            </w:pPr>
            <w:r>
              <w:t>случай лечения</w:t>
            </w:r>
          </w:p>
        </w:tc>
        <w:tc>
          <w:tcPr>
            <w:tcW w:w="1134" w:type="dxa"/>
          </w:tcPr>
          <w:p w:rsidR="003D0482" w:rsidRDefault="003D0482">
            <w:pPr>
              <w:pStyle w:val="ConsPlusNormal"/>
              <w:jc w:val="center"/>
            </w:pPr>
            <w:r>
              <w:t>0,000782</w:t>
            </w:r>
          </w:p>
        </w:tc>
        <w:tc>
          <w:tcPr>
            <w:tcW w:w="1247" w:type="dxa"/>
          </w:tcPr>
          <w:p w:rsidR="003D0482" w:rsidRDefault="003D0482">
            <w:pPr>
              <w:pStyle w:val="ConsPlusNormal"/>
              <w:jc w:val="center"/>
            </w:pPr>
            <w:r>
              <w:t>194667,92</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152,2000</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136265,2700</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xml:space="preserve">- паллиативная медицинская помощь </w:t>
            </w:r>
            <w:hyperlink w:anchor="P7075" w:history="1">
              <w:r>
                <w:rPr>
                  <w:color w:val="0000FF"/>
                </w:rPr>
                <w:t>&lt;***&gt;</w:t>
              </w:r>
            </w:hyperlink>
          </w:p>
        </w:tc>
        <w:tc>
          <w:tcPr>
            <w:tcW w:w="964" w:type="dxa"/>
          </w:tcPr>
          <w:p w:rsidR="003D0482" w:rsidRDefault="003D0482">
            <w:pPr>
              <w:pStyle w:val="ConsPlusNormal"/>
            </w:pPr>
            <w:r>
              <w:t>25</w:t>
            </w:r>
          </w:p>
        </w:tc>
        <w:tc>
          <w:tcPr>
            <w:tcW w:w="1417" w:type="dxa"/>
          </w:tcPr>
          <w:p w:rsidR="003D0482" w:rsidRDefault="003D0482">
            <w:pPr>
              <w:pStyle w:val="ConsPlusNormal"/>
            </w:pPr>
            <w:r>
              <w:t>койко-день</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pPr>
          </w:p>
        </w:tc>
        <w:tc>
          <w:tcPr>
            <w:tcW w:w="1077" w:type="dxa"/>
          </w:tcPr>
          <w:p w:rsidR="003D0482" w:rsidRDefault="003D0482">
            <w:pPr>
              <w:pStyle w:val="ConsPlusNormal"/>
            </w:pPr>
          </w:p>
        </w:tc>
        <w:tc>
          <w:tcPr>
            <w:tcW w:w="1417" w:type="dxa"/>
          </w:tcPr>
          <w:p w:rsidR="003D0482" w:rsidRDefault="003D0482">
            <w:pPr>
              <w:pStyle w:val="ConsPlusNormal"/>
            </w:pP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затраты на ведение дела СМО</w:t>
            </w:r>
          </w:p>
        </w:tc>
        <w:tc>
          <w:tcPr>
            <w:tcW w:w="964" w:type="dxa"/>
          </w:tcPr>
          <w:p w:rsidR="003D0482" w:rsidRDefault="003D0482">
            <w:pPr>
              <w:pStyle w:val="ConsPlusNormal"/>
            </w:pPr>
            <w:r>
              <w:t>26</w:t>
            </w:r>
          </w:p>
        </w:tc>
        <w:tc>
          <w:tcPr>
            <w:tcW w:w="1417" w:type="dxa"/>
          </w:tcPr>
          <w:p w:rsidR="003D0482" w:rsidRDefault="003D0482">
            <w:pPr>
              <w:pStyle w:val="ConsPlusNormal"/>
            </w:pP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193,16</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172 934,16</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xml:space="preserve">- иные расходы (равно </w:t>
            </w:r>
            <w:hyperlink w:anchor="P7052" w:history="1">
              <w:r>
                <w:rPr>
                  <w:color w:val="0000FF"/>
                </w:rPr>
                <w:t xml:space="preserve">строке </w:t>
              </w:r>
              <w:r>
                <w:rPr>
                  <w:color w:val="0000FF"/>
                </w:rPr>
                <w:lastRenderedPageBreak/>
                <w:t>39</w:t>
              </w:r>
            </w:hyperlink>
            <w:r>
              <w:t>)</w:t>
            </w:r>
          </w:p>
        </w:tc>
        <w:tc>
          <w:tcPr>
            <w:tcW w:w="964" w:type="dxa"/>
          </w:tcPr>
          <w:p w:rsidR="003D0482" w:rsidRDefault="003D0482">
            <w:pPr>
              <w:pStyle w:val="ConsPlusNormal"/>
            </w:pPr>
            <w:r>
              <w:lastRenderedPageBreak/>
              <w:t>27</w:t>
            </w:r>
          </w:p>
        </w:tc>
        <w:tc>
          <w:tcPr>
            <w:tcW w:w="1417" w:type="dxa"/>
          </w:tcPr>
          <w:p w:rsidR="003D0482" w:rsidRDefault="003D0482">
            <w:pPr>
              <w:pStyle w:val="ConsPlusNormal"/>
            </w:pP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pPr>
          </w:p>
        </w:tc>
        <w:tc>
          <w:tcPr>
            <w:tcW w:w="1077" w:type="dxa"/>
          </w:tcPr>
          <w:p w:rsidR="003D0482" w:rsidRDefault="003D0482">
            <w:pPr>
              <w:pStyle w:val="ConsPlusNormal"/>
            </w:pPr>
          </w:p>
        </w:tc>
        <w:tc>
          <w:tcPr>
            <w:tcW w:w="1417" w:type="dxa"/>
          </w:tcPr>
          <w:p w:rsidR="003D0482" w:rsidRDefault="003D0482">
            <w:pPr>
              <w:pStyle w:val="ConsPlusNormal"/>
            </w:pPr>
          </w:p>
        </w:tc>
        <w:tc>
          <w:tcPr>
            <w:tcW w:w="1531" w:type="dxa"/>
          </w:tcPr>
          <w:p w:rsidR="003D0482" w:rsidRDefault="003D0482">
            <w:pPr>
              <w:pStyle w:val="ConsPlusNormal"/>
            </w:pPr>
          </w:p>
        </w:tc>
        <w:tc>
          <w:tcPr>
            <w:tcW w:w="850" w:type="dxa"/>
          </w:tcPr>
          <w:p w:rsidR="003D0482" w:rsidRDefault="003D0482">
            <w:pPr>
              <w:pStyle w:val="ConsPlusNormal"/>
            </w:pPr>
          </w:p>
        </w:tc>
      </w:tr>
      <w:tr w:rsidR="003D0482">
        <w:tblPrEx>
          <w:tblBorders>
            <w:insideH w:val="nil"/>
          </w:tblBorders>
        </w:tblPrEx>
        <w:tc>
          <w:tcPr>
            <w:tcW w:w="3004" w:type="dxa"/>
            <w:gridSpan w:val="3"/>
            <w:tcBorders>
              <w:bottom w:val="nil"/>
            </w:tcBorders>
          </w:tcPr>
          <w:p w:rsidR="003D0482" w:rsidRDefault="003D0482">
            <w:pPr>
              <w:pStyle w:val="ConsPlusNormal"/>
              <w:jc w:val="both"/>
            </w:pPr>
            <w:r>
              <w:lastRenderedPageBreak/>
              <w:t xml:space="preserve">из </w:t>
            </w:r>
            <w:hyperlink w:anchor="P6479" w:history="1">
              <w:r>
                <w:rPr>
                  <w:color w:val="0000FF"/>
                </w:rPr>
                <w:t>строки 11</w:t>
              </w:r>
            </w:hyperlink>
            <w:r>
              <w:t>:</w:t>
            </w:r>
          </w:p>
        </w:tc>
        <w:tc>
          <w:tcPr>
            <w:tcW w:w="964" w:type="dxa"/>
            <w:tcBorders>
              <w:bottom w:val="nil"/>
            </w:tcBorders>
          </w:tcPr>
          <w:p w:rsidR="003D0482" w:rsidRDefault="003D0482">
            <w:pPr>
              <w:pStyle w:val="ConsPlusNormal"/>
            </w:pPr>
          </w:p>
        </w:tc>
        <w:tc>
          <w:tcPr>
            <w:tcW w:w="1417" w:type="dxa"/>
            <w:tcBorders>
              <w:bottom w:val="nil"/>
            </w:tcBorders>
          </w:tcPr>
          <w:p w:rsidR="003D0482" w:rsidRDefault="003D0482">
            <w:pPr>
              <w:pStyle w:val="ConsPlusNormal"/>
            </w:pPr>
          </w:p>
        </w:tc>
        <w:tc>
          <w:tcPr>
            <w:tcW w:w="1134" w:type="dxa"/>
            <w:tcBorders>
              <w:bottom w:val="nil"/>
            </w:tcBorders>
          </w:tcPr>
          <w:p w:rsidR="003D0482" w:rsidRDefault="003D0482">
            <w:pPr>
              <w:pStyle w:val="ConsPlusNormal"/>
            </w:pPr>
          </w:p>
        </w:tc>
        <w:tc>
          <w:tcPr>
            <w:tcW w:w="1247" w:type="dxa"/>
            <w:tcBorders>
              <w:bottom w:val="nil"/>
            </w:tcBorders>
          </w:tcPr>
          <w:p w:rsidR="003D0482" w:rsidRDefault="003D0482">
            <w:pPr>
              <w:pStyle w:val="ConsPlusNormal"/>
            </w:pPr>
          </w:p>
        </w:tc>
        <w:tc>
          <w:tcPr>
            <w:tcW w:w="964" w:type="dxa"/>
            <w:tcBorders>
              <w:bottom w:val="nil"/>
            </w:tcBorders>
          </w:tcPr>
          <w:p w:rsidR="003D0482" w:rsidRDefault="003D0482">
            <w:pPr>
              <w:pStyle w:val="ConsPlusNormal"/>
            </w:pPr>
          </w:p>
        </w:tc>
        <w:tc>
          <w:tcPr>
            <w:tcW w:w="1077" w:type="dxa"/>
            <w:tcBorders>
              <w:bottom w:val="nil"/>
            </w:tcBorders>
          </w:tcPr>
          <w:p w:rsidR="003D0482" w:rsidRDefault="003D0482">
            <w:pPr>
              <w:pStyle w:val="ConsPlusNormal"/>
            </w:pPr>
          </w:p>
        </w:tc>
        <w:tc>
          <w:tcPr>
            <w:tcW w:w="1417" w:type="dxa"/>
            <w:tcBorders>
              <w:bottom w:val="nil"/>
            </w:tcBorders>
          </w:tcPr>
          <w:p w:rsidR="003D0482" w:rsidRDefault="003D0482">
            <w:pPr>
              <w:pStyle w:val="ConsPlusNormal"/>
            </w:pPr>
          </w:p>
        </w:tc>
        <w:tc>
          <w:tcPr>
            <w:tcW w:w="1531" w:type="dxa"/>
            <w:tcBorders>
              <w:bottom w:val="nil"/>
            </w:tcBorders>
          </w:tcPr>
          <w:p w:rsidR="003D0482" w:rsidRDefault="003D0482">
            <w:pPr>
              <w:pStyle w:val="ConsPlusNormal"/>
            </w:pPr>
          </w:p>
        </w:tc>
        <w:tc>
          <w:tcPr>
            <w:tcW w:w="850" w:type="dxa"/>
            <w:tcBorders>
              <w:bottom w:val="nil"/>
            </w:tcBorders>
          </w:tcPr>
          <w:p w:rsidR="003D0482" w:rsidRDefault="003D0482">
            <w:pPr>
              <w:pStyle w:val="ConsPlusNormal"/>
            </w:pPr>
          </w:p>
        </w:tc>
      </w:tr>
      <w:tr w:rsidR="003D0482">
        <w:tblPrEx>
          <w:tblBorders>
            <w:insideH w:val="nil"/>
          </w:tblBorders>
        </w:tblPrEx>
        <w:tc>
          <w:tcPr>
            <w:tcW w:w="3004" w:type="dxa"/>
            <w:gridSpan w:val="3"/>
            <w:tcBorders>
              <w:top w:val="nil"/>
            </w:tcBorders>
          </w:tcPr>
          <w:p w:rsidR="003D0482" w:rsidRDefault="003D0482">
            <w:pPr>
              <w:pStyle w:val="ConsPlusNormal"/>
              <w:jc w:val="both"/>
            </w:pPr>
            <w:r>
              <w:t>1. Медицинская помощь, предоставляемая в рамках базовой программы ОМС застрахованным лицам</w:t>
            </w:r>
          </w:p>
        </w:tc>
        <w:tc>
          <w:tcPr>
            <w:tcW w:w="964" w:type="dxa"/>
            <w:tcBorders>
              <w:top w:val="nil"/>
            </w:tcBorders>
          </w:tcPr>
          <w:p w:rsidR="003D0482" w:rsidRDefault="003D0482">
            <w:pPr>
              <w:pStyle w:val="ConsPlusNormal"/>
            </w:pPr>
            <w:bookmarkStart w:id="34" w:name="P6752"/>
            <w:bookmarkEnd w:id="34"/>
            <w:r>
              <w:t>28</w:t>
            </w:r>
          </w:p>
        </w:tc>
        <w:tc>
          <w:tcPr>
            <w:tcW w:w="1417" w:type="dxa"/>
            <w:tcBorders>
              <w:top w:val="nil"/>
            </w:tcBorders>
          </w:tcPr>
          <w:p w:rsidR="003D0482" w:rsidRDefault="003D0482">
            <w:pPr>
              <w:pStyle w:val="ConsPlusNormal"/>
            </w:pPr>
          </w:p>
        </w:tc>
        <w:tc>
          <w:tcPr>
            <w:tcW w:w="1134" w:type="dxa"/>
            <w:tcBorders>
              <w:top w:val="nil"/>
            </w:tcBorders>
          </w:tcPr>
          <w:p w:rsidR="003D0482" w:rsidRDefault="003D0482">
            <w:pPr>
              <w:pStyle w:val="ConsPlusNormal"/>
              <w:jc w:val="center"/>
            </w:pPr>
            <w:r>
              <w:t>X</w:t>
            </w:r>
          </w:p>
        </w:tc>
        <w:tc>
          <w:tcPr>
            <w:tcW w:w="1247" w:type="dxa"/>
            <w:tcBorders>
              <w:top w:val="nil"/>
            </w:tcBorders>
          </w:tcPr>
          <w:p w:rsidR="003D0482" w:rsidRDefault="003D0482">
            <w:pPr>
              <w:pStyle w:val="ConsPlusNormal"/>
              <w:jc w:val="center"/>
            </w:pPr>
            <w:r>
              <w:t>X</w:t>
            </w:r>
          </w:p>
        </w:tc>
        <w:tc>
          <w:tcPr>
            <w:tcW w:w="964" w:type="dxa"/>
            <w:tcBorders>
              <w:top w:val="nil"/>
            </w:tcBorders>
          </w:tcPr>
          <w:p w:rsidR="003D0482" w:rsidRDefault="003D0482">
            <w:pPr>
              <w:pStyle w:val="ConsPlusNormal"/>
              <w:jc w:val="center"/>
            </w:pPr>
            <w:r>
              <w:t>X</w:t>
            </w:r>
          </w:p>
        </w:tc>
        <w:tc>
          <w:tcPr>
            <w:tcW w:w="1077" w:type="dxa"/>
            <w:tcBorders>
              <w:top w:val="nil"/>
            </w:tcBorders>
          </w:tcPr>
          <w:p w:rsidR="003D0482" w:rsidRDefault="003D0482">
            <w:pPr>
              <w:pStyle w:val="ConsPlusNormal"/>
              <w:jc w:val="center"/>
            </w:pPr>
            <w:r>
              <w:t>20 064,83</w:t>
            </w:r>
          </w:p>
        </w:tc>
        <w:tc>
          <w:tcPr>
            <w:tcW w:w="1417" w:type="dxa"/>
            <w:tcBorders>
              <w:top w:val="nil"/>
            </w:tcBorders>
          </w:tcPr>
          <w:p w:rsidR="003D0482" w:rsidRDefault="003D0482">
            <w:pPr>
              <w:pStyle w:val="ConsPlusNormal"/>
              <w:jc w:val="center"/>
            </w:pPr>
            <w:r>
              <w:t>X</w:t>
            </w:r>
          </w:p>
        </w:tc>
        <w:tc>
          <w:tcPr>
            <w:tcW w:w="1531" w:type="dxa"/>
            <w:tcBorders>
              <w:top w:val="nil"/>
            </w:tcBorders>
          </w:tcPr>
          <w:p w:rsidR="003D0482" w:rsidRDefault="003D0482">
            <w:pPr>
              <w:pStyle w:val="ConsPlusNormal"/>
              <w:jc w:val="center"/>
            </w:pPr>
            <w:r>
              <w:t>17 964 117,33</w:t>
            </w:r>
          </w:p>
        </w:tc>
        <w:tc>
          <w:tcPr>
            <w:tcW w:w="850" w:type="dxa"/>
            <w:tcBorders>
              <w:top w:val="nil"/>
            </w:tcBorders>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скорая медицинская помощь</w:t>
            </w:r>
          </w:p>
        </w:tc>
        <w:tc>
          <w:tcPr>
            <w:tcW w:w="964" w:type="dxa"/>
          </w:tcPr>
          <w:p w:rsidR="003D0482" w:rsidRDefault="003D0482">
            <w:pPr>
              <w:pStyle w:val="ConsPlusNormal"/>
            </w:pPr>
            <w:r>
              <w:t>29</w:t>
            </w:r>
          </w:p>
        </w:tc>
        <w:tc>
          <w:tcPr>
            <w:tcW w:w="1417" w:type="dxa"/>
          </w:tcPr>
          <w:p w:rsidR="003D0482" w:rsidRDefault="003D0482">
            <w:pPr>
              <w:pStyle w:val="ConsPlusNormal"/>
            </w:pPr>
            <w:r>
              <w:t>вызов</w:t>
            </w:r>
          </w:p>
        </w:tc>
        <w:tc>
          <w:tcPr>
            <w:tcW w:w="1134" w:type="dxa"/>
          </w:tcPr>
          <w:p w:rsidR="003D0482" w:rsidRDefault="003D0482">
            <w:pPr>
              <w:pStyle w:val="ConsPlusNormal"/>
              <w:jc w:val="center"/>
            </w:pPr>
            <w:r>
              <w:t>0,300</w:t>
            </w:r>
          </w:p>
        </w:tc>
        <w:tc>
          <w:tcPr>
            <w:tcW w:w="1247" w:type="dxa"/>
          </w:tcPr>
          <w:p w:rsidR="003D0482" w:rsidRDefault="003D0482">
            <w:pPr>
              <w:pStyle w:val="ConsPlusNormal"/>
              <w:jc w:val="center"/>
            </w:pPr>
            <w:r>
              <w:t>4 847,89</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1454,37</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1 302 099,72</w:t>
            </w:r>
          </w:p>
        </w:tc>
        <w:tc>
          <w:tcPr>
            <w:tcW w:w="850" w:type="dxa"/>
          </w:tcPr>
          <w:p w:rsidR="003D0482" w:rsidRDefault="003D0482">
            <w:pPr>
              <w:pStyle w:val="ConsPlusNormal"/>
              <w:jc w:val="center"/>
            </w:pPr>
            <w:r>
              <w:t>X</w:t>
            </w:r>
          </w:p>
        </w:tc>
      </w:tr>
      <w:tr w:rsidR="003D0482">
        <w:tc>
          <w:tcPr>
            <w:tcW w:w="3004" w:type="dxa"/>
            <w:gridSpan w:val="3"/>
            <w:vMerge w:val="restart"/>
          </w:tcPr>
          <w:p w:rsidR="003D0482" w:rsidRDefault="003D0482">
            <w:pPr>
              <w:pStyle w:val="ConsPlusNormal"/>
              <w:jc w:val="both"/>
            </w:pPr>
            <w:r>
              <w:t>- медицинская помощь в амбулаторных условиях</w:t>
            </w:r>
          </w:p>
        </w:tc>
        <w:tc>
          <w:tcPr>
            <w:tcW w:w="964" w:type="dxa"/>
          </w:tcPr>
          <w:p w:rsidR="003D0482" w:rsidRDefault="003D0482">
            <w:pPr>
              <w:pStyle w:val="ConsPlusNormal"/>
            </w:pPr>
            <w:bookmarkStart w:id="35" w:name="P6772"/>
            <w:bookmarkEnd w:id="35"/>
            <w:r>
              <w:t>30.1</w:t>
            </w:r>
          </w:p>
        </w:tc>
        <w:tc>
          <w:tcPr>
            <w:tcW w:w="1417" w:type="dxa"/>
          </w:tcPr>
          <w:p w:rsidR="003D0482" w:rsidRDefault="003D0482">
            <w:pPr>
              <w:pStyle w:val="ConsPlusNormal"/>
            </w:pPr>
            <w:r>
              <w:t xml:space="preserve">посещение с </w:t>
            </w:r>
            <w:proofErr w:type="gramStart"/>
            <w:r>
              <w:t>профилактической</w:t>
            </w:r>
            <w:proofErr w:type="gramEnd"/>
            <w:r>
              <w:t xml:space="preserve"> и иными целями</w:t>
            </w:r>
          </w:p>
        </w:tc>
        <w:tc>
          <w:tcPr>
            <w:tcW w:w="1134" w:type="dxa"/>
          </w:tcPr>
          <w:p w:rsidR="003D0482" w:rsidRDefault="003D0482">
            <w:pPr>
              <w:pStyle w:val="ConsPlusNormal"/>
              <w:jc w:val="center"/>
            </w:pPr>
            <w:r>
              <w:t>2,880</w:t>
            </w:r>
          </w:p>
        </w:tc>
        <w:tc>
          <w:tcPr>
            <w:tcW w:w="1247" w:type="dxa"/>
          </w:tcPr>
          <w:p w:rsidR="003D0482" w:rsidRDefault="003D0482">
            <w:pPr>
              <w:pStyle w:val="ConsPlusNormal"/>
              <w:jc w:val="center"/>
            </w:pPr>
            <w:r>
              <w:t>809,72</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2 331,99</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2 087 839,97</w:t>
            </w: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r>
              <w:t>30.1.1.</w:t>
            </w:r>
          </w:p>
        </w:tc>
        <w:tc>
          <w:tcPr>
            <w:tcW w:w="1417" w:type="dxa"/>
          </w:tcPr>
          <w:p w:rsidR="003D0482" w:rsidRDefault="003D0482">
            <w:pPr>
              <w:pStyle w:val="ConsPlusNormal"/>
            </w:pPr>
            <w:r>
              <w:t>в т.ч. посещения для проведения профилактических медицинских осмотров, включая диспансеризацию</w:t>
            </w:r>
          </w:p>
        </w:tc>
        <w:tc>
          <w:tcPr>
            <w:tcW w:w="1134" w:type="dxa"/>
          </w:tcPr>
          <w:p w:rsidR="003D0482" w:rsidRDefault="003D0482">
            <w:pPr>
              <w:pStyle w:val="ConsPlusNormal"/>
              <w:jc w:val="center"/>
            </w:pPr>
            <w:r>
              <w:t>0,790</w:t>
            </w:r>
          </w:p>
        </w:tc>
        <w:tc>
          <w:tcPr>
            <w:tcW w:w="1247" w:type="dxa"/>
          </w:tcPr>
          <w:p w:rsidR="003D0482" w:rsidRDefault="003D0482">
            <w:pPr>
              <w:pStyle w:val="ConsPlusNormal"/>
              <w:jc w:val="center"/>
            </w:pPr>
            <w:r>
              <w:t>X</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X</w:t>
            </w: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bookmarkStart w:id="36" w:name="P6790"/>
            <w:bookmarkEnd w:id="36"/>
            <w:r>
              <w:t>30.1.1.1.</w:t>
            </w:r>
          </w:p>
        </w:tc>
        <w:tc>
          <w:tcPr>
            <w:tcW w:w="1417" w:type="dxa"/>
          </w:tcPr>
          <w:p w:rsidR="003D0482" w:rsidRDefault="003D0482">
            <w:pPr>
              <w:pStyle w:val="ConsPlusNormal"/>
            </w:pPr>
            <w:r>
              <w:t xml:space="preserve">включая посещение для проведения профилактических </w:t>
            </w:r>
            <w:r>
              <w:lastRenderedPageBreak/>
              <w:t>медицинских осмотров (без учета диспансеризации)</w:t>
            </w:r>
          </w:p>
        </w:tc>
        <w:tc>
          <w:tcPr>
            <w:tcW w:w="1134" w:type="dxa"/>
          </w:tcPr>
          <w:p w:rsidR="003D0482" w:rsidRDefault="003D0482">
            <w:pPr>
              <w:pStyle w:val="ConsPlusNormal"/>
              <w:jc w:val="center"/>
            </w:pPr>
            <w:r>
              <w:lastRenderedPageBreak/>
              <w:t>0,582</w:t>
            </w:r>
          </w:p>
        </w:tc>
        <w:tc>
          <w:tcPr>
            <w:tcW w:w="1247" w:type="dxa"/>
          </w:tcPr>
          <w:p w:rsidR="003D0482" w:rsidRDefault="003D0482">
            <w:pPr>
              <w:pStyle w:val="ConsPlusNormal"/>
              <w:jc w:val="center"/>
            </w:pPr>
            <w:r>
              <w:t>1 745,74</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1 016,02</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909 646,77</w:t>
            </w: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bookmarkStart w:id="37" w:name="P6799"/>
            <w:bookmarkEnd w:id="37"/>
            <w:r>
              <w:t>30.1.1.2.</w:t>
            </w:r>
          </w:p>
        </w:tc>
        <w:tc>
          <w:tcPr>
            <w:tcW w:w="1417" w:type="dxa"/>
          </w:tcPr>
          <w:p w:rsidR="003D0482" w:rsidRDefault="003D0482">
            <w:pPr>
              <w:pStyle w:val="ConsPlusNormal"/>
            </w:pPr>
            <w:r>
              <w:t>включая комплексное посещение в рамках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w:t>
            </w:r>
          </w:p>
        </w:tc>
        <w:tc>
          <w:tcPr>
            <w:tcW w:w="1134" w:type="dxa"/>
          </w:tcPr>
          <w:p w:rsidR="003D0482" w:rsidRDefault="003D0482">
            <w:pPr>
              <w:pStyle w:val="ConsPlusNormal"/>
              <w:jc w:val="center"/>
            </w:pPr>
            <w:r>
              <w:t>0,208</w:t>
            </w:r>
          </w:p>
        </w:tc>
        <w:tc>
          <w:tcPr>
            <w:tcW w:w="1247" w:type="dxa"/>
          </w:tcPr>
          <w:p w:rsidR="003D0482" w:rsidRDefault="003D0482">
            <w:pPr>
              <w:pStyle w:val="ConsPlusNormal"/>
              <w:jc w:val="center"/>
            </w:pPr>
            <w:r>
              <w:t>2 026,19</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421,45</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377 325,87</w:t>
            </w: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bookmarkStart w:id="38" w:name="P6808"/>
            <w:bookmarkEnd w:id="38"/>
            <w:r>
              <w:t>30.2</w:t>
            </w:r>
          </w:p>
        </w:tc>
        <w:tc>
          <w:tcPr>
            <w:tcW w:w="1417" w:type="dxa"/>
          </w:tcPr>
          <w:p w:rsidR="003D0482" w:rsidRDefault="003D0482">
            <w:pPr>
              <w:pStyle w:val="ConsPlusNormal"/>
            </w:pPr>
            <w:r>
              <w:t>посещение по неотложной медицинской помощи</w:t>
            </w:r>
          </w:p>
        </w:tc>
        <w:tc>
          <w:tcPr>
            <w:tcW w:w="1134" w:type="dxa"/>
          </w:tcPr>
          <w:p w:rsidR="003D0482" w:rsidRDefault="003D0482">
            <w:pPr>
              <w:pStyle w:val="ConsPlusNormal"/>
              <w:jc w:val="center"/>
            </w:pPr>
            <w:r>
              <w:t>0,560</w:t>
            </w:r>
          </w:p>
        </w:tc>
        <w:tc>
          <w:tcPr>
            <w:tcW w:w="1247" w:type="dxa"/>
          </w:tcPr>
          <w:p w:rsidR="003D0482" w:rsidRDefault="003D0482">
            <w:pPr>
              <w:pStyle w:val="ConsPlusNormal"/>
              <w:jc w:val="center"/>
            </w:pPr>
            <w:r>
              <w:t>1 027,79</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575,56</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515 301,17</w:t>
            </w: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r>
              <w:t>30.3</w:t>
            </w:r>
          </w:p>
        </w:tc>
        <w:tc>
          <w:tcPr>
            <w:tcW w:w="1417" w:type="dxa"/>
          </w:tcPr>
          <w:p w:rsidR="003D0482" w:rsidRDefault="003D0482">
            <w:pPr>
              <w:pStyle w:val="ConsPlusNormal"/>
            </w:pPr>
            <w:r>
              <w:t>обращение</w:t>
            </w:r>
          </w:p>
        </w:tc>
        <w:tc>
          <w:tcPr>
            <w:tcW w:w="1134" w:type="dxa"/>
          </w:tcPr>
          <w:p w:rsidR="003D0482" w:rsidRDefault="003D0482">
            <w:pPr>
              <w:pStyle w:val="ConsPlusNormal"/>
              <w:jc w:val="center"/>
            </w:pPr>
            <w:r>
              <w:t>1,770</w:t>
            </w:r>
          </w:p>
        </w:tc>
        <w:tc>
          <w:tcPr>
            <w:tcW w:w="1247" w:type="dxa"/>
          </w:tcPr>
          <w:p w:rsidR="003D0482" w:rsidRDefault="003D0482">
            <w:pPr>
              <w:pStyle w:val="ConsPlusNormal"/>
              <w:jc w:val="center"/>
            </w:pPr>
            <w:r>
              <w:t>2 246,99</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3 977,17</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3 560 776,21</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специализированная медицинская помощь в стационарных условиях, в том числе:</w:t>
            </w:r>
          </w:p>
        </w:tc>
        <w:tc>
          <w:tcPr>
            <w:tcW w:w="964" w:type="dxa"/>
          </w:tcPr>
          <w:p w:rsidR="003D0482" w:rsidRDefault="003D0482">
            <w:pPr>
              <w:pStyle w:val="ConsPlusNormal"/>
            </w:pPr>
            <w:bookmarkStart w:id="39" w:name="P6827"/>
            <w:bookmarkEnd w:id="39"/>
            <w:r>
              <w:t>31</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jc w:val="center"/>
            </w:pPr>
            <w:r>
              <w:t>0,18300</w:t>
            </w:r>
          </w:p>
        </w:tc>
        <w:tc>
          <w:tcPr>
            <w:tcW w:w="1247" w:type="dxa"/>
          </w:tcPr>
          <w:p w:rsidR="003D0482" w:rsidRDefault="003D0482">
            <w:pPr>
              <w:pStyle w:val="ConsPlusNormal"/>
              <w:jc w:val="center"/>
            </w:pPr>
            <w:r>
              <w:t>52260,81</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9 563,73</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8 562 444,06</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в том числе для медицинской помощи по профилю "онкология"</w:t>
            </w:r>
          </w:p>
        </w:tc>
        <w:tc>
          <w:tcPr>
            <w:tcW w:w="964" w:type="dxa"/>
          </w:tcPr>
          <w:p w:rsidR="003D0482" w:rsidRDefault="003D0482">
            <w:pPr>
              <w:pStyle w:val="ConsPlusNormal"/>
            </w:pPr>
            <w:r>
              <w:t>31.1</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jc w:val="center"/>
            </w:pPr>
            <w:r>
              <w:t>0,00910</w:t>
            </w:r>
          </w:p>
        </w:tc>
        <w:tc>
          <w:tcPr>
            <w:tcW w:w="1247" w:type="dxa"/>
          </w:tcPr>
          <w:p w:rsidR="003D0482" w:rsidRDefault="003D0482">
            <w:pPr>
              <w:pStyle w:val="ConsPlusNormal"/>
              <w:jc w:val="center"/>
            </w:pPr>
            <w:r>
              <w:t>131 094,83</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1 192,96</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1 068 061,86</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медицинская реабилитация в стационарных условиях</w:t>
            </w:r>
          </w:p>
        </w:tc>
        <w:tc>
          <w:tcPr>
            <w:tcW w:w="964" w:type="dxa"/>
          </w:tcPr>
          <w:p w:rsidR="003D0482" w:rsidRDefault="003D0482">
            <w:pPr>
              <w:pStyle w:val="ConsPlusNormal"/>
            </w:pPr>
            <w:bookmarkStart w:id="40" w:name="P6847"/>
            <w:bookmarkEnd w:id="40"/>
            <w:r>
              <w:t>31.2</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jc w:val="center"/>
            </w:pPr>
            <w:r>
              <w:t>0,004</w:t>
            </w:r>
          </w:p>
        </w:tc>
        <w:tc>
          <w:tcPr>
            <w:tcW w:w="1247" w:type="dxa"/>
          </w:tcPr>
          <w:p w:rsidR="003D0482" w:rsidRDefault="003D0482">
            <w:pPr>
              <w:pStyle w:val="ConsPlusNormal"/>
              <w:jc w:val="center"/>
            </w:pPr>
            <w:r>
              <w:t>59 228,13</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236,91</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212 106,47</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высокотехнологичная медицинская помощь</w:t>
            </w:r>
          </w:p>
        </w:tc>
        <w:tc>
          <w:tcPr>
            <w:tcW w:w="964" w:type="dxa"/>
          </w:tcPr>
          <w:p w:rsidR="003D0482" w:rsidRDefault="003D0482">
            <w:pPr>
              <w:pStyle w:val="ConsPlusNormal"/>
            </w:pPr>
            <w:r>
              <w:t>31.3</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jc w:val="center"/>
            </w:pPr>
            <w:r>
              <w:t>0,003149</w:t>
            </w:r>
          </w:p>
        </w:tc>
        <w:tc>
          <w:tcPr>
            <w:tcW w:w="1247" w:type="dxa"/>
          </w:tcPr>
          <w:p w:rsidR="003D0482" w:rsidRDefault="003D0482">
            <w:pPr>
              <w:pStyle w:val="ConsPlusNormal"/>
              <w:jc w:val="center"/>
            </w:pPr>
            <w:r>
              <w:t>200 344,40</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630,81</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564 770,85</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медицинская помощь в условиях дневного стационара</w:t>
            </w:r>
          </w:p>
        </w:tc>
        <w:tc>
          <w:tcPr>
            <w:tcW w:w="964" w:type="dxa"/>
          </w:tcPr>
          <w:p w:rsidR="003D0482" w:rsidRDefault="003D0482">
            <w:pPr>
              <w:pStyle w:val="ConsPlusNormal"/>
            </w:pPr>
            <w:r>
              <w:t>32</w:t>
            </w:r>
          </w:p>
        </w:tc>
        <w:tc>
          <w:tcPr>
            <w:tcW w:w="1417" w:type="dxa"/>
          </w:tcPr>
          <w:p w:rsidR="003D0482" w:rsidRDefault="003D0482">
            <w:pPr>
              <w:pStyle w:val="ConsPlusNormal"/>
            </w:pPr>
            <w:r>
              <w:t>случай лечения</w:t>
            </w:r>
          </w:p>
        </w:tc>
        <w:tc>
          <w:tcPr>
            <w:tcW w:w="1134" w:type="dxa"/>
          </w:tcPr>
          <w:p w:rsidR="003D0482" w:rsidRDefault="003D0482">
            <w:pPr>
              <w:pStyle w:val="ConsPlusNormal"/>
              <w:jc w:val="center"/>
            </w:pPr>
            <w:r>
              <w:t>0,062782</w:t>
            </w:r>
          </w:p>
        </w:tc>
        <w:tc>
          <w:tcPr>
            <w:tcW w:w="1247" w:type="dxa"/>
          </w:tcPr>
          <w:p w:rsidR="003D0482" w:rsidRDefault="003D0482">
            <w:pPr>
              <w:pStyle w:val="ConsPlusNormal"/>
              <w:jc w:val="center"/>
            </w:pPr>
            <w:r>
              <w:t>34 436,78</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2 162,01</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1 935 656,20</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в том числе для медицинской помощи по профилю "онкология"</w:t>
            </w:r>
          </w:p>
        </w:tc>
        <w:tc>
          <w:tcPr>
            <w:tcW w:w="964" w:type="dxa"/>
          </w:tcPr>
          <w:p w:rsidR="003D0482" w:rsidRDefault="003D0482">
            <w:pPr>
              <w:pStyle w:val="ConsPlusNormal"/>
            </w:pPr>
            <w:r>
              <w:t>32.1</w:t>
            </w:r>
          </w:p>
        </w:tc>
        <w:tc>
          <w:tcPr>
            <w:tcW w:w="1417" w:type="dxa"/>
          </w:tcPr>
          <w:p w:rsidR="003D0482" w:rsidRDefault="003D0482">
            <w:pPr>
              <w:pStyle w:val="ConsPlusNormal"/>
            </w:pPr>
            <w:r>
              <w:t>случай лечения</w:t>
            </w:r>
          </w:p>
        </w:tc>
        <w:tc>
          <w:tcPr>
            <w:tcW w:w="1134" w:type="dxa"/>
          </w:tcPr>
          <w:p w:rsidR="003D0482" w:rsidRDefault="003D0482">
            <w:pPr>
              <w:pStyle w:val="ConsPlusNormal"/>
              <w:jc w:val="center"/>
            </w:pPr>
            <w:r>
              <w:t>0,00631</w:t>
            </w:r>
          </w:p>
        </w:tc>
        <w:tc>
          <w:tcPr>
            <w:tcW w:w="1247" w:type="dxa"/>
          </w:tcPr>
          <w:p w:rsidR="003D0482" w:rsidRDefault="003D0482">
            <w:pPr>
              <w:pStyle w:val="ConsPlusNormal"/>
              <w:jc w:val="center"/>
            </w:pPr>
            <w:r>
              <w:t>120 632,50</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761,19</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681 496,45</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при экстракорпоральном оплодотворении</w:t>
            </w:r>
          </w:p>
        </w:tc>
        <w:tc>
          <w:tcPr>
            <w:tcW w:w="964" w:type="dxa"/>
          </w:tcPr>
          <w:p w:rsidR="003D0482" w:rsidRDefault="003D0482">
            <w:pPr>
              <w:pStyle w:val="ConsPlusNormal"/>
            </w:pPr>
            <w:r>
              <w:t>32.2</w:t>
            </w:r>
          </w:p>
        </w:tc>
        <w:tc>
          <w:tcPr>
            <w:tcW w:w="1417" w:type="dxa"/>
          </w:tcPr>
          <w:p w:rsidR="003D0482" w:rsidRDefault="003D0482">
            <w:pPr>
              <w:pStyle w:val="ConsPlusNormal"/>
            </w:pPr>
            <w:r>
              <w:t>случай лечения</w:t>
            </w:r>
          </w:p>
        </w:tc>
        <w:tc>
          <w:tcPr>
            <w:tcW w:w="1134" w:type="dxa"/>
          </w:tcPr>
          <w:p w:rsidR="003D0482" w:rsidRDefault="003D0482">
            <w:pPr>
              <w:pStyle w:val="ConsPlusNormal"/>
              <w:jc w:val="center"/>
            </w:pPr>
            <w:r>
              <w:t>0,000782</w:t>
            </w:r>
          </w:p>
        </w:tc>
        <w:tc>
          <w:tcPr>
            <w:tcW w:w="1247" w:type="dxa"/>
          </w:tcPr>
          <w:p w:rsidR="003D0482" w:rsidRDefault="003D0482">
            <w:pPr>
              <w:pStyle w:val="ConsPlusNormal"/>
              <w:jc w:val="center"/>
            </w:pPr>
            <w:r>
              <w:t>194 667,92</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152,20</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136 265,27</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2. Медицинская помощь по видам и заболеваниям сверх базовой программы:</w:t>
            </w:r>
          </w:p>
        </w:tc>
        <w:tc>
          <w:tcPr>
            <w:tcW w:w="964" w:type="dxa"/>
          </w:tcPr>
          <w:p w:rsidR="003D0482" w:rsidRDefault="003D0482">
            <w:pPr>
              <w:pStyle w:val="ConsPlusNormal"/>
            </w:pPr>
            <w:bookmarkStart w:id="41" w:name="P6897"/>
            <w:bookmarkEnd w:id="41"/>
            <w:r>
              <w:t>33</w:t>
            </w:r>
          </w:p>
        </w:tc>
        <w:tc>
          <w:tcPr>
            <w:tcW w:w="1417" w:type="dxa"/>
          </w:tcPr>
          <w:p w:rsidR="003D0482" w:rsidRDefault="003D0482">
            <w:pPr>
              <w:pStyle w:val="ConsPlusNormal"/>
            </w:pP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X</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121 968,91</w:t>
            </w: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скорая медицинская помощь</w:t>
            </w:r>
          </w:p>
        </w:tc>
        <w:tc>
          <w:tcPr>
            <w:tcW w:w="964" w:type="dxa"/>
          </w:tcPr>
          <w:p w:rsidR="003D0482" w:rsidRDefault="003D0482">
            <w:pPr>
              <w:pStyle w:val="ConsPlusNormal"/>
            </w:pPr>
            <w:bookmarkStart w:id="42" w:name="P6907"/>
            <w:bookmarkEnd w:id="42"/>
            <w:r>
              <w:t>34</w:t>
            </w:r>
          </w:p>
        </w:tc>
        <w:tc>
          <w:tcPr>
            <w:tcW w:w="1417" w:type="dxa"/>
          </w:tcPr>
          <w:p w:rsidR="003D0482" w:rsidRDefault="003D0482">
            <w:pPr>
              <w:pStyle w:val="ConsPlusNormal"/>
            </w:pPr>
            <w:r>
              <w:t>вызов</w:t>
            </w:r>
          </w:p>
        </w:tc>
        <w:tc>
          <w:tcPr>
            <w:tcW w:w="1134" w:type="dxa"/>
          </w:tcPr>
          <w:p w:rsidR="003D0482" w:rsidRDefault="003D0482">
            <w:pPr>
              <w:pStyle w:val="ConsPlusNormal"/>
              <w:jc w:val="center"/>
            </w:pPr>
            <w:r>
              <w:t>0,028</w:t>
            </w:r>
          </w:p>
        </w:tc>
        <w:tc>
          <w:tcPr>
            <w:tcW w:w="1247" w:type="dxa"/>
          </w:tcPr>
          <w:p w:rsidR="003D0482" w:rsidRDefault="003D0482">
            <w:pPr>
              <w:pStyle w:val="ConsPlusNormal"/>
              <w:jc w:val="center"/>
            </w:pPr>
            <w:r>
              <w:t>4847,89</w:t>
            </w:r>
          </w:p>
        </w:tc>
        <w:tc>
          <w:tcPr>
            <w:tcW w:w="964" w:type="dxa"/>
          </w:tcPr>
          <w:p w:rsidR="003D0482" w:rsidRDefault="003D0482">
            <w:pPr>
              <w:pStyle w:val="ConsPlusNormal"/>
              <w:jc w:val="center"/>
            </w:pPr>
            <w:r>
              <w:t>X</w:t>
            </w:r>
          </w:p>
        </w:tc>
        <w:tc>
          <w:tcPr>
            <w:tcW w:w="1077" w:type="dxa"/>
          </w:tcPr>
          <w:p w:rsidR="003D0482" w:rsidRDefault="003D0482">
            <w:pPr>
              <w:pStyle w:val="ConsPlusNormal"/>
              <w:jc w:val="center"/>
            </w:pPr>
            <w:r>
              <w:t>136,23</w:t>
            </w:r>
          </w:p>
        </w:tc>
        <w:tc>
          <w:tcPr>
            <w:tcW w:w="1417" w:type="dxa"/>
          </w:tcPr>
          <w:p w:rsidR="003D0482" w:rsidRDefault="003D0482">
            <w:pPr>
              <w:pStyle w:val="ConsPlusNormal"/>
              <w:jc w:val="center"/>
            </w:pPr>
            <w:r>
              <w:t>X</w:t>
            </w:r>
          </w:p>
        </w:tc>
        <w:tc>
          <w:tcPr>
            <w:tcW w:w="1531" w:type="dxa"/>
          </w:tcPr>
          <w:p w:rsidR="003D0482" w:rsidRDefault="003D0482">
            <w:pPr>
              <w:pStyle w:val="ConsPlusNormal"/>
              <w:jc w:val="center"/>
            </w:pPr>
            <w:r>
              <w:t>121 968,91</w:t>
            </w:r>
          </w:p>
        </w:tc>
        <w:tc>
          <w:tcPr>
            <w:tcW w:w="850" w:type="dxa"/>
          </w:tcPr>
          <w:p w:rsidR="003D0482" w:rsidRDefault="003D0482">
            <w:pPr>
              <w:pStyle w:val="ConsPlusNormal"/>
              <w:jc w:val="center"/>
            </w:pPr>
            <w:r>
              <w:t>X</w:t>
            </w:r>
          </w:p>
        </w:tc>
      </w:tr>
      <w:tr w:rsidR="003D0482">
        <w:tc>
          <w:tcPr>
            <w:tcW w:w="3004" w:type="dxa"/>
            <w:gridSpan w:val="3"/>
            <w:vMerge w:val="restart"/>
          </w:tcPr>
          <w:p w:rsidR="003D0482" w:rsidRDefault="003D0482">
            <w:pPr>
              <w:pStyle w:val="ConsPlusNormal"/>
              <w:jc w:val="both"/>
            </w:pPr>
            <w:r>
              <w:lastRenderedPageBreak/>
              <w:t>- медицинская помощь в амбулаторных условиях</w:t>
            </w:r>
          </w:p>
        </w:tc>
        <w:tc>
          <w:tcPr>
            <w:tcW w:w="964" w:type="dxa"/>
          </w:tcPr>
          <w:p w:rsidR="003D0482" w:rsidRDefault="003D0482">
            <w:pPr>
              <w:pStyle w:val="ConsPlusNormal"/>
            </w:pPr>
            <w:bookmarkStart w:id="43" w:name="P6917"/>
            <w:bookmarkEnd w:id="43"/>
            <w:r>
              <w:t>35.1</w:t>
            </w:r>
          </w:p>
        </w:tc>
        <w:tc>
          <w:tcPr>
            <w:tcW w:w="1417" w:type="dxa"/>
          </w:tcPr>
          <w:p w:rsidR="003D0482" w:rsidRDefault="003D0482">
            <w:pPr>
              <w:pStyle w:val="ConsPlusNormal"/>
            </w:pPr>
            <w:r>
              <w:t xml:space="preserve">посещение с </w:t>
            </w:r>
            <w:proofErr w:type="gramStart"/>
            <w:r>
              <w:t>профилактической</w:t>
            </w:r>
            <w:proofErr w:type="gramEnd"/>
            <w:r>
              <w:t xml:space="preserve"> и иными целями</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r>
              <w:t>35.1.1.</w:t>
            </w:r>
          </w:p>
        </w:tc>
        <w:tc>
          <w:tcPr>
            <w:tcW w:w="1417" w:type="dxa"/>
          </w:tcPr>
          <w:p w:rsidR="003D0482" w:rsidRDefault="003D0482">
            <w:pPr>
              <w:pStyle w:val="ConsPlusNormal"/>
            </w:pPr>
            <w:r>
              <w:t>в т.ч. посещения для проведения профилактических медицинских осмотров, включая диспансеризацию</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bookmarkStart w:id="44" w:name="P6935"/>
            <w:bookmarkEnd w:id="44"/>
            <w:r>
              <w:t>35.1.1.1.</w:t>
            </w:r>
          </w:p>
        </w:tc>
        <w:tc>
          <w:tcPr>
            <w:tcW w:w="1417" w:type="dxa"/>
          </w:tcPr>
          <w:p w:rsidR="003D0482" w:rsidRDefault="003D0482">
            <w:pPr>
              <w:pStyle w:val="ConsPlusNormal"/>
            </w:pPr>
            <w:r>
              <w:t>включая посещение для проведения профилактических медицинских осмотров (без учета диспансеризации)</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bookmarkStart w:id="45" w:name="P6944"/>
            <w:bookmarkEnd w:id="45"/>
            <w:r>
              <w:t>35.1.1.2.</w:t>
            </w:r>
          </w:p>
        </w:tc>
        <w:tc>
          <w:tcPr>
            <w:tcW w:w="1417" w:type="dxa"/>
          </w:tcPr>
          <w:p w:rsidR="003D0482" w:rsidRDefault="003D0482">
            <w:pPr>
              <w:pStyle w:val="ConsPlusNormal"/>
            </w:pPr>
            <w:r>
              <w:t xml:space="preserve">включая комплексное посещение в рамках </w:t>
            </w:r>
            <w:r>
              <w:lastRenderedPageBreak/>
              <w:t>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bookmarkStart w:id="46" w:name="P6953"/>
            <w:bookmarkEnd w:id="46"/>
            <w:r>
              <w:t>35.2</w:t>
            </w:r>
          </w:p>
        </w:tc>
        <w:tc>
          <w:tcPr>
            <w:tcW w:w="1417" w:type="dxa"/>
          </w:tcPr>
          <w:p w:rsidR="003D0482" w:rsidRDefault="003D0482">
            <w:pPr>
              <w:pStyle w:val="ConsPlusNormal"/>
            </w:pPr>
            <w:r>
              <w:t>посещение по неотложной медицинской помощи</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vMerge/>
          </w:tcPr>
          <w:p w:rsidR="003D0482" w:rsidRDefault="003D0482"/>
        </w:tc>
        <w:tc>
          <w:tcPr>
            <w:tcW w:w="964" w:type="dxa"/>
          </w:tcPr>
          <w:p w:rsidR="003D0482" w:rsidRDefault="003D0482">
            <w:pPr>
              <w:pStyle w:val="ConsPlusNormal"/>
            </w:pPr>
            <w:r>
              <w:t>35.3</w:t>
            </w:r>
          </w:p>
        </w:tc>
        <w:tc>
          <w:tcPr>
            <w:tcW w:w="1417" w:type="dxa"/>
          </w:tcPr>
          <w:p w:rsidR="003D0482" w:rsidRDefault="003D0482">
            <w:pPr>
              <w:pStyle w:val="ConsPlusNormal"/>
            </w:pPr>
            <w:r>
              <w:t>обращение</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специализированная медицинская помощь в стационарных условиях, в том числе:</w:t>
            </w:r>
          </w:p>
        </w:tc>
        <w:tc>
          <w:tcPr>
            <w:tcW w:w="964" w:type="dxa"/>
          </w:tcPr>
          <w:p w:rsidR="003D0482" w:rsidRDefault="003D0482">
            <w:pPr>
              <w:pStyle w:val="ConsPlusNormal"/>
            </w:pPr>
            <w:r>
              <w:t>36</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в том числе для медицинской помощи по профилю "онкология"</w:t>
            </w:r>
          </w:p>
        </w:tc>
        <w:tc>
          <w:tcPr>
            <w:tcW w:w="964" w:type="dxa"/>
          </w:tcPr>
          <w:p w:rsidR="003D0482" w:rsidRDefault="003D0482">
            <w:pPr>
              <w:pStyle w:val="ConsPlusNormal"/>
            </w:pPr>
            <w:r>
              <w:t>36.1</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lastRenderedPageBreak/>
              <w:t>медицинская реабилитация в стационарных условиях</w:t>
            </w:r>
          </w:p>
        </w:tc>
        <w:tc>
          <w:tcPr>
            <w:tcW w:w="964" w:type="dxa"/>
          </w:tcPr>
          <w:p w:rsidR="003D0482" w:rsidRDefault="003D0482">
            <w:pPr>
              <w:pStyle w:val="ConsPlusNormal"/>
            </w:pPr>
            <w:r>
              <w:t>36.2</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высокотехнологичная медицинская помощь</w:t>
            </w:r>
          </w:p>
        </w:tc>
        <w:tc>
          <w:tcPr>
            <w:tcW w:w="964" w:type="dxa"/>
          </w:tcPr>
          <w:p w:rsidR="003D0482" w:rsidRDefault="003D0482">
            <w:pPr>
              <w:pStyle w:val="ConsPlusNormal"/>
            </w:pPr>
            <w:r>
              <w:t>36.3</w:t>
            </w:r>
          </w:p>
        </w:tc>
        <w:tc>
          <w:tcPr>
            <w:tcW w:w="1417" w:type="dxa"/>
          </w:tcPr>
          <w:p w:rsidR="003D0482" w:rsidRDefault="003D0482">
            <w:pPr>
              <w:pStyle w:val="ConsPlusNormal"/>
            </w:pPr>
            <w:r>
              <w:t>случай госпитализации</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медицинская помощь в условиях дневного стационара</w:t>
            </w:r>
          </w:p>
        </w:tc>
        <w:tc>
          <w:tcPr>
            <w:tcW w:w="964" w:type="dxa"/>
          </w:tcPr>
          <w:p w:rsidR="003D0482" w:rsidRDefault="003D0482">
            <w:pPr>
              <w:pStyle w:val="ConsPlusNormal"/>
            </w:pPr>
            <w:r>
              <w:t>37</w:t>
            </w:r>
          </w:p>
        </w:tc>
        <w:tc>
          <w:tcPr>
            <w:tcW w:w="1417" w:type="dxa"/>
          </w:tcPr>
          <w:p w:rsidR="003D0482" w:rsidRDefault="003D0482">
            <w:pPr>
              <w:pStyle w:val="ConsPlusNormal"/>
            </w:pPr>
            <w:r>
              <w:t>случай лечения</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в том числе для медицинской помощи по профилю "онкология"</w:t>
            </w:r>
          </w:p>
        </w:tc>
        <w:tc>
          <w:tcPr>
            <w:tcW w:w="964" w:type="dxa"/>
          </w:tcPr>
          <w:p w:rsidR="003D0482" w:rsidRDefault="003D0482">
            <w:pPr>
              <w:pStyle w:val="ConsPlusNormal"/>
            </w:pPr>
            <w:r>
              <w:t>37.1</w:t>
            </w:r>
          </w:p>
        </w:tc>
        <w:tc>
          <w:tcPr>
            <w:tcW w:w="1417" w:type="dxa"/>
          </w:tcPr>
          <w:p w:rsidR="003D0482" w:rsidRDefault="003D0482">
            <w:pPr>
              <w:pStyle w:val="ConsPlusNormal"/>
            </w:pPr>
            <w:r>
              <w:t>случай лечения</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при экстракорпоральном оплодотворении</w:t>
            </w:r>
          </w:p>
        </w:tc>
        <w:tc>
          <w:tcPr>
            <w:tcW w:w="964" w:type="dxa"/>
          </w:tcPr>
          <w:p w:rsidR="003D0482" w:rsidRDefault="003D0482">
            <w:pPr>
              <w:pStyle w:val="ConsPlusNormal"/>
            </w:pPr>
            <w:r>
              <w:t>37.2</w:t>
            </w:r>
          </w:p>
        </w:tc>
        <w:tc>
          <w:tcPr>
            <w:tcW w:w="1417" w:type="dxa"/>
          </w:tcPr>
          <w:p w:rsidR="003D0482" w:rsidRDefault="003D0482">
            <w:pPr>
              <w:pStyle w:val="ConsPlusNormal"/>
            </w:pPr>
            <w:r>
              <w:t>случай лечения</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паллиативная медицинская помощь, в стационарных условиях &lt;***&gt;</w:t>
            </w:r>
          </w:p>
        </w:tc>
        <w:tc>
          <w:tcPr>
            <w:tcW w:w="964" w:type="dxa"/>
          </w:tcPr>
          <w:p w:rsidR="003D0482" w:rsidRDefault="003D0482">
            <w:pPr>
              <w:pStyle w:val="ConsPlusNormal"/>
            </w:pPr>
            <w:r>
              <w:t>38</w:t>
            </w:r>
          </w:p>
        </w:tc>
        <w:tc>
          <w:tcPr>
            <w:tcW w:w="1417" w:type="dxa"/>
          </w:tcPr>
          <w:p w:rsidR="003D0482" w:rsidRDefault="003D0482">
            <w:pPr>
              <w:pStyle w:val="ConsPlusNormal"/>
            </w:pPr>
            <w:proofErr w:type="gramStart"/>
            <w:r>
              <w:t>к</w:t>
            </w:r>
            <w:proofErr w:type="gramEnd"/>
            <w:r>
              <w:t>/день</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иные расходы</w:t>
            </w:r>
          </w:p>
        </w:tc>
        <w:tc>
          <w:tcPr>
            <w:tcW w:w="964" w:type="dxa"/>
          </w:tcPr>
          <w:p w:rsidR="003D0482" w:rsidRDefault="003D0482">
            <w:pPr>
              <w:pStyle w:val="ConsPlusNormal"/>
            </w:pPr>
            <w:bookmarkStart w:id="47" w:name="P7052"/>
            <w:bookmarkEnd w:id="47"/>
            <w:r>
              <w:t>39</w:t>
            </w:r>
          </w:p>
        </w:tc>
        <w:tc>
          <w:tcPr>
            <w:tcW w:w="1417" w:type="dxa"/>
          </w:tcPr>
          <w:p w:rsidR="003D0482" w:rsidRDefault="003D0482">
            <w:pPr>
              <w:pStyle w:val="ConsPlusNormal"/>
            </w:pPr>
            <w:r>
              <w:t>-</w:t>
            </w:r>
          </w:p>
        </w:tc>
        <w:tc>
          <w:tcPr>
            <w:tcW w:w="1134" w:type="dxa"/>
          </w:tcPr>
          <w:p w:rsidR="003D0482" w:rsidRDefault="003D0482">
            <w:pPr>
              <w:pStyle w:val="ConsPlusNormal"/>
            </w:pPr>
          </w:p>
        </w:tc>
        <w:tc>
          <w:tcPr>
            <w:tcW w:w="1247" w:type="dxa"/>
          </w:tcPr>
          <w:p w:rsidR="003D0482" w:rsidRDefault="003D0482">
            <w:pPr>
              <w:pStyle w:val="ConsPlusNormal"/>
            </w:pPr>
          </w:p>
        </w:tc>
        <w:tc>
          <w:tcPr>
            <w:tcW w:w="964" w:type="dxa"/>
          </w:tcPr>
          <w:p w:rsidR="003D0482" w:rsidRDefault="003D0482">
            <w:pPr>
              <w:pStyle w:val="ConsPlusNormal"/>
              <w:jc w:val="center"/>
            </w:pPr>
            <w:r>
              <w:t>X</w:t>
            </w:r>
          </w:p>
        </w:tc>
        <w:tc>
          <w:tcPr>
            <w:tcW w:w="1077" w:type="dxa"/>
          </w:tcPr>
          <w:p w:rsidR="003D0482" w:rsidRDefault="003D0482">
            <w:pPr>
              <w:pStyle w:val="ConsPlusNormal"/>
            </w:pPr>
          </w:p>
        </w:tc>
        <w:tc>
          <w:tcPr>
            <w:tcW w:w="1417" w:type="dxa"/>
          </w:tcPr>
          <w:p w:rsidR="003D0482" w:rsidRDefault="003D0482">
            <w:pPr>
              <w:pStyle w:val="ConsPlusNormal"/>
              <w:jc w:val="center"/>
            </w:pPr>
            <w:r>
              <w:t>X</w:t>
            </w:r>
          </w:p>
        </w:tc>
        <w:tc>
          <w:tcPr>
            <w:tcW w:w="1531" w:type="dxa"/>
          </w:tcPr>
          <w:p w:rsidR="003D0482" w:rsidRDefault="003D0482">
            <w:pPr>
              <w:pStyle w:val="ConsPlusNormal"/>
            </w:pPr>
          </w:p>
        </w:tc>
        <w:tc>
          <w:tcPr>
            <w:tcW w:w="850" w:type="dxa"/>
          </w:tcPr>
          <w:p w:rsidR="003D0482" w:rsidRDefault="003D0482">
            <w:pPr>
              <w:pStyle w:val="ConsPlusNormal"/>
              <w:jc w:val="center"/>
            </w:pPr>
            <w:r>
              <w:t>X</w:t>
            </w:r>
          </w:p>
        </w:tc>
      </w:tr>
      <w:tr w:rsidR="003D0482">
        <w:tc>
          <w:tcPr>
            <w:tcW w:w="3004" w:type="dxa"/>
            <w:gridSpan w:val="3"/>
          </w:tcPr>
          <w:p w:rsidR="003D0482" w:rsidRDefault="003D0482">
            <w:pPr>
              <w:pStyle w:val="ConsPlusNormal"/>
              <w:jc w:val="both"/>
            </w:pPr>
            <w:r>
              <w:t xml:space="preserve">ИТОГО (сумма </w:t>
            </w:r>
            <w:hyperlink w:anchor="P6354" w:history="1">
              <w:r>
                <w:rPr>
                  <w:color w:val="0000FF"/>
                </w:rPr>
                <w:t>строк 01</w:t>
              </w:r>
            </w:hyperlink>
            <w:r>
              <w:t xml:space="preserve"> + </w:t>
            </w:r>
            <w:hyperlink w:anchor="P6469" w:history="1">
              <w:r>
                <w:rPr>
                  <w:color w:val="0000FF"/>
                </w:rPr>
                <w:t>10</w:t>
              </w:r>
            </w:hyperlink>
            <w:r>
              <w:t xml:space="preserve"> + </w:t>
            </w:r>
            <w:hyperlink w:anchor="P6479" w:history="1">
              <w:r>
                <w:rPr>
                  <w:color w:val="0000FF"/>
                </w:rPr>
                <w:t>11</w:t>
              </w:r>
            </w:hyperlink>
            <w:r>
              <w:t>)</w:t>
            </w:r>
          </w:p>
        </w:tc>
        <w:tc>
          <w:tcPr>
            <w:tcW w:w="964" w:type="dxa"/>
          </w:tcPr>
          <w:p w:rsidR="003D0482" w:rsidRDefault="003D0482">
            <w:pPr>
              <w:pStyle w:val="ConsPlusNormal"/>
            </w:pPr>
            <w:r>
              <w:t>40</w:t>
            </w:r>
          </w:p>
        </w:tc>
        <w:tc>
          <w:tcPr>
            <w:tcW w:w="1417" w:type="dxa"/>
          </w:tcPr>
          <w:p w:rsidR="003D0482" w:rsidRDefault="003D0482">
            <w:pPr>
              <w:pStyle w:val="ConsPlusNormal"/>
            </w:pPr>
          </w:p>
        </w:tc>
        <w:tc>
          <w:tcPr>
            <w:tcW w:w="1134" w:type="dxa"/>
          </w:tcPr>
          <w:p w:rsidR="003D0482" w:rsidRDefault="003D0482">
            <w:pPr>
              <w:pStyle w:val="ConsPlusNormal"/>
              <w:jc w:val="center"/>
            </w:pPr>
            <w:r>
              <w:t>X</w:t>
            </w:r>
          </w:p>
        </w:tc>
        <w:tc>
          <w:tcPr>
            <w:tcW w:w="1247" w:type="dxa"/>
          </w:tcPr>
          <w:p w:rsidR="003D0482" w:rsidRDefault="003D0482">
            <w:pPr>
              <w:pStyle w:val="ConsPlusNormal"/>
              <w:jc w:val="center"/>
            </w:pPr>
            <w:r>
              <w:t>X</w:t>
            </w:r>
          </w:p>
        </w:tc>
        <w:tc>
          <w:tcPr>
            <w:tcW w:w="964" w:type="dxa"/>
          </w:tcPr>
          <w:p w:rsidR="003D0482" w:rsidRDefault="003D0482">
            <w:pPr>
              <w:pStyle w:val="ConsPlusNormal"/>
              <w:jc w:val="center"/>
            </w:pPr>
            <w:r>
              <w:t>7 655,29</w:t>
            </w:r>
          </w:p>
        </w:tc>
        <w:tc>
          <w:tcPr>
            <w:tcW w:w="1077" w:type="dxa"/>
          </w:tcPr>
          <w:p w:rsidR="003D0482" w:rsidRDefault="003D0482">
            <w:pPr>
              <w:pStyle w:val="ConsPlusNormal"/>
              <w:jc w:val="center"/>
            </w:pPr>
            <w:r>
              <w:t>20 394,22</w:t>
            </w:r>
          </w:p>
        </w:tc>
        <w:tc>
          <w:tcPr>
            <w:tcW w:w="1417" w:type="dxa"/>
          </w:tcPr>
          <w:p w:rsidR="003D0482" w:rsidRDefault="003D0482">
            <w:pPr>
              <w:pStyle w:val="ConsPlusNormal"/>
              <w:jc w:val="center"/>
            </w:pPr>
            <w:r>
              <w:t>6 437 126,40</w:t>
            </w:r>
          </w:p>
        </w:tc>
        <w:tc>
          <w:tcPr>
            <w:tcW w:w="1531" w:type="dxa"/>
          </w:tcPr>
          <w:p w:rsidR="003D0482" w:rsidRDefault="003D0482">
            <w:pPr>
              <w:pStyle w:val="ConsPlusNormal"/>
              <w:jc w:val="center"/>
            </w:pPr>
            <w:r>
              <w:t>18 259 020,40</w:t>
            </w:r>
          </w:p>
        </w:tc>
        <w:tc>
          <w:tcPr>
            <w:tcW w:w="850" w:type="dxa"/>
          </w:tcPr>
          <w:p w:rsidR="003D0482" w:rsidRDefault="003D0482">
            <w:pPr>
              <w:pStyle w:val="ConsPlusNormal"/>
              <w:jc w:val="center"/>
            </w:pPr>
            <w:r>
              <w:t>100</w:t>
            </w:r>
          </w:p>
        </w:tc>
      </w:tr>
    </w:tbl>
    <w:p w:rsidR="003D0482" w:rsidRDefault="003D0482">
      <w:pPr>
        <w:sectPr w:rsidR="003D0482">
          <w:pgSz w:w="16838" w:h="11905" w:orient="landscape"/>
          <w:pgMar w:top="1701" w:right="1134" w:bottom="850" w:left="1134" w:header="0" w:footer="0" w:gutter="0"/>
          <w:cols w:space="720"/>
        </w:sectPr>
      </w:pPr>
    </w:p>
    <w:p w:rsidR="003D0482" w:rsidRDefault="003D0482">
      <w:pPr>
        <w:pStyle w:val="ConsPlusNormal"/>
      </w:pPr>
    </w:p>
    <w:p w:rsidR="003D0482" w:rsidRDefault="003D0482">
      <w:pPr>
        <w:pStyle w:val="ConsPlusNormal"/>
        <w:ind w:firstLine="540"/>
        <w:jc w:val="both"/>
      </w:pPr>
      <w:r>
        <w:t>--------------------------------</w:t>
      </w:r>
    </w:p>
    <w:p w:rsidR="003D0482" w:rsidRDefault="003D0482">
      <w:pPr>
        <w:pStyle w:val="ConsPlusNormal"/>
        <w:spacing w:before="220"/>
        <w:ind w:firstLine="540"/>
        <w:jc w:val="both"/>
      </w:pPr>
      <w:bookmarkStart w:id="48" w:name="P7073"/>
      <w:bookmarkEnd w:id="48"/>
      <w:r>
        <w:t>&lt;*&gt; Без учета финансовых средств консолидированного бюджета субъекта Российской Федерации на содержание медицинских организаций, работающих в системе ОМС (затраты, не вошедшие в тариф).</w:t>
      </w:r>
    </w:p>
    <w:p w:rsidR="003D0482" w:rsidRDefault="003D0482">
      <w:pPr>
        <w:pStyle w:val="ConsPlusNormal"/>
        <w:spacing w:before="220"/>
        <w:ind w:firstLine="540"/>
        <w:jc w:val="both"/>
      </w:pPr>
      <w:bookmarkStart w:id="49" w:name="P7074"/>
      <w:bookmarkEnd w:id="49"/>
      <w:r>
        <w:t>&lt;**&gt; Указываются средства консолидированного бюджета субъекта Российской Федерации на содержание медицинских организаций, работающих в системе ОМС, и расходы сверх ТПОМС.</w:t>
      </w:r>
    </w:p>
    <w:p w:rsidR="003D0482" w:rsidRDefault="003D0482">
      <w:pPr>
        <w:pStyle w:val="ConsPlusNormal"/>
        <w:spacing w:before="220"/>
        <w:ind w:firstLine="540"/>
        <w:jc w:val="both"/>
      </w:pPr>
      <w:bookmarkStart w:id="50" w:name="P7075"/>
      <w:bookmarkEnd w:id="50"/>
      <w:r>
        <w:t>&lt;***&gt;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13</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51" w:name="P7092"/>
      <w:bookmarkEnd w:id="51"/>
      <w:r>
        <w:t>СТОИМОСТЬ</w:t>
      </w:r>
    </w:p>
    <w:p w:rsidR="003D0482" w:rsidRDefault="003D0482">
      <w:pPr>
        <w:pStyle w:val="ConsPlusTitle"/>
        <w:jc w:val="center"/>
      </w:pPr>
      <w:r>
        <w:t>ТЕРРИТОРИАЛЬНОЙ ПРОГРАММЫ ГОСУДАРСТВЕННЫХ ГАРАНТИЙ</w:t>
      </w:r>
    </w:p>
    <w:p w:rsidR="003D0482" w:rsidRDefault="003D0482">
      <w:pPr>
        <w:pStyle w:val="ConsPlusTitle"/>
        <w:jc w:val="center"/>
      </w:pPr>
      <w:r>
        <w:t>БЕСПЛАТНОГО ОКАЗАНИЯ ГРАЖДАНАМ МЕДИЦИНСКОЙ ПОМОЩИ</w:t>
      </w:r>
    </w:p>
    <w:p w:rsidR="003D0482" w:rsidRDefault="003D0482">
      <w:pPr>
        <w:pStyle w:val="ConsPlusTitle"/>
        <w:jc w:val="center"/>
      </w:pPr>
      <w:r>
        <w:t>НА ТЕРРИТОРИИ РЕСПУБЛИКИ КОМИ ПО ИСТОЧНИКАМ</w:t>
      </w:r>
    </w:p>
    <w:p w:rsidR="003D0482" w:rsidRDefault="003D0482">
      <w:pPr>
        <w:pStyle w:val="ConsPlusTitle"/>
        <w:jc w:val="center"/>
      </w:pPr>
      <w:r>
        <w:t>ФИНАНСОВОГО ОБЕСПЕЧЕНИЯ НА 2019 ГОД</w:t>
      </w:r>
    </w:p>
    <w:p w:rsidR="003D0482" w:rsidRDefault="003D0482">
      <w:pPr>
        <w:pStyle w:val="ConsPlusTitle"/>
        <w:jc w:val="center"/>
      </w:pPr>
      <w:r>
        <w:t>И ПЛАНОВЫЙ ПЕРИОД 2020 И 2021 ГОДОВ</w:t>
      </w:r>
    </w:p>
    <w:p w:rsidR="003D0482" w:rsidRDefault="003D0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3D0482">
            <w:pPr>
              <w:pStyle w:val="ConsPlusNormal"/>
              <w:jc w:val="center"/>
            </w:pPr>
            <w:r>
              <w:rPr>
                <w:color w:val="392C69"/>
              </w:rPr>
              <w:t>Список изменяющих документов</w:t>
            </w:r>
          </w:p>
          <w:p w:rsidR="003D0482" w:rsidRDefault="003D0482">
            <w:pPr>
              <w:pStyle w:val="ConsPlusNormal"/>
              <w:jc w:val="center"/>
            </w:pPr>
            <w:r>
              <w:rPr>
                <w:color w:val="392C69"/>
              </w:rPr>
              <w:t xml:space="preserve">(в ред. </w:t>
            </w:r>
            <w:hyperlink r:id="rId130" w:history="1">
              <w:r>
                <w:rPr>
                  <w:color w:val="0000FF"/>
                </w:rPr>
                <w:t>Постановления</w:t>
              </w:r>
            </w:hyperlink>
            <w:r>
              <w:rPr>
                <w:color w:val="392C69"/>
              </w:rPr>
              <w:t xml:space="preserve"> Правительства РК от 05.07.2019 N 328)</w:t>
            </w:r>
          </w:p>
        </w:tc>
      </w:tr>
    </w:tbl>
    <w:p w:rsidR="003D0482" w:rsidRDefault="003D0482">
      <w:pPr>
        <w:pStyle w:val="ConsPlusNormal"/>
      </w:pPr>
    </w:p>
    <w:p w:rsidR="003D0482" w:rsidRDefault="003D0482">
      <w:pPr>
        <w:sectPr w:rsidR="003D0482">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850"/>
        <w:gridCol w:w="1531"/>
        <w:gridCol w:w="1304"/>
        <w:gridCol w:w="1531"/>
        <w:gridCol w:w="1304"/>
        <w:gridCol w:w="1531"/>
        <w:gridCol w:w="1304"/>
      </w:tblGrid>
      <w:tr w:rsidR="003D0482">
        <w:tc>
          <w:tcPr>
            <w:tcW w:w="4195" w:type="dxa"/>
            <w:vMerge w:val="restart"/>
          </w:tcPr>
          <w:p w:rsidR="003D0482" w:rsidRDefault="003D0482">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850" w:type="dxa"/>
            <w:vMerge w:val="restart"/>
          </w:tcPr>
          <w:p w:rsidR="003D0482" w:rsidRDefault="003D0482">
            <w:pPr>
              <w:pStyle w:val="ConsPlusNormal"/>
              <w:jc w:val="center"/>
            </w:pPr>
            <w:r>
              <w:t>N строки</w:t>
            </w:r>
          </w:p>
        </w:tc>
        <w:tc>
          <w:tcPr>
            <w:tcW w:w="2835" w:type="dxa"/>
            <w:gridSpan w:val="2"/>
          </w:tcPr>
          <w:p w:rsidR="003D0482" w:rsidRDefault="003D0482">
            <w:pPr>
              <w:pStyle w:val="ConsPlusNormal"/>
              <w:jc w:val="center"/>
            </w:pPr>
            <w:r>
              <w:t>Утвержденная стоимость территориальной программы на 2019 год</w:t>
            </w:r>
          </w:p>
        </w:tc>
        <w:tc>
          <w:tcPr>
            <w:tcW w:w="2835" w:type="dxa"/>
            <w:gridSpan w:val="2"/>
          </w:tcPr>
          <w:p w:rsidR="003D0482" w:rsidRDefault="003D0482">
            <w:pPr>
              <w:pStyle w:val="ConsPlusNormal"/>
              <w:jc w:val="center"/>
            </w:pPr>
            <w:r>
              <w:t>Стоимость территориальной программы на 2020 год</w:t>
            </w:r>
          </w:p>
        </w:tc>
        <w:tc>
          <w:tcPr>
            <w:tcW w:w="2835" w:type="dxa"/>
            <w:gridSpan w:val="2"/>
          </w:tcPr>
          <w:p w:rsidR="003D0482" w:rsidRDefault="003D0482">
            <w:pPr>
              <w:pStyle w:val="ConsPlusNormal"/>
              <w:jc w:val="center"/>
            </w:pPr>
            <w:r>
              <w:t>Стоимость территориальной программы на 2021 год</w:t>
            </w:r>
          </w:p>
        </w:tc>
      </w:tr>
      <w:tr w:rsidR="003D0482">
        <w:tc>
          <w:tcPr>
            <w:tcW w:w="4195" w:type="dxa"/>
            <w:vMerge/>
          </w:tcPr>
          <w:p w:rsidR="003D0482" w:rsidRDefault="003D0482"/>
        </w:tc>
        <w:tc>
          <w:tcPr>
            <w:tcW w:w="850" w:type="dxa"/>
            <w:vMerge/>
          </w:tcPr>
          <w:p w:rsidR="003D0482" w:rsidRDefault="003D0482"/>
        </w:tc>
        <w:tc>
          <w:tcPr>
            <w:tcW w:w="1531" w:type="dxa"/>
          </w:tcPr>
          <w:p w:rsidR="003D0482" w:rsidRDefault="003D0482">
            <w:pPr>
              <w:pStyle w:val="ConsPlusNormal"/>
              <w:jc w:val="center"/>
            </w:pPr>
            <w:r>
              <w:t>всего (тыс. руб.)</w:t>
            </w:r>
          </w:p>
        </w:tc>
        <w:tc>
          <w:tcPr>
            <w:tcW w:w="1304" w:type="dxa"/>
          </w:tcPr>
          <w:p w:rsidR="003D0482" w:rsidRDefault="003D0482">
            <w:pPr>
              <w:pStyle w:val="ConsPlusNormal"/>
              <w:jc w:val="center"/>
            </w:pPr>
            <w:r>
              <w:t>на 1 жителя (1 застрахованное лицо) в год (руб.)</w:t>
            </w:r>
          </w:p>
        </w:tc>
        <w:tc>
          <w:tcPr>
            <w:tcW w:w="1531" w:type="dxa"/>
          </w:tcPr>
          <w:p w:rsidR="003D0482" w:rsidRDefault="003D0482">
            <w:pPr>
              <w:pStyle w:val="ConsPlusNormal"/>
              <w:jc w:val="center"/>
            </w:pPr>
            <w:r>
              <w:t>всего (тыс. руб.)</w:t>
            </w:r>
          </w:p>
        </w:tc>
        <w:tc>
          <w:tcPr>
            <w:tcW w:w="1304" w:type="dxa"/>
          </w:tcPr>
          <w:p w:rsidR="003D0482" w:rsidRDefault="003D0482">
            <w:pPr>
              <w:pStyle w:val="ConsPlusNormal"/>
              <w:jc w:val="center"/>
            </w:pPr>
            <w:r>
              <w:t>на 1 жителя (1 застрахованное лицо) в год (руб.)</w:t>
            </w:r>
          </w:p>
        </w:tc>
        <w:tc>
          <w:tcPr>
            <w:tcW w:w="1531" w:type="dxa"/>
          </w:tcPr>
          <w:p w:rsidR="003D0482" w:rsidRDefault="003D0482">
            <w:pPr>
              <w:pStyle w:val="ConsPlusNormal"/>
              <w:jc w:val="center"/>
            </w:pPr>
            <w:r>
              <w:t>всего (тыс. руб.)</w:t>
            </w:r>
          </w:p>
        </w:tc>
        <w:tc>
          <w:tcPr>
            <w:tcW w:w="1304" w:type="dxa"/>
          </w:tcPr>
          <w:p w:rsidR="003D0482" w:rsidRDefault="003D0482">
            <w:pPr>
              <w:pStyle w:val="ConsPlusNormal"/>
              <w:jc w:val="center"/>
            </w:pPr>
            <w:r>
              <w:t>на 1 жителя (1 застрахованное лицо) в год (руб.)</w:t>
            </w:r>
          </w:p>
        </w:tc>
      </w:tr>
      <w:tr w:rsidR="003D0482">
        <w:tc>
          <w:tcPr>
            <w:tcW w:w="4195" w:type="dxa"/>
          </w:tcPr>
          <w:p w:rsidR="003D0482" w:rsidRDefault="003D0482">
            <w:pPr>
              <w:pStyle w:val="ConsPlusNormal"/>
              <w:jc w:val="center"/>
            </w:pPr>
            <w:r>
              <w:t>1</w:t>
            </w:r>
          </w:p>
        </w:tc>
        <w:tc>
          <w:tcPr>
            <w:tcW w:w="850" w:type="dxa"/>
          </w:tcPr>
          <w:p w:rsidR="003D0482" w:rsidRDefault="003D0482">
            <w:pPr>
              <w:pStyle w:val="ConsPlusNormal"/>
              <w:jc w:val="center"/>
            </w:pPr>
            <w:r>
              <w:t>2</w:t>
            </w:r>
          </w:p>
        </w:tc>
        <w:tc>
          <w:tcPr>
            <w:tcW w:w="1531" w:type="dxa"/>
          </w:tcPr>
          <w:p w:rsidR="003D0482" w:rsidRDefault="003D0482">
            <w:pPr>
              <w:pStyle w:val="ConsPlusNormal"/>
              <w:jc w:val="center"/>
            </w:pPr>
            <w:r>
              <w:t>3</w:t>
            </w:r>
          </w:p>
        </w:tc>
        <w:tc>
          <w:tcPr>
            <w:tcW w:w="1304" w:type="dxa"/>
          </w:tcPr>
          <w:p w:rsidR="003D0482" w:rsidRDefault="003D0482">
            <w:pPr>
              <w:pStyle w:val="ConsPlusNormal"/>
              <w:jc w:val="center"/>
            </w:pPr>
            <w:r>
              <w:t>4</w:t>
            </w:r>
          </w:p>
        </w:tc>
        <w:tc>
          <w:tcPr>
            <w:tcW w:w="1531" w:type="dxa"/>
          </w:tcPr>
          <w:p w:rsidR="003D0482" w:rsidRDefault="003D0482">
            <w:pPr>
              <w:pStyle w:val="ConsPlusNormal"/>
              <w:jc w:val="center"/>
            </w:pPr>
            <w:r>
              <w:t>5</w:t>
            </w:r>
          </w:p>
        </w:tc>
        <w:tc>
          <w:tcPr>
            <w:tcW w:w="1304" w:type="dxa"/>
          </w:tcPr>
          <w:p w:rsidR="003D0482" w:rsidRDefault="003D0482">
            <w:pPr>
              <w:pStyle w:val="ConsPlusNormal"/>
              <w:jc w:val="center"/>
            </w:pPr>
            <w:r>
              <w:t>6</w:t>
            </w:r>
          </w:p>
        </w:tc>
        <w:tc>
          <w:tcPr>
            <w:tcW w:w="1531" w:type="dxa"/>
          </w:tcPr>
          <w:p w:rsidR="003D0482" w:rsidRDefault="003D0482">
            <w:pPr>
              <w:pStyle w:val="ConsPlusNormal"/>
              <w:jc w:val="center"/>
            </w:pPr>
            <w:r>
              <w:t>7</w:t>
            </w:r>
          </w:p>
        </w:tc>
        <w:tc>
          <w:tcPr>
            <w:tcW w:w="1304" w:type="dxa"/>
          </w:tcPr>
          <w:p w:rsidR="003D0482" w:rsidRDefault="003D0482">
            <w:pPr>
              <w:pStyle w:val="ConsPlusNormal"/>
              <w:jc w:val="center"/>
            </w:pPr>
            <w:r>
              <w:t>8</w:t>
            </w:r>
          </w:p>
        </w:tc>
      </w:tr>
      <w:tr w:rsidR="003D0482">
        <w:tc>
          <w:tcPr>
            <w:tcW w:w="4195" w:type="dxa"/>
          </w:tcPr>
          <w:p w:rsidR="003D0482" w:rsidRDefault="003D0482">
            <w:pPr>
              <w:pStyle w:val="ConsPlusNormal"/>
              <w:jc w:val="both"/>
            </w:pPr>
            <w:r>
              <w:t xml:space="preserve">Стоимость территориальной программы государственных гарантий всего (сумма </w:t>
            </w:r>
            <w:hyperlink w:anchor="P7129" w:history="1">
              <w:r>
                <w:rPr>
                  <w:color w:val="0000FF"/>
                </w:rPr>
                <w:t>строк 02</w:t>
              </w:r>
            </w:hyperlink>
            <w:r>
              <w:t xml:space="preserve"> + </w:t>
            </w:r>
            <w:hyperlink w:anchor="P7137" w:history="1">
              <w:r>
                <w:rPr>
                  <w:color w:val="0000FF"/>
                </w:rPr>
                <w:t>03</w:t>
              </w:r>
            </w:hyperlink>
            <w:r>
              <w:t>) в том числе:</w:t>
            </w:r>
          </w:p>
        </w:tc>
        <w:tc>
          <w:tcPr>
            <w:tcW w:w="850" w:type="dxa"/>
          </w:tcPr>
          <w:p w:rsidR="003D0482" w:rsidRDefault="003D0482">
            <w:pPr>
              <w:pStyle w:val="ConsPlusNormal"/>
            </w:pPr>
            <w:r>
              <w:t>01</w:t>
            </w:r>
          </w:p>
        </w:tc>
        <w:tc>
          <w:tcPr>
            <w:tcW w:w="1531" w:type="dxa"/>
          </w:tcPr>
          <w:p w:rsidR="003D0482" w:rsidRDefault="003D0482">
            <w:pPr>
              <w:pStyle w:val="ConsPlusNormal"/>
              <w:jc w:val="center"/>
            </w:pPr>
            <w:r>
              <w:t>24 696 146,80</w:t>
            </w:r>
          </w:p>
        </w:tc>
        <w:tc>
          <w:tcPr>
            <w:tcW w:w="1304" w:type="dxa"/>
          </w:tcPr>
          <w:p w:rsidR="003D0482" w:rsidRDefault="003D0482">
            <w:pPr>
              <w:pStyle w:val="ConsPlusNormal"/>
              <w:jc w:val="center"/>
            </w:pPr>
            <w:r>
              <w:t>28 049,51</w:t>
            </w:r>
          </w:p>
        </w:tc>
        <w:tc>
          <w:tcPr>
            <w:tcW w:w="1531" w:type="dxa"/>
          </w:tcPr>
          <w:p w:rsidR="003D0482" w:rsidRDefault="003D0482">
            <w:pPr>
              <w:pStyle w:val="ConsPlusNormal"/>
              <w:jc w:val="center"/>
            </w:pPr>
            <w:r>
              <w:t>25 761 865,85</w:t>
            </w:r>
          </w:p>
        </w:tc>
        <w:tc>
          <w:tcPr>
            <w:tcW w:w="1304" w:type="dxa"/>
          </w:tcPr>
          <w:p w:rsidR="003D0482" w:rsidRDefault="003D0482">
            <w:pPr>
              <w:pStyle w:val="ConsPlusNormal"/>
              <w:jc w:val="center"/>
            </w:pPr>
            <w:r>
              <w:t>29 569,57</w:t>
            </w:r>
          </w:p>
        </w:tc>
        <w:tc>
          <w:tcPr>
            <w:tcW w:w="1531" w:type="dxa"/>
          </w:tcPr>
          <w:p w:rsidR="003D0482" w:rsidRDefault="003D0482">
            <w:pPr>
              <w:pStyle w:val="ConsPlusNormal"/>
              <w:jc w:val="center"/>
            </w:pPr>
            <w:r>
              <w:t>27 090 579,73</w:t>
            </w:r>
          </w:p>
        </w:tc>
        <w:tc>
          <w:tcPr>
            <w:tcW w:w="1304" w:type="dxa"/>
          </w:tcPr>
          <w:p w:rsidR="003D0482" w:rsidRDefault="003D0482">
            <w:pPr>
              <w:pStyle w:val="ConsPlusNormal"/>
              <w:jc w:val="center"/>
            </w:pPr>
            <w:r>
              <w:t>31 220,69</w:t>
            </w:r>
          </w:p>
        </w:tc>
      </w:tr>
      <w:tr w:rsidR="003D0482">
        <w:tc>
          <w:tcPr>
            <w:tcW w:w="4195" w:type="dxa"/>
          </w:tcPr>
          <w:p w:rsidR="003D0482" w:rsidRDefault="003D0482">
            <w:pPr>
              <w:pStyle w:val="ConsPlusNormal"/>
              <w:jc w:val="both"/>
            </w:pPr>
            <w:r>
              <w:t xml:space="preserve">I. Средства консолидированного бюджета субъекта Российской Федерации </w:t>
            </w:r>
            <w:hyperlink w:anchor="P7202" w:history="1">
              <w:r>
                <w:rPr>
                  <w:color w:val="0000FF"/>
                </w:rPr>
                <w:t>&lt;*&gt;</w:t>
              </w:r>
            </w:hyperlink>
          </w:p>
        </w:tc>
        <w:tc>
          <w:tcPr>
            <w:tcW w:w="850" w:type="dxa"/>
          </w:tcPr>
          <w:p w:rsidR="003D0482" w:rsidRDefault="003D0482">
            <w:pPr>
              <w:pStyle w:val="ConsPlusNormal"/>
            </w:pPr>
            <w:bookmarkStart w:id="52" w:name="P7129"/>
            <w:bookmarkEnd w:id="52"/>
            <w:r>
              <w:t>02</w:t>
            </w:r>
          </w:p>
        </w:tc>
        <w:tc>
          <w:tcPr>
            <w:tcW w:w="1531" w:type="dxa"/>
          </w:tcPr>
          <w:p w:rsidR="003D0482" w:rsidRDefault="003D0482">
            <w:pPr>
              <w:pStyle w:val="ConsPlusNormal"/>
              <w:jc w:val="center"/>
            </w:pPr>
            <w:r>
              <w:t>6 437 126,40</w:t>
            </w:r>
          </w:p>
        </w:tc>
        <w:tc>
          <w:tcPr>
            <w:tcW w:w="1304" w:type="dxa"/>
          </w:tcPr>
          <w:p w:rsidR="003D0482" w:rsidRDefault="003D0482">
            <w:pPr>
              <w:pStyle w:val="ConsPlusNormal"/>
              <w:jc w:val="center"/>
            </w:pPr>
            <w:r>
              <w:t>7 655,29</w:t>
            </w:r>
          </w:p>
        </w:tc>
        <w:tc>
          <w:tcPr>
            <w:tcW w:w="1531" w:type="dxa"/>
          </w:tcPr>
          <w:p w:rsidR="003D0482" w:rsidRDefault="003D0482">
            <w:pPr>
              <w:pStyle w:val="ConsPlusNormal"/>
              <w:jc w:val="center"/>
            </w:pPr>
            <w:r>
              <w:t>6 324 474,91</w:t>
            </w:r>
          </w:p>
        </w:tc>
        <w:tc>
          <w:tcPr>
            <w:tcW w:w="1304" w:type="dxa"/>
          </w:tcPr>
          <w:p w:rsidR="003D0482" w:rsidRDefault="003D0482">
            <w:pPr>
              <w:pStyle w:val="ConsPlusNormal"/>
              <w:jc w:val="center"/>
            </w:pPr>
            <w:r>
              <w:t>7 521,32</w:t>
            </w:r>
          </w:p>
        </w:tc>
        <w:tc>
          <w:tcPr>
            <w:tcW w:w="1531" w:type="dxa"/>
          </w:tcPr>
          <w:p w:rsidR="003D0482" w:rsidRDefault="003D0482">
            <w:pPr>
              <w:pStyle w:val="ConsPlusNormal"/>
              <w:jc w:val="center"/>
            </w:pPr>
            <w:r>
              <w:t>6 514 209,50</w:t>
            </w:r>
          </w:p>
        </w:tc>
        <w:tc>
          <w:tcPr>
            <w:tcW w:w="1304" w:type="dxa"/>
          </w:tcPr>
          <w:p w:rsidR="003D0482" w:rsidRDefault="003D0482">
            <w:pPr>
              <w:pStyle w:val="ConsPlusNormal"/>
              <w:jc w:val="center"/>
            </w:pPr>
            <w:r>
              <w:t>7 746,96</w:t>
            </w:r>
          </w:p>
        </w:tc>
      </w:tr>
      <w:tr w:rsidR="003D0482">
        <w:tc>
          <w:tcPr>
            <w:tcW w:w="4195" w:type="dxa"/>
          </w:tcPr>
          <w:p w:rsidR="003D0482" w:rsidRDefault="003D0482">
            <w:pPr>
              <w:pStyle w:val="ConsPlusNormal"/>
              <w:jc w:val="both"/>
            </w:pPr>
            <w:r>
              <w:t xml:space="preserve">II. Стоимость территориальной программы ОМС всего </w:t>
            </w:r>
            <w:hyperlink w:anchor="P7203" w:history="1">
              <w:r>
                <w:rPr>
                  <w:color w:val="0000FF"/>
                </w:rPr>
                <w:t>&lt;**&gt;</w:t>
              </w:r>
            </w:hyperlink>
            <w:r>
              <w:t xml:space="preserve"> (сумма </w:t>
            </w:r>
            <w:hyperlink w:anchor="P7145" w:history="1">
              <w:r>
                <w:rPr>
                  <w:color w:val="0000FF"/>
                </w:rPr>
                <w:t>строк 04</w:t>
              </w:r>
            </w:hyperlink>
            <w:r>
              <w:t xml:space="preserve"> + </w:t>
            </w:r>
            <w:hyperlink w:anchor="P7177" w:history="1">
              <w:r>
                <w:rPr>
                  <w:color w:val="0000FF"/>
                </w:rPr>
                <w:t>08</w:t>
              </w:r>
            </w:hyperlink>
            <w:r>
              <w:t>)</w:t>
            </w:r>
          </w:p>
        </w:tc>
        <w:tc>
          <w:tcPr>
            <w:tcW w:w="850" w:type="dxa"/>
          </w:tcPr>
          <w:p w:rsidR="003D0482" w:rsidRDefault="003D0482">
            <w:pPr>
              <w:pStyle w:val="ConsPlusNormal"/>
            </w:pPr>
            <w:bookmarkStart w:id="53" w:name="P7137"/>
            <w:bookmarkEnd w:id="53"/>
            <w:r>
              <w:t>03</w:t>
            </w:r>
          </w:p>
        </w:tc>
        <w:tc>
          <w:tcPr>
            <w:tcW w:w="1531" w:type="dxa"/>
          </w:tcPr>
          <w:p w:rsidR="003D0482" w:rsidRDefault="003D0482">
            <w:pPr>
              <w:pStyle w:val="ConsPlusNormal"/>
              <w:jc w:val="center"/>
            </w:pPr>
            <w:r>
              <w:t>18 259 020,40</w:t>
            </w:r>
          </w:p>
        </w:tc>
        <w:tc>
          <w:tcPr>
            <w:tcW w:w="1304" w:type="dxa"/>
          </w:tcPr>
          <w:p w:rsidR="003D0482" w:rsidRDefault="003D0482">
            <w:pPr>
              <w:pStyle w:val="ConsPlusNormal"/>
              <w:jc w:val="center"/>
            </w:pPr>
            <w:r>
              <w:t>20 394,22</w:t>
            </w:r>
          </w:p>
        </w:tc>
        <w:tc>
          <w:tcPr>
            <w:tcW w:w="1531" w:type="dxa"/>
          </w:tcPr>
          <w:p w:rsidR="003D0482" w:rsidRDefault="003D0482">
            <w:pPr>
              <w:pStyle w:val="ConsPlusNormal"/>
              <w:jc w:val="center"/>
            </w:pPr>
            <w:r>
              <w:t>19 437 390,94</w:t>
            </w:r>
          </w:p>
        </w:tc>
        <w:tc>
          <w:tcPr>
            <w:tcW w:w="1304" w:type="dxa"/>
          </w:tcPr>
          <w:p w:rsidR="003D0482" w:rsidRDefault="003D0482">
            <w:pPr>
              <w:pStyle w:val="ConsPlusNormal"/>
              <w:jc w:val="center"/>
            </w:pPr>
            <w:r>
              <w:t>22 048,25</w:t>
            </w:r>
          </w:p>
        </w:tc>
        <w:tc>
          <w:tcPr>
            <w:tcW w:w="1531" w:type="dxa"/>
          </w:tcPr>
          <w:p w:rsidR="003D0482" w:rsidRDefault="003D0482">
            <w:pPr>
              <w:pStyle w:val="ConsPlusNormal"/>
              <w:jc w:val="center"/>
            </w:pPr>
            <w:r>
              <w:t>20 576 370,23</w:t>
            </w:r>
          </w:p>
        </w:tc>
        <w:tc>
          <w:tcPr>
            <w:tcW w:w="1304" w:type="dxa"/>
          </w:tcPr>
          <w:p w:rsidR="003D0482" w:rsidRDefault="003D0482">
            <w:pPr>
              <w:pStyle w:val="ConsPlusNormal"/>
              <w:jc w:val="center"/>
            </w:pPr>
            <w:r>
              <w:t>23 473,73</w:t>
            </w:r>
          </w:p>
        </w:tc>
      </w:tr>
      <w:tr w:rsidR="003D0482">
        <w:tc>
          <w:tcPr>
            <w:tcW w:w="4195" w:type="dxa"/>
          </w:tcPr>
          <w:p w:rsidR="003D0482" w:rsidRDefault="003D0482">
            <w:pPr>
              <w:pStyle w:val="ConsPlusNormal"/>
              <w:jc w:val="both"/>
            </w:pPr>
            <w:r>
              <w:t xml:space="preserve">1. Стоимость территориальной программы ОМС за счет средств обязательного медицинского страхования в рамках базовой программы &lt;**&gt; (сумма </w:t>
            </w:r>
            <w:hyperlink w:anchor="P7153" w:history="1">
              <w:r>
                <w:rPr>
                  <w:color w:val="0000FF"/>
                </w:rPr>
                <w:t>строк 05</w:t>
              </w:r>
            </w:hyperlink>
            <w:r>
              <w:t xml:space="preserve"> + </w:t>
            </w:r>
            <w:hyperlink w:anchor="P7161" w:history="1">
              <w:r>
                <w:rPr>
                  <w:color w:val="0000FF"/>
                </w:rPr>
                <w:t>06</w:t>
              </w:r>
            </w:hyperlink>
            <w:r>
              <w:t xml:space="preserve"> + </w:t>
            </w:r>
            <w:hyperlink w:anchor="P7169" w:history="1">
              <w:r>
                <w:rPr>
                  <w:color w:val="0000FF"/>
                </w:rPr>
                <w:t>07</w:t>
              </w:r>
            </w:hyperlink>
            <w:r>
              <w:t>) в том числе:</w:t>
            </w:r>
          </w:p>
        </w:tc>
        <w:tc>
          <w:tcPr>
            <w:tcW w:w="850" w:type="dxa"/>
          </w:tcPr>
          <w:p w:rsidR="003D0482" w:rsidRDefault="003D0482">
            <w:pPr>
              <w:pStyle w:val="ConsPlusNormal"/>
            </w:pPr>
            <w:bookmarkStart w:id="54" w:name="P7145"/>
            <w:bookmarkEnd w:id="54"/>
            <w:r>
              <w:t>04</w:t>
            </w:r>
          </w:p>
        </w:tc>
        <w:tc>
          <w:tcPr>
            <w:tcW w:w="1531" w:type="dxa"/>
          </w:tcPr>
          <w:p w:rsidR="003D0482" w:rsidRDefault="003D0482">
            <w:pPr>
              <w:pStyle w:val="ConsPlusNormal"/>
              <w:jc w:val="center"/>
            </w:pPr>
            <w:r>
              <w:t>18 135 831,80</w:t>
            </w:r>
          </w:p>
        </w:tc>
        <w:tc>
          <w:tcPr>
            <w:tcW w:w="1304" w:type="dxa"/>
          </w:tcPr>
          <w:p w:rsidR="003D0482" w:rsidRDefault="003D0482">
            <w:pPr>
              <w:pStyle w:val="ConsPlusNormal"/>
              <w:jc w:val="center"/>
            </w:pPr>
            <w:r>
              <w:t>20 256,63</w:t>
            </w:r>
          </w:p>
        </w:tc>
        <w:tc>
          <w:tcPr>
            <w:tcW w:w="1531" w:type="dxa"/>
          </w:tcPr>
          <w:p w:rsidR="003D0482" w:rsidRDefault="003D0482">
            <w:pPr>
              <w:pStyle w:val="ConsPlusNormal"/>
              <w:jc w:val="center"/>
            </w:pPr>
            <w:r>
              <w:t>19 314 202,34</w:t>
            </w:r>
          </w:p>
        </w:tc>
        <w:tc>
          <w:tcPr>
            <w:tcW w:w="1304" w:type="dxa"/>
          </w:tcPr>
          <w:p w:rsidR="003D0482" w:rsidRDefault="003D0482">
            <w:pPr>
              <w:pStyle w:val="ConsPlusNormal"/>
              <w:jc w:val="center"/>
            </w:pPr>
            <w:r>
              <w:t>21 910,66</w:t>
            </w:r>
          </w:p>
        </w:tc>
        <w:tc>
          <w:tcPr>
            <w:tcW w:w="1531" w:type="dxa"/>
          </w:tcPr>
          <w:p w:rsidR="003D0482" w:rsidRDefault="003D0482">
            <w:pPr>
              <w:pStyle w:val="ConsPlusNormal"/>
              <w:jc w:val="center"/>
            </w:pPr>
            <w:r>
              <w:t>20 453 181,63</w:t>
            </w:r>
          </w:p>
        </w:tc>
        <w:tc>
          <w:tcPr>
            <w:tcW w:w="1304" w:type="dxa"/>
          </w:tcPr>
          <w:p w:rsidR="003D0482" w:rsidRDefault="003D0482">
            <w:pPr>
              <w:pStyle w:val="ConsPlusNormal"/>
              <w:jc w:val="center"/>
            </w:pPr>
            <w:r>
              <w:t>23 336,14</w:t>
            </w:r>
          </w:p>
        </w:tc>
      </w:tr>
      <w:tr w:rsidR="003D0482">
        <w:tc>
          <w:tcPr>
            <w:tcW w:w="4195" w:type="dxa"/>
          </w:tcPr>
          <w:p w:rsidR="003D0482" w:rsidRDefault="003D0482">
            <w:pPr>
              <w:pStyle w:val="ConsPlusNormal"/>
              <w:jc w:val="both"/>
            </w:pPr>
            <w:r>
              <w:t>1.1. субвенции из бюджета ФОМС &lt;**&gt;</w:t>
            </w:r>
          </w:p>
        </w:tc>
        <w:tc>
          <w:tcPr>
            <w:tcW w:w="850" w:type="dxa"/>
          </w:tcPr>
          <w:p w:rsidR="003D0482" w:rsidRDefault="003D0482">
            <w:pPr>
              <w:pStyle w:val="ConsPlusNormal"/>
            </w:pPr>
            <w:bookmarkStart w:id="55" w:name="P7153"/>
            <w:bookmarkEnd w:id="55"/>
            <w:r>
              <w:t>05</w:t>
            </w:r>
          </w:p>
        </w:tc>
        <w:tc>
          <w:tcPr>
            <w:tcW w:w="1531" w:type="dxa"/>
          </w:tcPr>
          <w:p w:rsidR="003D0482" w:rsidRDefault="003D0482">
            <w:pPr>
              <w:pStyle w:val="ConsPlusNormal"/>
              <w:jc w:val="center"/>
            </w:pPr>
            <w:r>
              <w:t>17 857 667,50</w:t>
            </w:r>
          </w:p>
        </w:tc>
        <w:tc>
          <w:tcPr>
            <w:tcW w:w="1304" w:type="dxa"/>
          </w:tcPr>
          <w:p w:rsidR="003D0482" w:rsidRDefault="003D0482">
            <w:pPr>
              <w:pStyle w:val="ConsPlusNormal"/>
              <w:jc w:val="center"/>
            </w:pPr>
            <w:r>
              <w:t>19 945,93</w:t>
            </w:r>
          </w:p>
        </w:tc>
        <w:tc>
          <w:tcPr>
            <w:tcW w:w="1531" w:type="dxa"/>
          </w:tcPr>
          <w:p w:rsidR="003D0482" w:rsidRDefault="003D0482">
            <w:pPr>
              <w:pStyle w:val="ConsPlusNormal"/>
              <w:jc w:val="center"/>
            </w:pPr>
            <w:r>
              <w:t>19 037 551,54</w:t>
            </w:r>
          </w:p>
        </w:tc>
        <w:tc>
          <w:tcPr>
            <w:tcW w:w="1304" w:type="dxa"/>
          </w:tcPr>
          <w:p w:rsidR="003D0482" w:rsidRDefault="003D0482">
            <w:pPr>
              <w:pStyle w:val="ConsPlusNormal"/>
              <w:jc w:val="center"/>
            </w:pPr>
            <w:r>
              <w:t>21 263,78</w:t>
            </w:r>
          </w:p>
        </w:tc>
        <w:tc>
          <w:tcPr>
            <w:tcW w:w="1531" w:type="dxa"/>
          </w:tcPr>
          <w:p w:rsidR="003D0482" w:rsidRDefault="003D0482">
            <w:pPr>
              <w:pStyle w:val="ConsPlusNormal"/>
              <w:jc w:val="center"/>
            </w:pPr>
            <w:r>
              <w:t>20 177 148,63</w:t>
            </w:r>
          </w:p>
        </w:tc>
        <w:tc>
          <w:tcPr>
            <w:tcW w:w="1304" w:type="dxa"/>
          </w:tcPr>
          <w:p w:rsidR="003D0482" w:rsidRDefault="003D0482">
            <w:pPr>
              <w:pStyle w:val="ConsPlusNormal"/>
              <w:jc w:val="center"/>
            </w:pPr>
            <w:r>
              <w:t>22 536,65</w:t>
            </w:r>
          </w:p>
        </w:tc>
      </w:tr>
      <w:tr w:rsidR="003D0482">
        <w:tc>
          <w:tcPr>
            <w:tcW w:w="4195" w:type="dxa"/>
          </w:tcPr>
          <w:p w:rsidR="003D0482" w:rsidRDefault="003D0482">
            <w:pPr>
              <w:pStyle w:val="ConsPlusNormal"/>
              <w:jc w:val="both"/>
            </w:pPr>
            <w:r>
              <w:t xml:space="preserve">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w:t>
            </w:r>
            <w:r>
              <w:lastRenderedPageBreak/>
              <w:t>в части базовой программы ОМС</w:t>
            </w:r>
          </w:p>
        </w:tc>
        <w:tc>
          <w:tcPr>
            <w:tcW w:w="850" w:type="dxa"/>
          </w:tcPr>
          <w:p w:rsidR="003D0482" w:rsidRDefault="003D0482">
            <w:pPr>
              <w:pStyle w:val="ConsPlusNormal"/>
            </w:pPr>
            <w:bookmarkStart w:id="56" w:name="P7161"/>
            <w:bookmarkEnd w:id="56"/>
            <w:r>
              <w:lastRenderedPageBreak/>
              <w:t>06</w:t>
            </w:r>
          </w:p>
        </w:tc>
        <w:tc>
          <w:tcPr>
            <w:tcW w:w="1531" w:type="dxa"/>
          </w:tcPr>
          <w:p w:rsidR="003D0482" w:rsidRDefault="003D0482">
            <w:pPr>
              <w:pStyle w:val="ConsPlusNormal"/>
              <w:jc w:val="center"/>
            </w:pPr>
            <w:r>
              <w:t>242 319,20</w:t>
            </w:r>
          </w:p>
        </w:tc>
        <w:tc>
          <w:tcPr>
            <w:tcW w:w="1304" w:type="dxa"/>
          </w:tcPr>
          <w:p w:rsidR="003D0482" w:rsidRDefault="003D0482">
            <w:pPr>
              <w:pStyle w:val="ConsPlusNormal"/>
              <w:jc w:val="center"/>
            </w:pPr>
            <w:r>
              <w:t>270,66</w:t>
            </w:r>
          </w:p>
        </w:tc>
        <w:tc>
          <w:tcPr>
            <w:tcW w:w="1531" w:type="dxa"/>
          </w:tcPr>
          <w:p w:rsidR="003D0482" w:rsidRDefault="003D0482">
            <w:pPr>
              <w:pStyle w:val="ConsPlusNormal"/>
              <w:jc w:val="center"/>
            </w:pPr>
            <w:r>
              <w:t>242 319,20</w:t>
            </w:r>
          </w:p>
        </w:tc>
        <w:tc>
          <w:tcPr>
            <w:tcW w:w="1304" w:type="dxa"/>
          </w:tcPr>
          <w:p w:rsidR="003D0482" w:rsidRDefault="003D0482">
            <w:pPr>
              <w:pStyle w:val="ConsPlusNormal"/>
              <w:jc w:val="center"/>
            </w:pPr>
            <w:r>
              <w:t>270,66</w:t>
            </w:r>
          </w:p>
        </w:tc>
        <w:tc>
          <w:tcPr>
            <w:tcW w:w="1531" w:type="dxa"/>
          </w:tcPr>
          <w:p w:rsidR="003D0482" w:rsidRDefault="003D0482">
            <w:pPr>
              <w:pStyle w:val="ConsPlusNormal"/>
              <w:jc w:val="center"/>
            </w:pPr>
            <w:r>
              <w:t>242 319,20</w:t>
            </w:r>
          </w:p>
        </w:tc>
        <w:tc>
          <w:tcPr>
            <w:tcW w:w="1304" w:type="dxa"/>
          </w:tcPr>
          <w:p w:rsidR="003D0482" w:rsidRDefault="003D0482">
            <w:pPr>
              <w:pStyle w:val="ConsPlusNormal"/>
              <w:jc w:val="center"/>
            </w:pPr>
            <w:r>
              <w:t>270,66</w:t>
            </w:r>
          </w:p>
        </w:tc>
      </w:tr>
      <w:tr w:rsidR="003D0482">
        <w:tc>
          <w:tcPr>
            <w:tcW w:w="4195" w:type="dxa"/>
          </w:tcPr>
          <w:p w:rsidR="003D0482" w:rsidRDefault="003D0482">
            <w:pPr>
              <w:pStyle w:val="ConsPlusNormal"/>
              <w:jc w:val="both"/>
            </w:pPr>
            <w:r>
              <w:lastRenderedPageBreak/>
              <w:t>1.3. прочие поступления</w:t>
            </w:r>
          </w:p>
        </w:tc>
        <w:tc>
          <w:tcPr>
            <w:tcW w:w="850" w:type="dxa"/>
          </w:tcPr>
          <w:p w:rsidR="003D0482" w:rsidRDefault="003D0482">
            <w:pPr>
              <w:pStyle w:val="ConsPlusNormal"/>
            </w:pPr>
            <w:bookmarkStart w:id="57" w:name="P7169"/>
            <w:bookmarkEnd w:id="57"/>
            <w:r>
              <w:t>07</w:t>
            </w:r>
          </w:p>
        </w:tc>
        <w:tc>
          <w:tcPr>
            <w:tcW w:w="1531" w:type="dxa"/>
          </w:tcPr>
          <w:p w:rsidR="003D0482" w:rsidRDefault="003D0482">
            <w:pPr>
              <w:pStyle w:val="ConsPlusNormal"/>
              <w:jc w:val="center"/>
            </w:pPr>
            <w:r>
              <w:t>35 845,10</w:t>
            </w:r>
          </w:p>
        </w:tc>
        <w:tc>
          <w:tcPr>
            <w:tcW w:w="1304" w:type="dxa"/>
          </w:tcPr>
          <w:p w:rsidR="003D0482" w:rsidRDefault="003D0482">
            <w:pPr>
              <w:pStyle w:val="ConsPlusNormal"/>
              <w:jc w:val="center"/>
            </w:pPr>
            <w:r>
              <w:t>40,04</w:t>
            </w:r>
          </w:p>
        </w:tc>
        <w:tc>
          <w:tcPr>
            <w:tcW w:w="1531" w:type="dxa"/>
          </w:tcPr>
          <w:p w:rsidR="003D0482" w:rsidRDefault="003D0482">
            <w:pPr>
              <w:pStyle w:val="ConsPlusNormal"/>
              <w:jc w:val="center"/>
            </w:pPr>
            <w:r>
              <w:t>34 331,60</w:t>
            </w:r>
          </w:p>
        </w:tc>
        <w:tc>
          <w:tcPr>
            <w:tcW w:w="1304" w:type="dxa"/>
          </w:tcPr>
          <w:p w:rsidR="003D0482" w:rsidRDefault="003D0482">
            <w:pPr>
              <w:pStyle w:val="ConsPlusNormal"/>
              <w:jc w:val="center"/>
            </w:pPr>
            <w:r>
              <w:t>38,35</w:t>
            </w:r>
          </w:p>
        </w:tc>
        <w:tc>
          <w:tcPr>
            <w:tcW w:w="1531" w:type="dxa"/>
          </w:tcPr>
          <w:p w:rsidR="003D0482" w:rsidRDefault="003D0482">
            <w:pPr>
              <w:pStyle w:val="ConsPlusNormal"/>
              <w:jc w:val="center"/>
            </w:pPr>
            <w:r>
              <w:t>33 713,80</w:t>
            </w:r>
          </w:p>
        </w:tc>
        <w:tc>
          <w:tcPr>
            <w:tcW w:w="1304" w:type="dxa"/>
          </w:tcPr>
          <w:p w:rsidR="003D0482" w:rsidRDefault="003D0482">
            <w:pPr>
              <w:pStyle w:val="ConsPlusNormal"/>
              <w:jc w:val="center"/>
            </w:pPr>
            <w:r>
              <w:t>37,66</w:t>
            </w:r>
          </w:p>
        </w:tc>
      </w:tr>
      <w:tr w:rsidR="003D0482">
        <w:tc>
          <w:tcPr>
            <w:tcW w:w="4195" w:type="dxa"/>
          </w:tcPr>
          <w:p w:rsidR="003D0482" w:rsidRDefault="003D0482">
            <w:pPr>
              <w:pStyle w:val="ConsPlusNormal"/>
              <w:jc w:val="both"/>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ОМС, из них:</w:t>
            </w:r>
          </w:p>
        </w:tc>
        <w:tc>
          <w:tcPr>
            <w:tcW w:w="850" w:type="dxa"/>
          </w:tcPr>
          <w:p w:rsidR="003D0482" w:rsidRDefault="003D0482">
            <w:pPr>
              <w:pStyle w:val="ConsPlusNormal"/>
            </w:pPr>
            <w:bookmarkStart w:id="58" w:name="P7177"/>
            <w:bookmarkEnd w:id="58"/>
            <w:r>
              <w:t>08</w:t>
            </w:r>
          </w:p>
        </w:tc>
        <w:tc>
          <w:tcPr>
            <w:tcW w:w="1531" w:type="dxa"/>
          </w:tcPr>
          <w:p w:rsidR="003D0482" w:rsidRDefault="003D0482">
            <w:pPr>
              <w:pStyle w:val="ConsPlusNormal"/>
              <w:jc w:val="center"/>
            </w:pPr>
            <w:r>
              <w:t>123 188,60</w:t>
            </w:r>
          </w:p>
        </w:tc>
        <w:tc>
          <w:tcPr>
            <w:tcW w:w="1304" w:type="dxa"/>
          </w:tcPr>
          <w:p w:rsidR="003D0482" w:rsidRDefault="003D0482">
            <w:pPr>
              <w:pStyle w:val="ConsPlusNormal"/>
              <w:jc w:val="center"/>
            </w:pPr>
            <w:r>
              <w:t>137,59</w:t>
            </w:r>
          </w:p>
        </w:tc>
        <w:tc>
          <w:tcPr>
            <w:tcW w:w="1531" w:type="dxa"/>
          </w:tcPr>
          <w:p w:rsidR="003D0482" w:rsidRDefault="003D0482">
            <w:pPr>
              <w:pStyle w:val="ConsPlusNormal"/>
              <w:jc w:val="center"/>
            </w:pPr>
            <w:r>
              <w:t>123 188,60</w:t>
            </w:r>
          </w:p>
        </w:tc>
        <w:tc>
          <w:tcPr>
            <w:tcW w:w="1304" w:type="dxa"/>
          </w:tcPr>
          <w:p w:rsidR="003D0482" w:rsidRDefault="003D0482">
            <w:pPr>
              <w:pStyle w:val="ConsPlusNormal"/>
              <w:jc w:val="center"/>
            </w:pPr>
            <w:r>
              <w:t>137,59</w:t>
            </w:r>
          </w:p>
        </w:tc>
        <w:tc>
          <w:tcPr>
            <w:tcW w:w="1531" w:type="dxa"/>
          </w:tcPr>
          <w:p w:rsidR="003D0482" w:rsidRDefault="003D0482">
            <w:pPr>
              <w:pStyle w:val="ConsPlusNormal"/>
              <w:jc w:val="center"/>
            </w:pPr>
            <w:r>
              <w:t>123 188,60</w:t>
            </w:r>
          </w:p>
        </w:tc>
        <w:tc>
          <w:tcPr>
            <w:tcW w:w="1304" w:type="dxa"/>
          </w:tcPr>
          <w:p w:rsidR="003D0482" w:rsidRDefault="003D0482">
            <w:pPr>
              <w:pStyle w:val="ConsPlusNormal"/>
              <w:jc w:val="center"/>
            </w:pPr>
            <w:r>
              <w:t>137,59</w:t>
            </w:r>
          </w:p>
        </w:tc>
      </w:tr>
      <w:tr w:rsidR="003D0482">
        <w:tc>
          <w:tcPr>
            <w:tcW w:w="4195" w:type="dxa"/>
          </w:tcPr>
          <w:p w:rsidR="003D0482" w:rsidRDefault="003D0482">
            <w:pPr>
              <w:pStyle w:val="ConsPlusNormal"/>
              <w:jc w:val="both"/>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850" w:type="dxa"/>
          </w:tcPr>
          <w:p w:rsidR="003D0482" w:rsidRDefault="003D0482">
            <w:pPr>
              <w:pStyle w:val="ConsPlusNormal"/>
            </w:pPr>
            <w:r>
              <w:t>09</w:t>
            </w:r>
          </w:p>
        </w:tc>
        <w:tc>
          <w:tcPr>
            <w:tcW w:w="1531" w:type="dxa"/>
          </w:tcPr>
          <w:p w:rsidR="003D0482" w:rsidRDefault="003D0482">
            <w:pPr>
              <w:pStyle w:val="ConsPlusNormal"/>
              <w:jc w:val="center"/>
            </w:pPr>
            <w:r>
              <w:t>123 188,60</w:t>
            </w:r>
          </w:p>
        </w:tc>
        <w:tc>
          <w:tcPr>
            <w:tcW w:w="1304" w:type="dxa"/>
          </w:tcPr>
          <w:p w:rsidR="003D0482" w:rsidRDefault="003D0482">
            <w:pPr>
              <w:pStyle w:val="ConsPlusNormal"/>
              <w:jc w:val="center"/>
            </w:pPr>
            <w:r>
              <w:t>137,59</w:t>
            </w:r>
          </w:p>
        </w:tc>
        <w:tc>
          <w:tcPr>
            <w:tcW w:w="1531" w:type="dxa"/>
          </w:tcPr>
          <w:p w:rsidR="003D0482" w:rsidRDefault="003D0482">
            <w:pPr>
              <w:pStyle w:val="ConsPlusNormal"/>
              <w:jc w:val="center"/>
            </w:pPr>
            <w:r>
              <w:t>123 188,60</w:t>
            </w:r>
          </w:p>
        </w:tc>
        <w:tc>
          <w:tcPr>
            <w:tcW w:w="1304" w:type="dxa"/>
          </w:tcPr>
          <w:p w:rsidR="003D0482" w:rsidRDefault="003D0482">
            <w:pPr>
              <w:pStyle w:val="ConsPlusNormal"/>
              <w:jc w:val="center"/>
            </w:pPr>
            <w:r>
              <w:t>137,59</w:t>
            </w:r>
          </w:p>
        </w:tc>
        <w:tc>
          <w:tcPr>
            <w:tcW w:w="1531" w:type="dxa"/>
          </w:tcPr>
          <w:p w:rsidR="003D0482" w:rsidRDefault="003D0482">
            <w:pPr>
              <w:pStyle w:val="ConsPlusNormal"/>
              <w:jc w:val="center"/>
            </w:pPr>
            <w:r>
              <w:t>123 188,60</w:t>
            </w:r>
          </w:p>
        </w:tc>
        <w:tc>
          <w:tcPr>
            <w:tcW w:w="1304" w:type="dxa"/>
          </w:tcPr>
          <w:p w:rsidR="003D0482" w:rsidRDefault="003D0482">
            <w:pPr>
              <w:pStyle w:val="ConsPlusNormal"/>
              <w:jc w:val="center"/>
            </w:pPr>
            <w:r>
              <w:t>137,59</w:t>
            </w:r>
          </w:p>
        </w:tc>
      </w:tr>
      <w:tr w:rsidR="003D0482">
        <w:tc>
          <w:tcPr>
            <w:tcW w:w="4195" w:type="dxa"/>
          </w:tcPr>
          <w:p w:rsidR="003D0482" w:rsidRDefault="003D0482">
            <w:pPr>
              <w:pStyle w:val="ConsPlusNormal"/>
              <w:jc w:val="both"/>
            </w:pPr>
            <w:proofErr w:type="gramStart"/>
            <w: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roofErr w:type="gramEnd"/>
          </w:p>
        </w:tc>
        <w:tc>
          <w:tcPr>
            <w:tcW w:w="850" w:type="dxa"/>
          </w:tcPr>
          <w:p w:rsidR="003D0482" w:rsidRDefault="003D0482">
            <w:pPr>
              <w:pStyle w:val="ConsPlusNormal"/>
            </w:pPr>
            <w:bookmarkStart w:id="59" w:name="P7193"/>
            <w:bookmarkEnd w:id="59"/>
            <w:r>
              <w:t>10</w:t>
            </w:r>
          </w:p>
        </w:tc>
        <w:tc>
          <w:tcPr>
            <w:tcW w:w="1531" w:type="dxa"/>
          </w:tcPr>
          <w:p w:rsidR="003D0482" w:rsidRDefault="003D0482">
            <w:pPr>
              <w:pStyle w:val="ConsPlusNormal"/>
              <w:jc w:val="center"/>
            </w:pPr>
            <w:r>
              <w:t>0,00</w:t>
            </w:r>
          </w:p>
        </w:tc>
        <w:tc>
          <w:tcPr>
            <w:tcW w:w="1304" w:type="dxa"/>
          </w:tcPr>
          <w:p w:rsidR="003D0482" w:rsidRDefault="003D0482">
            <w:pPr>
              <w:pStyle w:val="ConsPlusNormal"/>
              <w:jc w:val="center"/>
            </w:pPr>
            <w:r>
              <w:t>0,00</w:t>
            </w:r>
          </w:p>
        </w:tc>
        <w:tc>
          <w:tcPr>
            <w:tcW w:w="1531" w:type="dxa"/>
          </w:tcPr>
          <w:p w:rsidR="003D0482" w:rsidRDefault="003D0482">
            <w:pPr>
              <w:pStyle w:val="ConsPlusNormal"/>
              <w:jc w:val="center"/>
            </w:pPr>
            <w:r>
              <w:t>0,00</w:t>
            </w:r>
          </w:p>
        </w:tc>
        <w:tc>
          <w:tcPr>
            <w:tcW w:w="1304" w:type="dxa"/>
          </w:tcPr>
          <w:p w:rsidR="003D0482" w:rsidRDefault="003D0482">
            <w:pPr>
              <w:pStyle w:val="ConsPlusNormal"/>
              <w:jc w:val="center"/>
            </w:pPr>
            <w:r>
              <w:t>0,00</w:t>
            </w:r>
          </w:p>
        </w:tc>
        <w:tc>
          <w:tcPr>
            <w:tcW w:w="1531" w:type="dxa"/>
          </w:tcPr>
          <w:p w:rsidR="003D0482" w:rsidRDefault="003D0482">
            <w:pPr>
              <w:pStyle w:val="ConsPlusNormal"/>
              <w:jc w:val="center"/>
            </w:pPr>
            <w:r>
              <w:t>0,00</w:t>
            </w:r>
          </w:p>
        </w:tc>
        <w:tc>
          <w:tcPr>
            <w:tcW w:w="1304" w:type="dxa"/>
          </w:tcPr>
          <w:p w:rsidR="003D0482" w:rsidRDefault="003D0482">
            <w:pPr>
              <w:pStyle w:val="ConsPlusNormal"/>
              <w:jc w:val="center"/>
            </w:pPr>
            <w:r>
              <w:t>0,00</w:t>
            </w:r>
          </w:p>
        </w:tc>
      </w:tr>
    </w:tbl>
    <w:p w:rsidR="003D0482" w:rsidRDefault="003D0482">
      <w:pPr>
        <w:sectPr w:rsidR="003D0482">
          <w:pgSz w:w="16838" w:h="11905" w:orient="landscape"/>
          <w:pgMar w:top="1701" w:right="1134" w:bottom="850" w:left="1134" w:header="0" w:footer="0" w:gutter="0"/>
          <w:cols w:space="720"/>
        </w:sectPr>
      </w:pPr>
    </w:p>
    <w:p w:rsidR="003D0482" w:rsidRDefault="003D0482">
      <w:pPr>
        <w:pStyle w:val="ConsPlusNormal"/>
      </w:pPr>
    </w:p>
    <w:p w:rsidR="003D0482" w:rsidRDefault="003D0482">
      <w:pPr>
        <w:pStyle w:val="ConsPlusNormal"/>
        <w:ind w:firstLine="540"/>
        <w:jc w:val="both"/>
      </w:pPr>
      <w:r>
        <w:t>--------------------------------</w:t>
      </w:r>
    </w:p>
    <w:p w:rsidR="003D0482" w:rsidRDefault="003D0482">
      <w:pPr>
        <w:pStyle w:val="ConsPlusNormal"/>
        <w:spacing w:before="220"/>
        <w:ind w:firstLine="540"/>
        <w:jc w:val="both"/>
      </w:pPr>
      <w:bookmarkStart w:id="60" w:name="P7202"/>
      <w:bookmarkEnd w:id="60"/>
      <w:r>
        <w:t>&lt;*&gt; без учета бюджетных ассигнований федерального бюджета на ОНЛС, целевые программы, а также межбюджетных трансфертов (</w:t>
      </w:r>
      <w:hyperlink w:anchor="P7161" w:history="1">
        <w:r>
          <w:rPr>
            <w:color w:val="0000FF"/>
          </w:rPr>
          <w:t>строки 06</w:t>
        </w:r>
      </w:hyperlink>
      <w:r>
        <w:t xml:space="preserve"> и </w:t>
      </w:r>
      <w:hyperlink w:anchor="P7193" w:history="1">
        <w:r>
          <w:rPr>
            <w:color w:val="0000FF"/>
          </w:rPr>
          <w:t>10</w:t>
        </w:r>
      </w:hyperlink>
      <w:r>
        <w:t>);</w:t>
      </w:r>
    </w:p>
    <w:p w:rsidR="003D0482" w:rsidRDefault="003D0482">
      <w:pPr>
        <w:pStyle w:val="ConsPlusNormal"/>
        <w:spacing w:before="220"/>
        <w:ind w:firstLine="540"/>
        <w:jc w:val="both"/>
      </w:pPr>
      <w:bookmarkStart w:id="61" w:name="P7203"/>
      <w:bookmarkEnd w:id="61"/>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w:t>
      </w:r>
    </w:p>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247"/>
        <w:gridCol w:w="850"/>
        <w:gridCol w:w="1247"/>
        <w:gridCol w:w="850"/>
        <w:gridCol w:w="1247"/>
        <w:gridCol w:w="850"/>
      </w:tblGrid>
      <w:tr w:rsidR="003D0482">
        <w:tc>
          <w:tcPr>
            <w:tcW w:w="2721" w:type="dxa"/>
          </w:tcPr>
          <w:p w:rsidR="003D0482" w:rsidRDefault="003D0482">
            <w:pPr>
              <w:pStyle w:val="ConsPlusNormal"/>
              <w:jc w:val="center"/>
            </w:pPr>
            <w:r>
              <w:t>Справочно</w:t>
            </w:r>
          </w:p>
        </w:tc>
        <w:tc>
          <w:tcPr>
            <w:tcW w:w="1247" w:type="dxa"/>
          </w:tcPr>
          <w:p w:rsidR="003D0482" w:rsidRDefault="003D0482">
            <w:pPr>
              <w:pStyle w:val="ConsPlusNormal"/>
              <w:jc w:val="center"/>
            </w:pPr>
            <w:r>
              <w:t>всего (тыс. руб.)</w:t>
            </w:r>
          </w:p>
        </w:tc>
        <w:tc>
          <w:tcPr>
            <w:tcW w:w="850" w:type="dxa"/>
          </w:tcPr>
          <w:p w:rsidR="003D0482" w:rsidRDefault="003D0482">
            <w:pPr>
              <w:pStyle w:val="ConsPlusNormal"/>
              <w:jc w:val="center"/>
            </w:pPr>
            <w:r>
              <w:t>на 1 застрахованное лицо (руб.)</w:t>
            </w:r>
          </w:p>
        </w:tc>
        <w:tc>
          <w:tcPr>
            <w:tcW w:w="1247" w:type="dxa"/>
          </w:tcPr>
          <w:p w:rsidR="003D0482" w:rsidRDefault="003D0482">
            <w:pPr>
              <w:pStyle w:val="ConsPlusNormal"/>
              <w:jc w:val="center"/>
            </w:pPr>
            <w:r>
              <w:t>всего (тыс. руб.)</w:t>
            </w:r>
          </w:p>
        </w:tc>
        <w:tc>
          <w:tcPr>
            <w:tcW w:w="850" w:type="dxa"/>
          </w:tcPr>
          <w:p w:rsidR="003D0482" w:rsidRDefault="003D0482">
            <w:pPr>
              <w:pStyle w:val="ConsPlusNormal"/>
              <w:jc w:val="center"/>
            </w:pPr>
            <w:r>
              <w:t>на 1 застрахованное лицо (руб.)</w:t>
            </w:r>
          </w:p>
        </w:tc>
        <w:tc>
          <w:tcPr>
            <w:tcW w:w="1247" w:type="dxa"/>
          </w:tcPr>
          <w:p w:rsidR="003D0482" w:rsidRDefault="003D0482">
            <w:pPr>
              <w:pStyle w:val="ConsPlusNormal"/>
              <w:jc w:val="center"/>
            </w:pPr>
            <w:r>
              <w:t>всего (тыс. руб.)</w:t>
            </w:r>
          </w:p>
        </w:tc>
        <w:tc>
          <w:tcPr>
            <w:tcW w:w="850" w:type="dxa"/>
          </w:tcPr>
          <w:p w:rsidR="003D0482" w:rsidRDefault="003D0482">
            <w:pPr>
              <w:pStyle w:val="ConsPlusNormal"/>
              <w:jc w:val="center"/>
            </w:pPr>
            <w:r>
              <w:t>на 1 застрахованное лицо (руб.)</w:t>
            </w:r>
          </w:p>
        </w:tc>
      </w:tr>
      <w:tr w:rsidR="003D0482">
        <w:tc>
          <w:tcPr>
            <w:tcW w:w="2721" w:type="dxa"/>
          </w:tcPr>
          <w:p w:rsidR="003D0482" w:rsidRDefault="003D0482">
            <w:pPr>
              <w:pStyle w:val="ConsPlusNormal"/>
              <w:jc w:val="both"/>
            </w:pPr>
            <w:r>
              <w:t>Расходы на обеспечение выполнения ТФОМС своих функций</w:t>
            </w:r>
          </w:p>
        </w:tc>
        <w:tc>
          <w:tcPr>
            <w:tcW w:w="1247" w:type="dxa"/>
          </w:tcPr>
          <w:p w:rsidR="003D0482" w:rsidRDefault="003D0482">
            <w:pPr>
              <w:pStyle w:val="ConsPlusNormal"/>
              <w:jc w:val="center"/>
            </w:pPr>
            <w:r>
              <w:t>90 188,50</w:t>
            </w:r>
          </w:p>
        </w:tc>
        <w:tc>
          <w:tcPr>
            <w:tcW w:w="850" w:type="dxa"/>
          </w:tcPr>
          <w:p w:rsidR="003D0482" w:rsidRDefault="003D0482">
            <w:pPr>
              <w:pStyle w:val="ConsPlusNormal"/>
              <w:jc w:val="center"/>
            </w:pPr>
            <w:r>
              <w:t>100,74</w:t>
            </w:r>
          </w:p>
        </w:tc>
        <w:tc>
          <w:tcPr>
            <w:tcW w:w="1247" w:type="dxa"/>
          </w:tcPr>
          <w:p w:rsidR="003D0482" w:rsidRDefault="003D0482">
            <w:pPr>
              <w:pStyle w:val="ConsPlusNormal"/>
              <w:jc w:val="center"/>
            </w:pPr>
            <w:r>
              <w:t>87 155,50</w:t>
            </w:r>
          </w:p>
        </w:tc>
        <w:tc>
          <w:tcPr>
            <w:tcW w:w="850" w:type="dxa"/>
          </w:tcPr>
          <w:p w:rsidR="003D0482" w:rsidRDefault="003D0482">
            <w:pPr>
              <w:pStyle w:val="ConsPlusNormal"/>
              <w:jc w:val="center"/>
            </w:pPr>
            <w:r>
              <w:t>97,35</w:t>
            </w:r>
          </w:p>
        </w:tc>
        <w:tc>
          <w:tcPr>
            <w:tcW w:w="1247" w:type="dxa"/>
          </w:tcPr>
          <w:p w:rsidR="003D0482" w:rsidRDefault="003D0482">
            <w:pPr>
              <w:pStyle w:val="ConsPlusNormal"/>
              <w:jc w:val="center"/>
            </w:pPr>
            <w:r>
              <w:t>87 155,50</w:t>
            </w:r>
          </w:p>
        </w:tc>
        <w:tc>
          <w:tcPr>
            <w:tcW w:w="850" w:type="dxa"/>
          </w:tcPr>
          <w:p w:rsidR="003D0482" w:rsidRDefault="003D0482">
            <w:pPr>
              <w:pStyle w:val="ConsPlusNormal"/>
              <w:jc w:val="center"/>
            </w:pPr>
            <w:r>
              <w:t>97,35</w:t>
            </w:r>
          </w:p>
        </w:tc>
      </w:tr>
      <w:tr w:rsidR="003D0482">
        <w:tc>
          <w:tcPr>
            <w:tcW w:w="2721" w:type="dxa"/>
          </w:tcPr>
          <w:p w:rsidR="003D0482" w:rsidRDefault="003D0482">
            <w:pPr>
              <w:pStyle w:val="ConsPlusNormal"/>
              <w:jc w:val="both"/>
            </w:pPr>
            <w:r>
              <w:t>На софинансирование расходов медицинских организаций государственной системы здравоохранения и муниципальной системы здравоохранения, оказывающих первичную медико-санитарную помощь в соответствии с территориальными программами обязательного медицинского страхования, на оплату труда врачей и среднего медицинского персонала</w:t>
            </w:r>
          </w:p>
        </w:tc>
        <w:tc>
          <w:tcPr>
            <w:tcW w:w="1247" w:type="dxa"/>
          </w:tcPr>
          <w:p w:rsidR="003D0482" w:rsidRDefault="003D0482">
            <w:pPr>
              <w:pStyle w:val="ConsPlusNormal"/>
              <w:jc w:val="center"/>
            </w:pPr>
            <w:r>
              <w:t>107 329,50</w:t>
            </w:r>
          </w:p>
        </w:tc>
        <w:tc>
          <w:tcPr>
            <w:tcW w:w="850" w:type="dxa"/>
          </w:tcPr>
          <w:p w:rsidR="003D0482" w:rsidRDefault="003D0482">
            <w:pPr>
              <w:pStyle w:val="ConsPlusNormal"/>
              <w:jc w:val="center"/>
            </w:pPr>
            <w:r>
              <w:t>119,88</w:t>
            </w:r>
          </w:p>
        </w:tc>
        <w:tc>
          <w:tcPr>
            <w:tcW w:w="1247" w:type="dxa"/>
          </w:tcPr>
          <w:p w:rsidR="003D0482" w:rsidRDefault="003D0482">
            <w:pPr>
              <w:pStyle w:val="ConsPlusNormal"/>
              <w:jc w:val="center"/>
            </w:pPr>
            <w:r>
              <w:t>302 496,36</w:t>
            </w:r>
          </w:p>
        </w:tc>
        <w:tc>
          <w:tcPr>
            <w:tcW w:w="850" w:type="dxa"/>
          </w:tcPr>
          <w:p w:rsidR="003D0482" w:rsidRDefault="003D0482">
            <w:pPr>
              <w:pStyle w:val="ConsPlusNormal"/>
              <w:jc w:val="center"/>
            </w:pPr>
            <w:r>
              <w:t>337,87</w:t>
            </w:r>
          </w:p>
        </w:tc>
        <w:tc>
          <w:tcPr>
            <w:tcW w:w="1247" w:type="dxa"/>
          </w:tcPr>
          <w:p w:rsidR="003D0482" w:rsidRDefault="003D0482">
            <w:pPr>
              <w:pStyle w:val="ConsPlusNormal"/>
              <w:jc w:val="center"/>
            </w:pPr>
            <w:r>
              <w:t>439 746,47</w:t>
            </w:r>
          </w:p>
        </w:tc>
        <w:tc>
          <w:tcPr>
            <w:tcW w:w="850" w:type="dxa"/>
          </w:tcPr>
          <w:p w:rsidR="003D0482" w:rsidRDefault="003D0482">
            <w:pPr>
              <w:pStyle w:val="ConsPlusNormal"/>
              <w:jc w:val="center"/>
            </w:pPr>
            <w:r>
              <w:t>491,17</w:t>
            </w:r>
          </w:p>
        </w:tc>
      </w:tr>
      <w:tr w:rsidR="003D0482">
        <w:tc>
          <w:tcPr>
            <w:tcW w:w="2721" w:type="dxa"/>
          </w:tcPr>
          <w:p w:rsidR="003D0482" w:rsidRDefault="003D0482">
            <w:pPr>
              <w:pStyle w:val="ConsPlusNormal"/>
              <w:jc w:val="both"/>
            </w:pPr>
            <w:r>
              <w:t>Прочие межбюджетные трансферты, передаваемые бюджетам территориальных фондов обязательного медицинского страхования</w:t>
            </w:r>
          </w:p>
        </w:tc>
        <w:tc>
          <w:tcPr>
            <w:tcW w:w="1247" w:type="dxa"/>
          </w:tcPr>
          <w:p w:rsidR="003D0482" w:rsidRDefault="003D0482">
            <w:pPr>
              <w:pStyle w:val="ConsPlusNormal"/>
              <w:jc w:val="center"/>
            </w:pPr>
            <w:r>
              <w:t>400 000,00</w:t>
            </w:r>
          </w:p>
        </w:tc>
        <w:tc>
          <w:tcPr>
            <w:tcW w:w="850" w:type="dxa"/>
          </w:tcPr>
          <w:p w:rsidR="003D0482" w:rsidRDefault="003D0482">
            <w:pPr>
              <w:pStyle w:val="ConsPlusNormal"/>
              <w:jc w:val="center"/>
            </w:pPr>
            <w:r>
              <w:t>446,78</w:t>
            </w:r>
          </w:p>
        </w:tc>
        <w:tc>
          <w:tcPr>
            <w:tcW w:w="1247" w:type="dxa"/>
          </w:tcPr>
          <w:p w:rsidR="003D0482" w:rsidRDefault="003D0482">
            <w:pPr>
              <w:pStyle w:val="ConsPlusNormal"/>
            </w:pPr>
          </w:p>
        </w:tc>
        <w:tc>
          <w:tcPr>
            <w:tcW w:w="850" w:type="dxa"/>
          </w:tcPr>
          <w:p w:rsidR="003D0482" w:rsidRDefault="003D0482">
            <w:pPr>
              <w:pStyle w:val="ConsPlusNormal"/>
            </w:pPr>
          </w:p>
        </w:tc>
        <w:tc>
          <w:tcPr>
            <w:tcW w:w="1247" w:type="dxa"/>
          </w:tcPr>
          <w:p w:rsidR="003D0482" w:rsidRDefault="003D0482">
            <w:pPr>
              <w:pStyle w:val="ConsPlusNormal"/>
            </w:pPr>
          </w:p>
        </w:tc>
        <w:tc>
          <w:tcPr>
            <w:tcW w:w="850" w:type="dxa"/>
          </w:tcPr>
          <w:p w:rsidR="003D0482" w:rsidRDefault="003D0482">
            <w:pPr>
              <w:pStyle w:val="ConsPlusNormal"/>
            </w:pPr>
          </w:p>
        </w:tc>
      </w:tr>
    </w:tbl>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14</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lastRenderedPageBreak/>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 и</w:t>
      </w:r>
    </w:p>
    <w:p w:rsidR="003D0482" w:rsidRDefault="003D0482">
      <w:pPr>
        <w:pStyle w:val="ConsPlusNormal"/>
        <w:jc w:val="right"/>
      </w:pPr>
      <w:r>
        <w:t>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62" w:name="P7249"/>
      <w:bookmarkEnd w:id="62"/>
      <w:r>
        <w:t>ОБЪЕМ</w:t>
      </w:r>
    </w:p>
    <w:p w:rsidR="003D0482" w:rsidRDefault="003D0482">
      <w:pPr>
        <w:pStyle w:val="ConsPlusTitle"/>
        <w:jc w:val="center"/>
      </w:pPr>
      <w:r>
        <w:t>МЕДИЦИНСКОЙ ПОМОЩИ В АМБУЛАТОРНЫХ УСЛОВИЯХ,</w:t>
      </w:r>
    </w:p>
    <w:p w:rsidR="003D0482" w:rsidRDefault="003D0482">
      <w:pPr>
        <w:pStyle w:val="ConsPlusTitle"/>
        <w:jc w:val="center"/>
      </w:pPr>
      <w:proofErr w:type="gramStart"/>
      <w:r>
        <w:t>ОКАЗЫВАЕМОЙ</w:t>
      </w:r>
      <w:proofErr w:type="gramEnd"/>
      <w:r>
        <w:t xml:space="preserve"> С ПРОФИЛАКТИЧЕСКИМИ И ИНЫМИ ЦЕЛЯМИ,</w:t>
      </w:r>
    </w:p>
    <w:p w:rsidR="003D0482" w:rsidRDefault="003D0482">
      <w:pPr>
        <w:pStyle w:val="ConsPlusTitle"/>
        <w:jc w:val="center"/>
      </w:pPr>
      <w:r>
        <w:t>НА 1 ЖИТЕЛЯ/ЗАСТРАХОВАННОЕ ЛИЦО НА 2019 ГОД</w:t>
      </w:r>
    </w:p>
    <w:p w:rsidR="003D0482" w:rsidRDefault="003D0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3D0482">
            <w:pPr>
              <w:pStyle w:val="ConsPlusNormal"/>
              <w:jc w:val="center"/>
            </w:pPr>
            <w:r>
              <w:rPr>
                <w:color w:val="392C69"/>
              </w:rPr>
              <w:t>Список изменяющих документов</w:t>
            </w:r>
          </w:p>
          <w:p w:rsidR="003D0482" w:rsidRDefault="003D0482">
            <w:pPr>
              <w:pStyle w:val="ConsPlusNormal"/>
              <w:jc w:val="center"/>
            </w:pPr>
            <w:r>
              <w:rPr>
                <w:color w:val="392C69"/>
              </w:rPr>
              <w:t>(</w:t>
            </w:r>
            <w:proofErr w:type="gramStart"/>
            <w:r>
              <w:rPr>
                <w:color w:val="392C69"/>
              </w:rPr>
              <w:t>введен</w:t>
            </w:r>
            <w:proofErr w:type="gramEnd"/>
            <w:r>
              <w:rPr>
                <w:color w:val="392C69"/>
              </w:rPr>
              <w:t xml:space="preserve"> </w:t>
            </w:r>
            <w:hyperlink r:id="rId131" w:history="1">
              <w:r>
                <w:rPr>
                  <w:color w:val="0000FF"/>
                </w:rPr>
                <w:t>Постановлением</w:t>
              </w:r>
            </w:hyperlink>
            <w:r>
              <w:rPr>
                <w:color w:val="392C69"/>
              </w:rPr>
              <w:t xml:space="preserve"> Правительства РК от 05.07.2019 N 328)</w:t>
            </w:r>
          </w:p>
        </w:tc>
      </w:tr>
    </w:tbl>
    <w:p w:rsidR="003D0482" w:rsidRDefault="003D0482">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422"/>
        <w:gridCol w:w="2835"/>
        <w:gridCol w:w="1134"/>
      </w:tblGrid>
      <w:tr w:rsidR="003D0482">
        <w:tc>
          <w:tcPr>
            <w:tcW w:w="624" w:type="dxa"/>
            <w:vMerge w:val="restart"/>
          </w:tcPr>
          <w:p w:rsidR="003D0482" w:rsidRDefault="003D0482">
            <w:pPr>
              <w:pStyle w:val="ConsPlusNormal"/>
              <w:jc w:val="center"/>
            </w:pPr>
            <w:r>
              <w:t>N строки</w:t>
            </w:r>
          </w:p>
        </w:tc>
        <w:tc>
          <w:tcPr>
            <w:tcW w:w="4422" w:type="dxa"/>
            <w:vMerge w:val="restart"/>
          </w:tcPr>
          <w:p w:rsidR="003D0482" w:rsidRDefault="003D0482">
            <w:pPr>
              <w:pStyle w:val="ConsPlusNormal"/>
              <w:jc w:val="center"/>
            </w:pPr>
            <w:r>
              <w:t>Показатель (на 1 жителя/застрахованное лицо)</w:t>
            </w:r>
          </w:p>
        </w:tc>
        <w:tc>
          <w:tcPr>
            <w:tcW w:w="3969" w:type="dxa"/>
            <w:gridSpan w:val="2"/>
          </w:tcPr>
          <w:p w:rsidR="003D0482" w:rsidRDefault="003D0482">
            <w:pPr>
              <w:pStyle w:val="ConsPlusNormal"/>
              <w:jc w:val="center"/>
            </w:pPr>
            <w:r>
              <w:t>Источник финансового обеспечения</w:t>
            </w:r>
          </w:p>
        </w:tc>
      </w:tr>
      <w:tr w:rsidR="003D0482">
        <w:tc>
          <w:tcPr>
            <w:tcW w:w="624" w:type="dxa"/>
            <w:vMerge/>
          </w:tcPr>
          <w:p w:rsidR="003D0482" w:rsidRDefault="003D0482"/>
        </w:tc>
        <w:tc>
          <w:tcPr>
            <w:tcW w:w="4422" w:type="dxa"/>
            <w:vMerge/>
          </w:tcPr>
          <w:p w:rsidR="003D0482" w:rsidRDefault="003D0482"/>
        </w:tc>
        <w:tc>
          <w:tcPr>
            <w:tcW w:w="2835" w:type="dxa"/>
          </w:tcPr>
          <w:p w:rsidR="003D0482" w:rsidRDefault="003D0482">
            <w:pPr>
              <w:pStyle w:val="ConsPlusNormal"/>
              <w:jc w:val="center"/>
            </w:pPr>
            <w:r>
              <w:t>Бюджетные ассигнования бюджета субъекта РФ</w:t>
            </w:r>
          </w:p>
        </w:tc>
        <w:tc>
          <w:tcPr>
            <w:tcW w:w="1134" w:type="dxa"/>
          </w:tcPr>
          <w:p w:rsidR="003D0482" w:rsidRDefault="003D0482">
            <w:pPr>
              <w:pStyle w:val="ConsPlusNormal"/>
              <w:jc w:val="center"/>
            </w:pPr>
            <w:r>
              <w:t>Средства ОМС</w:t>
            </w:r>
          </w:p>
        </w:tc>
      </w:tr>
      <w:tr w:rsidR="003D0482">
        <w:tc>
          <w:tcPr>
            <w:tcW w:w="624" w:type="dxa"/>
          </w:tcPr>
          <w:p w:rsidR="003D0482" w:rsidRDefault="003D0482">
            <w:pPr>
              <w:pStyle w:val="ConsPlusNormal"/>
            </w:pPr>
            <w:r>
              <w:t>1</w:t>
            </w:r>
          </w:p>
        </w:tc>
        <w:tc>
          <w:tcPr>
            <w:tcW w:w="4422" w:type="dxa"/>
          </w:tcPr>
          <w:p w:rsidR="003D0482" w:rsidRDefault="003D0482">
            <w:pPr>
              <w:pStyle w:val="ConsPlusNormal"/>
              <w:jc w:val="both"/>
            </w:pPr>
            <w:r>
              <w:t xml:space="preserve">Территориальный норматив посещений с профилактическими и иными целями, всего (сумма </w:t>
            </w:r>
            <w:hyperlink w:anchor="P7265" w:history="1">
              <w:r>
                <w:rPr>
                  <w:color w:val="0000FF"/>
                </w:rPr>
                <w:t>строк 2</w:t>
              </w:r>
            </w:hyperlink>
            <w:r>
              <w:t xml:space="preserve"> + </w:t>
            </w:r>
            <w:hyperlink w:anchor="P7293" w:history="1">
              <w:r>
                <w:rPr>
                  <w:color w:val="0000FF"/>
                </w:rPr>
                <w:t>9</w:t>
              </w:r>
            </w:hyperlink>
            <w:r>
              <w:t>), в том числе:</w:t>
            </w:r>
          </w:p>
        </w:tc>
        <w:tc>
          <w:tcPr>
            <w:tcW w:w="2835" w:type="dxa"/>
          </w:tcPr>
          <w:p w:rsidR="003D0482" w:rsidRDefault="003D0482">
            <w:pPr>
              <w:pStyle w:val="ConsPlusNormal"/>
              <w:jc w:val="center"/>
            </w:pPr>
            <w:r>
              <w:t>0,686</w:t>
            </w:r>
          </w:p>
        </w:tc>
        <w:tc>
          <w:tcPr>
            <w:tcW w:w="1134" w:type="dxa"/>
          </w:tcPr>
          <w:p w:rsidR="003D0482" w:rsidRDefault="003D0482">
            <w:pPr>
              <w:pStyle w:val="ConsPlusNormal"/>
              <w:jc w:val="center"/>
            </w:pPr>
            <w:r>
              <w:t>2,880</w:t>
            </w:r>
          </w:p>
        </w:tc>
      </w:tr>
      <w:tr w:rsidR="003D0482">
        <w:tc>
          <w:tcPr>
            <w:tcW w:w="624" w:type="dxa"/>
          </w:tcPr>
          <w:p w:rsidR="003D0482" w:rsidRDefault="003D0482">
            <w:pPr>
              <w:pStyle w:val="ConsPlusNormal"/>
            </w:pPr>
            <w:bookmarkStart w:id="63" w:name="P7265"/>
            <w:bookmarkEnd w:id="63"/>
            <w:r>
              <w:t>2</w:t>
            </w:r>
          </w:p>
        </w:tc>
        <w:tc>
          <w:tcPr>
            <w:tcW w:w="4422" w:type="dxa"/>
          </w:tcPr>
          <w:p w:rsidR="003D0482" w:rsidRDefault="003D0482">
            <w:pPr>
              <w:pStyle w:val="ConsPlusNormal"/>
              <w:jc w:val="both"/>
            </w:pPr>
            <w:r>
              <w:t xml:space="preserve">I. Объем посещений с профилактическими целями (сумма </w:t>
            </w:r>
            <w:hyperlink w:anchor="P7269" w:history="1">
              <w:r>
                <w:rPr>
                  <w:color w:val="0000FF"/>
                </w:rPr>
                <w:t>строк 3</w:t>
              </w:r>
            </w:hyperlink>
            <w:r>
              <w:t xml:space="preserve"> + </w:t>
            </w:r>
            <w:hyperlink w:anchor="P7281" w:history="1">
              <w:r>
                <w:rPr>
                  <w:color w:val="0000FF"/>
                </w:rPr>
                <w:t>6</w:t>
              </w:r>
            </w:hyperlink>
            <w:r>
              <w:t xml:space="preserve"> + </w:t>
            </w:r>
            <w:hyperlink w:anchor="P7285" w:history="1">
              <w:r>
                <w:rPr>
                  <w:color w:val="0000FF"/>
                </w:rPr>
                <w:t>7</w:t>
              </w:r>
            </w:hyperlink>
            <w:r>
              <w:t xml:space="preserve"> + </w:t>
            </w:r>
            <w:hyperlink w:anchor="P7289" w:history="1">
              <w:r>
                <w:rPr>
                  <w:color w:val="0000FF"/>
                </w:rPr>
                <w:t>8</w:t>
              </w:r>
            </w:hyperlink>
            <w:r>
              <w:t>), в том числе:</w:t>
            </w:r>
          </w:p>
        </w:tc>
        <w:tc>
          <w:tcPr>
            <w:tcW w:w="2835" w:type="dxa"/>
          </w:tcPr>
          <w:p w:rsidR="003D0482" w:rsidRDefault="003D0482">
            <w:pPr>
              <w:pStyle w:val="ConsPlusNormal"/>
              <w:jc w:val="center"/>
            </w:pPr>
            <w:r>
              <w:t>0,344</w:t>
            </w:r>
          </w:p>
        </w:tc>
        <w:tc>
          <w:tcPr>
            <w:tcW w:w="1134" w:type="dxa"/>
          </w:tcPr>
          <w:p w:rsidR="003D0482" w:rsidRDefault="003D0482">
            <w:pPr>
              <w:pStyle w:val="ConsPlusNormal"/>
              <w:jc w:val="center"/>
            </w:pPr>
            <w:r>
              <w:t>0,881</w:t>
            </w:r>
          </w:p>
        </w:tc>
      </w:tr>
      <w:tr w:rsidR="003D0482">
        <w:tc>
          <w:tcPr>
            <w:tcW w:w="624" w:type="dxa"/>
          </w:tcPr>
          <w:p w:rsidR="003D0482" w:rsidRDefault="003D0482">
            <w:pPr>
              <w:pStyle w:val="ConsPlusNormal"/>
            </w:pPr>
            <w:bookmarkStart w:id="64" w:name="P7269"/>
            <w:bookmarkEnd w:id="64"/>
            <w:r>
              <w:t>3</w:t>
            </w:r>
          </w:p>
        </w:tc>
        <w:tc>
          <w:tcPr>
            <w:tcW w:w="4422" w:type="dxa"/>
          </w:tcPr>
          <w:p w:rsidR="003D0482" w:rsidRDefault="003D0482">
            <w:pPr>
              <w:pStyle w:val="ConsPlusNormal"/>
              <w:jc w:val="both"/>
            </w:pPr>
            <w:r>
              <w:t xml:space="preserve">1) норматив объема для проведения профилактических медицинских осмотров, в том числе в рамках диспансеризации, всего (сумма </w:t>
            </w:r>
            <w:hyperlink w:anchor="P7273" w:history="1">
              <w:r>
                <w:rPr>
                  <w:color w:val="0000FF"/>
                </w:rPr>
                <w:t>строк 4</w:t>
              </w:r>
            </w:hyperlink>
            <w:r>
              <w:t xml:space="preserve"> + </w:t>
            </w:r>
            <w:hyperlink w:anchor="P7277" w:history="1">
              <w:r>
                <w:rPr>
                  <w:color w:val="0000FF"/>
                </w:rPr>
                <w:t>5</w:t>
              </w:r>
            </w:hyperlink>
            <w:r>
              <w:t>), том числе:</w:t>
            </w:r>
          </w:p>
        </w:tc>
        <w:tc>
          <w:tcPr>
            <w:tcW w:w="2835" w:type="dxa"/>
          </w:tcPr>
          <w:p w:rsidR="003D0482" w:rsidRDefault="003D0482">
            <w:pPr>
              <w:pStyle w:val="ConsPlusNormal"/>
              <w:jc w:val="center"/>
            </w:pPr>
            <w:r>
              <w:t>0,240</w:t>
            </w:r>
          </w:p>
        </w:tc>
        <w:tc>
          <w:tcPr>
            <w:tcW w:w="1134" w:type="dxa"/>
          </w:tcPr>
          <w:p w:rsidR="003D0482" w:rsidRDefault="003D0482">
            <w:pPr>
              <w:pStyle w:val="ConsPlusNormal"/>
              <w:jc w:val="center"/>
            </w:pPr>
            <w:r>
              <w:t>0,790</w:t>
            </w:r>
          </w:p>
        </w:tc>
      </w:tr>
      <w:tr w:rsidR="003D0482">
        <w:tc>
          <w:tcPr>
            <w:tcW w:w="624" w:type="dxa"/>
          </w:tcPr>
          <w:p w:rsidR="003D0482" w:rsidRDefault="003D0482">
            <w:pPr>
              <w:pStyle w:val="ConsPlusNormal"/>
            </w:pPr>
            <w:bookmarkStart w:id="65" w:name="P7273"/>
            <w:bookmarkEnd w:id="65"/>
            <w:r>
              <w:t>4</w:t>
            </w:r>
          </w:p>
        </w:tc>
        <w:tc>
          <w:tcPr>
            <w:tcW w:w="4422" w:type="dxa"/>
          </w:tcPr>
          <w:p w:rsidR="003D0482" w:rsidRDefault="003D0482">
            <w:pPr>
              <w:pStyle w:val="ConsPlusNormal"/>
              <w:jc w:val="both"/>
            </w:pPr>
            <w:r>
              <w:t>а) норматив объема для проведения профилактических медицинских осмотров, в том числе при первом посещении по поводу диспансерного наблюдения</w:t>
            </w:r>
          </w:p>
        </w:tc>
        <w:tc>
          <w:tcPr>
            <w:tcW w:w="2835" w:type="dxa"/>
          </w:tcPr>
          <w:p w:rsidR="003D0482" w:rsidRDefault="003D0482">
            <w:pPr>
              <w:pStyle w:val="ConsPlusNormal"/>
              <w:jc w:val="center"/>
            </w:pPr>
            <w:r>
              <w:t>0,237</w:t>
            </w:r>
          </w:p>
        </w:tc>
        <w:tc>
          <w:tcPr>
            <w:tcW w:w="1134" w:type="dxa"/>
          </w:tcPr>
          <w:p w:rsidR="003D0482" w:rsidRDefault="003D0482">
            <w:pPr>
              <w:pStyle w:val="ConsPlusNormal"/>
              <w:jc w:val="center"/>
            </w:pPr>
            <w:r>
              <w:t>0,582</w:t>
            </w:r>
          </w:p>
        </w:tc>
      </w:tr>
      <w:tr w:rsidR="003D0482">
        <w:tc>
          <w:tcPr>
            <w:tcW w:w="624" w:type="dxa"/>
          </w:tcPr>
          <w:p w:rsidR="003D0482" w:rsidRDefault="003D0482">
            <w:pPr>
              <w:pStyle w:val="ConsPlusNormal"/>
            </w:pPr>
            <w:bookmarkStart w:id="66" w:name="P7277"/>
            <w:bookmarkEnd w:id="66"/>
            <w:r>
              <w:t>5</w:t>
            </w:r>
          </w:p>
        </w:tc>
        <w:tc>
          <w:tcPr>
            <w:tcW w:w="4422" w:type="dxa"/>
          </w:tcPr>
          <w:p w:rsidR="003D0482" w:rsidRDefault="003D0482">
            <w:pPr>
              <w:pStyle w:val="ConsPlusNormal"/>
              <w:jc w:val="both"/>
            </w:pPr>
            <w:r>
              <w:t>б) норматив объема для проведения профилактических медицинских осмотров в рамках 1-го этапа диспансеризации (комплексные посещения)</w:t>
            </w:r>
          </w:p>
        </w:tc>
        <w:tc>
          <w:tcPr>
            <w:tcW w:w="2835" w:type="dxa"/>
          </w:tcPr>
          <w:p w:rsidR="003D0482" w:rsidRDefault="003D0482">
            <w:pPr>
              <w:pStyle w:val="ConsPlusNormal"/>
              <w:jc w:val="center"/>
            </w:pPr>
            <w:r>
              <w:t>0,003</w:t>
            </w:r>
          </w:p>
        </w:tc>
        <w:tc>
          <w:tcPr>
            <w:tcW w:w="1134" w:type="dxa"/>
          </w:tcPr>
          <w:p w:rsidR="003D0482" w:rsidRDefault="003D0482">
            <w:pPr>
              <w:pStyle w:val="ConsPlusNormal"/>
              <w:jc w:val="center"/>
            </w:pPr>
            <w:r>
              <w:t>0,208</w:t>
            </w:r>
          </w:p>
        </w:tc>
      </w:tr>
      <w:tr w:rsidR="003D0482">
        <w:tc>
          <w:tcPr>
            <w:tcW w:w="624" w:type="dxa"/>
          </w:tcPr>
          <w:p w:rsidR="003D0482" w:rsidRDefault="003D0482">
            <w:pPr>
              <w:pStyle w:val="ConsPlusNormal"/>
            </w:pPr>
            <w:bookmarkStart w:id="67" w:name="P7281"/>
            <w:bookmarkEnd w:id="67"/>
            <w:r>
              <w:t>6</w:t>
            </w:r>
          </w:p>
        </w:tc>
        <w:tc>
          <w:tcPr>
            <w:tcW w:w="4422" w:type="dxa"/>
          </w:tcPr>
          <w:p w:rsidR="003D0482" w:rsidRDefault="003D0482">
            <w:pPr>
              <w:pStyle w:val="ConsPlusNormal"/>
              <w:jc w:val="both"/>
            </w:pPr>
            <w:r>
              <w:t>2) объем посещений для проведения диспансеризации определенных групп населения (2-й этап)</w:t>
            </w:r>
          </w:p>
        </w:tc>
        <w:tc>
          <w:tcPr>
            <w:tcW w:w="2835" w:type="dxa"/>
          </w:tcPr>
          <w:p w:rsidR="003D0482" w:rsidRDefault="003D0482">
            <w:pPr>
              <w:pStyle w:val="ConsPlusNormal"/>
              <w:jc w:val="center"/>
            </w:pPr>
            <w:r>
              <w:t>0,000</w:t>
            </w:r>
          </w:p>
        </w:tc>
        <w:tc>
          <w:tcPr>
            <w:tcW w:w="1134" w:type="dxa"/>
          </w:tcPr>
          <w:p w:rsidR="003D0482" w:rsidRDefault="003D0482">
            <w:pPr>
              <w:pStyle w:val="ConsPlusNormal"/>
              <w:jc w:val="center"/>
            </w:pPr>
            <w:r>
              <w:t>0,004</w:t>
            </w:r>
          </w:p>
        </w:tc>
      </w:tr>
      <w:tr w:rsidR="003D0482">
        <w:tc>
          <w:tcPr>
            <w:tcW w:w="624" w:type="dxa"/>
          </w:tcPr>
          <w:p w:rsidR="003D0482" w:rsidRDefault="003D0482">
            <w:pPr>
              <w:pStyle w:val="ConsPlusNormal"/>
            </w:pPr>
            <w:bookmarkStart w:id="68" w:name="P7285"/>
            <w:bookmarkEnd w:id="68"/>
            <w:r>
              <w:t>7</w:t>
            </w:r>
          </w:p>
        </w:tc>
        <w:tc>
          <w:tcPr>
            <w:tcW w:w="4422" w:type="dxa"/>
          </w:tcPr>
          <w:p w:rsidR="003D0482" w:rsidRDefault="003D0482">
            <w:pPr>
              <w:pStyle w:val="ConsPlusNormal"/>
              <w:jc w:val="both"/>
            </w:pPr>
            <w:r>
              <w:t>3) объем посещений для проведения диспансерного наблюдения</w:t>
            </w:r>
          </w:p>
        </w:tc>
        <w:tc>
          <w:tcPr>
            <w:tcW w:w="2835" w:type="dxa"/>
          </w:tcPr>
          <w:p w:rsidR="003D0482" w:rsidRDefault="003D0482">
            <w:pPr>
              <w:pStyle w:val="ConsPlusNormal"/>
              <w:jc w:val="center"/>
            </w:pPr>
            <w:r>
              <w:t>0,104</w:t>
            </w:r>
          </w:p>
        </w:tc>
        <w:tc>
          <w:tcPr>
            <w:tcW w:w="1134" w:type="dxa"/>
          </w:tcPr>
          <w:p w:rsidR="003D0482" w:rsidRDefault="003D0482">
            <w:pPr>
              <w:pStyle w:val="ConsPlusNormal"/>
              <w:jc w:val="center"/>
            </w:pPr>
            <w:r>
              <w:t>0,081</w:t>
            </w:r>
          </w:p>
        </w:tc>
      </w:tr>
      <w:tr w:rsidR="003D0482">
        <w:tc>
          <w:tcPr>
            <w:tcW w:w="624" w:type="dxa"/>
          </w:tcPr>
          <w:p w:rsidR="003D0482" w:rsidRDefault="003D0482">
            <w:pPr>
              <w:pStyle w:val="ConsPlusNormal"/>
            </w:pPr>
            <w:bookmarkStart w:id="69" w:name="P7289"/>
            <w:bookmarkEnd w:id="69"/>
            <w:r>
              <w:t>8</w:t>
            </w:r>
          </w:p>
        </w:tc>
        <w:tc>
          <w:tcPr>
            <w:tcW w:w="4422" w:type="dxa"/>
          </w:tcPr>
          <w:p w:rsidR="003D0482" w:rsidRDefault="003D0482">
            <w:pPr>
              <w:pStyle w:val="ConsPlusNormal"/>
              <w:jc w:val="both"/>
            </w:pPr>
            <w:r>
              <w:t>4) объем посещений центров здоровья</w:t>
            </w:r>
          </w:p>
        </w:tc>
        <w:tc>
          <w:tcPr>
            <w:tcW w:w="2835" w:type="dxa"/>
          </w:tcPr>
          <w:p w:rsidR="003D0482" w:rsidRDefault="003D0482">
            <w:pPr>
              <w:pStyle w:val="ConsPlusNormal"/>
              <w:jc w:val="center"/>
            </w:pPr>
            <w:r>
              <w:t>0,000</w:t>
            </w:r>
          </w:p>
        </w:tc>
        <w:tc>
          <w:tcPr>
            <w:tcW w:w="1134" w:type="dxa"/>
          </w:tcPr>
          <w:p w:rsidR="003D0482" w:rsidRDefault="003D0482">
            <w:pPr>
              <w:pStyle w:val="ConsPlusNormal"/>
              <w:jc w:val="center"/>
            </w:pPr>
            <w:r>
              <w:t>0,006</w:t>
            </w:r>
          </w:p>
        </w:tc>
      </w:tr>
      <w:tr w:rsidR="003D0482">
        <w:tc>
          <w:tcPr>
            <w:tcW w:w="624" w:type="dxa"/>
          </w:tcPr>
          <w:p w:rsidR="003D0482" w:rsidRDefault="003D0482">
            <w:pPr>
              <w:pStyle w:val="ConsPlusNormal"/>
            </w:pPr>
            <w:bookmarkStart w:id="70" w:name="P7293"/>
            <w:bookmarkEnd w:id="70"/>
            <w:r>
              <w:t>9</w:t>
            </w:r>
          </w:p>
        </w:tc>
        <w:tc>
          <w:tcPr>
            <w:tcW w:w="4422" w:type="dxa"/>
          </w:tcPr>
          <w:p w:rsidR="003D0482" w:rsidRDefault="003D0482">
            <w:pPr>
              <w:pStyle w:val="ConsPlusNormal"/>
              <w:jc w:val="both"/>
            </w:pPr>
            <w:r>
              <w:t xml:space="preserve">II. Объем посещений с иными целями (сумма </w:t>
            </w:r>
            <w:hyperlink w:anchor="P7297" w:history="1">
              <w:r>
                <w:rPr>
                  <w:color w:val="0000FF"/>
                </w:rPr>
                <w:t>строк 10</w:t>
              </w:r>
            </w:hyperlink>
            <w:r>
              <w:t xml:space="preserve"> + </w:t>
            </w:r>
            <w:hyperlink w:anchor="P7301" w:history="1">
              <w:r>
                <w:rPr>
                  <w:color w:val="0000FF"/>
                </w:rPr>
                <w:t>11</w:t>
              </w:r>
            </w:hyperlink>
            <w:r>
              <w:t xml:space="preserve"> + </w:t>
            </w:r>
            <w:hyperlink w:anchor="P7305" w:history="1">
              <w:r>
                <w:rPr>
                  <w:color w:val="0000FF"/>
                </w:rPr>
                <w:t>12</w:t>
              </w:r>
            </w:hyperlink>
            <w:r>
              <w:t xml:space="preserve"> + </w:t>
            </w:r>
            <w:hyperlink w:anchor="P7317" w:history="1">
              <w:r>
                <w:rPr>
                  <w:color w:val="0000FF"/>
                </w:rPr>
                <w:t>13</w:t>
              </w:r>
            </w:hyperlink>
            <w:r>
              <w:t xml:space="preserve"> + </w:t>
            </w:r>
            <w:hyperlink w:anchor="P7321" w:history="1">
              <w:r>
                <w:rPr>
                  <w:color w:val="0000FF"/>
                </w:rPr>
                <w:t>14</w:t>
              </w:r>
            </w:hyperlink>
            <w:r>
              <w:t>), в том числе:</w:t>
            </w:r>
          </w:p>
        </w:tc>
        <w:tc>
          <w:tcPr>
            <w:tcW w:w="2835" w:type="dxa"/>
          </w:tcPr>
          <w:p w:rsidR="003D0482" w:rsidRDefault="003D0482">
            <w:pPr>
              <w:pStyle w:val="ConsPlusNormal"/>
              <w:jc w:val="center"/>
            </w:pPr>
            <w:r>
              <w:t>0,342</w:t>
            </w:r>
          </w:p>
        </w:tc>
        <w:tc>
          <w:tcPr>
            <w:tcW w:w="1134" w:type="dxa"/>
          </w:tcPr>
          <w:p w:rsidR="003D0482" w:rsidRDefault="003D0482">
            <w:pPr>
              <w:pStyle w:val="ConsPlusNormal"/>
              <w:jc w:val="center"/>
            </w:pPr>
            <w:r>
              <w:t>1,999</w:t>
            </w:r>
          </w:p>
        </w:tc>
      </w:tr>
      <w:tr w:rsidR="003D0482">
        <w:tc>
          <w:tcPr>
            <w:tcW w:w="624" w:type="dxa"/>
          </w:tcPr>
          <w:p w:rsidR="003D0482" w:rsidRDefault="003D0482">
            <w:pPr>
              <w:pStyle w:val="ConsPlusNormal"/>
            </w:pPr>
            <w:bookmarkStart w:id="71" w:name="P7297"/>
            <w:bookmarkEnd w:id="71"/>
            <w:r>
              <w:lastRenderedPageBreak/>
              <w:t>10</w:t>
            </w:r>
          </w:p>
        </w:tc>
        <w:tc>
          <w:tcPr>
            <w:tcW w:w="4422" w:type="dxa"/>
          </w:tcPr>
          <w:p w:rsidR="003D0482" w:rsidRDefault="003D0482">
            <w:pPr>
              <w:pStyle w:val="ConsPlusNormal"/>
              <w:jc w:val="both"/>
            </w:pPr>
            <w:r>
              <w:t>1) объем разовых посещений связи с заболеванием</w:t>
            </w:r>
          </w:p>
        </w:tc>
        <w:tc>
          <w:tcPr>
            <w:tcW w:w="2835" w:type="dxa"/>
          </w:tcPr>
          <w:p w:rsidR="003D0482" w:rsidRDefault="003D0482">
            <w:pPr>
              <w:pStyle w:val="ConsPlusNormal"/>
              <w:jc w:val="center"/>
            </w:pPr>
            <w:r>
              <w:t>0,129</w:t>
            </w:r>
          </w:p>
        </w:tc>
        <w:tc>
          <w:tcPr>
            <w:tcW w:w="1134" w:type="dxa"/>
          </w:tcPr>
          <w:p w:rsidR="003D0482" w:rsidRDefault="003D0482">
            <w:pPr>
              <w:pStyle w:val="ConsPlusNormal"/>
              <w:jc w:val="center"/>
            </w:pPr>
            <w:r>
              <w:t>1,233</w:t>
            </w:r>
          </w:p>
        </w:tc>
      </w:tr>
      <w:tr w:rsidR="003D0482">
        <w:tc>
          <w:tcPr>
            <w:tcW w:w="624" w:type="dxa"/>
          </w:tcPr>
          <w:p w:rsidR="003D0482" w:rsidRDefault="003D0482">
            <w:pPr>
              <w:pStyle w:val="ConsPlusNormal"/>
            </w:pPr>
            <w:bookmarkStart w:id="72" w:name="P7301"/>
            <w:bookmarkEnd w:id="72"/>
            <w:r>
              <w:t>11</w:t>
            </w:r>
          </w:p>
        </w:tc>
        <w:tc>
          <w:tcPr>
            <w:tcW w:w="4422" w:type="dxa"/>
          </w:tcPr>
          <w:p w:rsidR="003D0482" w:rsidRDefault="003D0482">
            <w:pPr>
              <w:pStyle w:val="ConsPlusNormal"/>
              <w:jc w:val="both"/>
            </w:pPr>
            <w:r>
              <w:t>2) объем посещений по медицинской реабилитации</w:t>
            </w:r>
          </w:p>
        </w:tc>
        <w:tc>
          <w:tcPr>
            <w:tcW w:w="2835" w:type="dxa"/>
          </w:tcPr>
          <w:p w:rsidR="003D0482" w:rsidRDefault="003D0482">
            <w:pPr>
              <w:pStyle w:val="ConsPlusNormal"/>
              <w:jc w:val="center"/>
            </w:pPr>
            <w:r>
              <w:t>0,000</w:t>
            </w:r>
          </w:p>
        </w:tc>
        <w:tc>
          <w:tcPr>
            <w:tcW w:w="1134" w:type="dxa"/>
          </w:tcPr>
          <w:p w:rsidR="003D0482" w:rsidRDefault="003D0482">
            <w:pPr>
              <w:pStyle w:val="ConsPlusNormal"/>
              <w:jc w:val="center"/>
            </w:pPr>
            <w:r>
              <w:t>0,003</w:t>
            </w:r>
          </w:p>
        </w:tc>
      </w:tr>
      <w:tr w:rsidR="003D0482">
        <w:tc>
          <w:tcPr>
            <w:tcW w:w="624" w:type="dxa"/>
          </w:tcPr>
          <w:p w:rsidR="003D0482" w:rsidRDefault="003D0482">
            <w:pPr>
              <w:pStyle w:val="ConsPlusNormal"/>
            </w:pPr>
            <w:bookmarkStart w:id="73" w:name="P7305"/>
            <w:bookmarkEnd w:id="73"/>
            <w:r>
              <w:t>12</w:t>
            </w:r>
          </w:p>
        </w:tc>
        <w:tc>
          <w:tcPr>
            <w:tcW w:w="4422" w:type="dxa"/>
          </w:tcPr>
          <w:p w:rsidR="003D0482" w:rsidRDefault="003D0482">
            <w:pPr>
              <w:pStyle w:val="ConsPlusNormal"/>
              <w:jc w:val="both"/>
            </w:pPr>
            <w:r>
              <w:t>3) объем посещений в связи с оказанием паллиативной медицинской помощи, в том числе:</w:t>
            </w:r>
          </w:p>
        </w:tc>
        <w:tc>
          <w:tcPr>
            <w:tcW w:w="2835" w:type="dxa"/>
          </w:tcPr>
          <w:p w:rsidR="003D0482" w:rsidRDefault="003D0482">
            <w:pPr>
              <w:pStyle w:val="ConsPlusNormal"/>
              <w:jc w:val="center"/>
            </w:pPr>
            <w:r>
              <w:t>0,030</w:t>
            </w:r>
          </w:p>
        </w:tc>
        <w:tc>
          <w:tcPr>
            <w:tcW w:w="1134" w:type="dxa"/>
          </w:tcPr>
          <w:p w:rsidR="003D0482" w:rsidRDefault="003D0482">
            <w:pPr>
              <w:pStyle w:val="ConsPlusNormal"/>
              <w:jc w:val="center"/>
            </w:pPr>
            <w:r>
              <w:t>0,000</w:t>
            </w:r>
          </w:p>
        </w:tc>
      </w:tr>
      <w:tr w:rsidR="003D0482">
        <w:tc>
          <w:tcPr>
            <w:tcW w:w="624" w:type="dxa"/>
          </w:tcPr>
          <w:p w:rsidR="003D0482" w:rsidRDefault="003D0482">
            <w:pPr>
              <w:pStyle w:val="ConsPlusNormal"/>
            </w:pPr>
            <w:r>
              <w:t>12.1</w:t>
            </w:r>
          </w:p>
        </w:tc>
        <w:tc>
          <w:tcPr>
            <w:tcW w:w="4422" w:type="dxa"/>
          </w:tcPr>
          <w:p w:rsidR="003D0482" w:rsidRDefault="003D0482">
            <w:pPr>
              <w:pStyle w:val="ConsPlusNormal"/>
              <w:jc w:val="both"/>
            </w:pPr>
            <w:r>
              <w:t>3.1) 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835" w:type="dxa"/>
          </w:tcPr>
          <w:p w:rsidR="003D0482" w:rsidRDefault="003D0482">
            <w:pPr>
              <w:pStyle w:val="ConsPlusNormal"/>
              <w:jc w:val="center"/>
            </w:pPr>
            <w:r>
              <w:t>0,029</w:t>
            </w:r>
          </w:p>
        </w:tc>
        <w:tc>
          <w:tcPr>
            <w:tcW w:w="1134" w:type="dxa"/>
          </w:tcPr>
          <w:p w:rsidR="003D0482" w:rsidRDefault="003D0482">
            <w:pPr>
              <w:pStyle w:val="ConsPlusNormal"/>
              <w:jc w:val="center"/>
            </w:pPr>
            <w:r>
              <w:t>0,000</w:t>
            </w:r>
          </w:p>
        </w:tc>
      </w:tr>
      <w:tr w:rsidR="003D0482">
        <w:tc>
          <w:tcPr>
            <w:tcW w:w="624" w:type="dxa"/>
          </w:tcPr>
          <w:p w:rsidR="003D0482" w:rsidRDefault="003D0482">
            <w:pPr>
              <w:pStyle w:val="ConsPlusNormal"/>
            </w:pPr>
            <w:r>
              <w:t>12.2</w:t>
            </w:r>
          </w:p>
        </w:tc>
        <w:tc>
          <w:tcPr>
            <w:tcW w:w="4422" w:type="dxa"/>
          </w:tcPr>
          <w:p w:rsidR="003D0482" w:rsidRDefault="003D0482">
            <w:pPr>
              <w:pStyle w:val="ConsPlusNormal"/>
              <w:jc w:val="both"/>
            </w:pPr>
            <w:r>
              <w:t>3.2) норматив посещений на дому выездными патронажными бригадами паллиативной медицинской помощи</w:t>
            </w:r>
          </w:p>
        </w:tc>
        <w:tc>
          <w:tcPr>
            <w:tcW w:w="2835" w:type="dxa"/>
          </w:tcPr>
          <w:p w:rsidR="003D0482" w:rsidRDefault="003D0482">
            <w:pPr>
              <w:pStyle w:val="ConsPlusNormal"/>
              <w:jc w:val="center"/>
            </w:pPr>
            <w:r>
              <w:t>0,001</w:t>
            </w:r>
          </w:p>
        </w:tc>
        <w:tc>
          <w:tcPr>
            <w:tcW w:w="1134" w:type="dxa"/>
          </w:tcPr>
          <w:p w:rsidR="003D0482" w:rsidRDefault="003D0482">
            <w:pPr>
              <w:pStyle w:val="ConsPlusNormal"/>
              <w:jc w:val="center"/>
            </w:pPr>
            <w:r>
              <w:t>0,000</w:t>
            </w:r>
          </w:p>
        </w:tc>
      </w:tr>
      <w:tr w:rsidR="003D0482">
        <w:tc>
          <w:tcPr>
            <w:tcW w:w="624" w:type="dxa"/>
          </w:tcPr>
          <w:p w:rsidR="003D0482" w:rsidRDefault="003D0482">
            <w:pPr>
              <w:pStyle w:val="ConsPlusNormal"/>
            </w:pPr>
            <w:bookmarkStart w:id="74" w:name="P7317"/>
            <w:bookmarkEnd w:id="74"/>
            <w:r>
              <w:t>13</w:t>
            </w:r>
          </w:p>
        </w:tc>
        <w:tc>
          <w:tcPr>
            <w:tcW w:w="4422" w:type="dxa"/>
          </w:tcPr>
          <w:p w:rsidR="003D0482" w:rsidRDefault="003D0482">
            <w:pPr>
              <w:pStyle w:val="ConsPlusNormal"/>
              <w:jc w:val="both"/>
            </w:pPr>
            <w:r>
              <w:t>4) объем посещений медицинских работников, имеющих среднее медицинское образование, ведущих самостоятельный прием</w:t>
            </w:r>
          </w:p>
        </w:tc>
        <w:tc>
          <w:tcPr>
            <w:tcW w:w="2835" w:type="dxa"/>
          </w:tcPr>
          <w:p w:rsidR="003D0482" w:rsidRDefault="003D0482">
            <w:pPr>
              <w:pStyle w:val="ConsPlusNormal"/>
              <w:jc w:val="center"/>
            </w:pPr>
            <w:r>
              <w:t>0,039</w:t>
            </w:r>
          </w:p>
        </w:tc>
        <w:tc>
          <w:tcPr>
            <w:tcW w:w="1134" w:type="dxa"/>
          </w:tcPr>
          <w:p w:rsidR="003D0482" w:rsidRDefault="003D0482">
            <w:pPr>
              <w:pStyle w:val="ConsPlusNormal"/>
              <w:jc w:val="center"/>
            </w:pPr>
            <w:r>
              <w:t>0,030</w:t>
            </w:r>
          </w:p>
        </w:tc>
      </w:tr>
      <w:tr w:rsidR="003D0482">
        <w:tc>
          <w:tcPr>
            <w:tcW w:w="624" w:type="dxa"/>
          </w:tcPr>
          <w:p w:rsidR="003D0482" w:rsidRDefault="003D0482">
            <w:pPr>
              <w:pStyle w:val="ConsPlusNormal"/>
            </w:pPr>
            <w:bookmarkStart w:id="75" w:name="P7321"/>
            <w:bookmarkEnd w:id="75"/>
            <w:r>
              <w:t>14</w:t>
            </w:r>
          </w:p>
        </w:tc>
        <w:tc>
          <w:tcPr>
            <w:tcW w:w="4422" w:type="dxa"/>
          </w:tcPr>
          <w:p w:rsidR="003D0482" w:rsidRDefault="003D0482">
            <w:pPr>
              <w:pStyle w:val="ConsPlusNormal"/>
              <w:jc w:val="both"/>
            </w:pPr>
            <w:r>
              <w:t>5) объем посещений с другими целями (патронаж, выдача справок и иных медицинских документов и др.)</w:t>
            </w:r>
          </w:p>
        </w:tc>
        <w:tc>
          <w:tcPr>
            <w:tcW w:w="2835" w:type="dxa"/>
          </w:tcPr>
          <w:p w:rsidR="003D0482" w:rsidRDefault="003D0482">
            <w:pPr>
              <w:pStyle w:val="ConsPlusNormal"/>
              <w:jc w:val="center"/>
            </w:pPr>
            <w:r>
              <w:t>0,144</w:t>
            </w:r>
          </w:p>
        </w:tc>
        <w:tc>
          <w:tcPr>
            <w:tcW w:w="1134" w:type="dxa"/>
          </w:tcPr>
          <w:p w:rsidR="003D0482" w:rsidRDefault="003D0482">
            <w:pPr>
              <w:pStyle w:val="ConsPlusNormal"/>
              <w:jc w:val="center"/>
            </w:pPr>
            <w:r>
              <w:t>0,733</w:t>
            </w:r>
          </w:p>
        </w:tc>
      </w:tr>
    </w:tbl>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1"/>
      </w:pPr>
      <w:r>
        <w:t>Приложение N 15</w:t>
      </w:r>
    </w:p>
    <w:p w:rsidR="003D0482" w:rsidRDefault="003D0482">
      <w:pPr>
        <w:pStyle w:val="ConsPlusNormal"/>
        <w:jc w:val="right"/>
      </w:pPr>
      <w:r>
        <w:t>к территориальной программе</w:t>
      </w:r>
    </w:p>
    <w:p w:rsidR="003D0482" w:rsidRDefault="003D0482">
      <w:pPr>
        <w:pStyle w:val="ConsPlusNormal"/>
        <w:jc w:val="right"/>
      </w:pPr>
      <w:r>
        <w:t>государственных гарантий</w:t>
      </w:r>
    </w:p>
    <w:p w:rsidR="003D0482" w:rsidRDefault="003D0482">
      <w:pPr>
        <w:pStyle w:val="ConsPlusNormal"/>
        <w:jc w:val="right"/>
      </w:pPr>
      <w:r>
        <w:t>бесплатного оказания гражданам</w:t>
      </w:r>
    </w:p>
    <w:p w:rsidR="003D0482" w:rsidRDefault="003D0482">
      <w:pPr>
        <w:pStyle w:val="ConsPlusNormal"/>
        <w:jc w:val="right"/>
      </w:pPr>
      <w:r>
        <w:t>медицинской помощи</w:t>
      </w:r>
    </w:p>
    <w:p w:rsidR="003D0482" w:rsidRDefault="003D0482">
      <w:pPr>
        <w:pStyle w:val="ConsPlusNormal"/>
        <w:jc w:val="right"/>
      </w:pPr>
      <w:r>
        <w:t>на территории</w:t>
      </w:r>
    </w:p>
    <w:p w:rsidR="003D0482" w:rsidRDefault="003D0482">
      <w:pPr>
        <w:pStyle w:val="ConsPlusNormal"/>
        <w:jc w:val="right"/>
      </w:pPr>
      <w:r>
        <w:t>Республики Коми</w:t>
      </w:r>
    </w:p>
    <w:p w:rsidR="003D0482" w:rsidRDefault="003D0482">
      <w:pPr>
        <w:pStyle w:val="ConsPlusNormal"/>
        <w:jc w:val="right"/>
      </w:pPr>
      <w:r>
        <w:t>на 2019 год</w:t>
      </w:r>
    </w:p>
    <w:p w:rsidR="003D0482" w:rsidRDefault="003D0482">
      <w:pPr>
        <w:pStyle w:val="ConsPlusNormal"/>
        <w:jc w:val="right"/>
      </w:pPr>
      <w:r>
        <w:t>и на плановый период</w:t>
      </w:r>
    </w:p>
    <w:p w:rsidR="003D0482" w:rsidRDefault="003D0482">
      <w:pPr>
        <w:pStyle w:val="ConsPlusNormal"/>
        <w:jc w:val="right"/>
      </w:pPr>
      <w:r>
        <w:t>2020 и 2021 годов</w:t>
      </w:r>
    </w:p>
    <w:p w:rsidR="003D0482" w:rsidRDefault="003D0482">
      <w:pPr>
        <w:pStyle w:val="ConsPlusNormal"/>
      </w:pPr>
    </w:p>
    <w:p w:rsidR="003D0482" w:rsidRDefault="003D0482">
      <w:pPr>
        <w:pStyle w:val="ConsPlusTitle"/>
        <w:jc w:val="center"/>
      </w:pPr>
      <w:bookmarkStart w:id="76" w:name="P7341"/>
      <w:bookmarkEnd w:id="76"/>
      <w:r>
        <w:t>ПОРЯДОК</w:t>
      </w:r>
    </w:p>
    <w:p w:rsidR="003D0482" w:rsidRDefault="003D0482">
      <w:pPr>
        <w:pStyle w:val="ConsPlusTitle"/>
        <w:jc w:val="center"/>
      </w:pPr>
      <w:r>
        <w:t xml:space="preserve">ОБЕСПЕЧЕНИЯ ГРАЖДАН В РАМКАХ ОКАЗАНИЯ </w:t>
      </w:r>
      <w:proofErr w:type="gramStart"/>
      <w:r>
        <w:t>ПАЛЛИАТИВНОЙ</w:t>
      </w:r>
      <w:proofErr w:type="gramEnd"/>
    </w:p>
    <w:p w:rsidR="003D0482" w:rsidRDefault="003D0482">
      <w:pPr>
        <w:pStyle w:val="ConsPlusTitle"/>
        <w:jc w:val="center"/>
      </w:pPr>
      <w:r>
        <w:t xml:space="preserve">МЕДИЦИНСКОЙ ПОМОЩИ ДЛЯ ИСПОЛЬЗОВАНИЯ НА ДОМУ </w:t>
      </w:r>
      <w:proofErr w:type="gramStart"/>
      <w:r>
        <w:t>МЕДИЦИНСКИМИ</w:t>
      </w:r>
      <w:proofErr w:type="gramEnd"/>
    </w:p>
    <w:p w:rsidR="003D0482" w:rsidRDefault="003D0482">
      <w:pPr>
        <w:pStyle w:val="ConsPlusTitle"/>
        <w:jc w:val="center"/>
      </w:pPr>
      <w:r>
        <w:t>ИЗДЕЛИЯМИ, ПРЕДНАЗНАЧЕННЫМИ ДЛЯ ПОДДЕРЖАНИЯ ФУНКЦИЙ ОРГАНОВ</w:t>
      </w:r>
    </w:p>
    <w:p w:rsidR="003D0482" w:rsidRDefault="003D0482">
      <w:pPr>
        <w:pStyle w:val="ConsPlusTitle"/>
        <w:jc w:val="center"/>
      </w:pPr>
      <w:r>
        <w:t xml:space="preserve">И СИСТЕМ ОРГАНИЗМА ЧЕЛОВЕКА, А ТАКЖЕ </w:t>
      </w:r>
      <w:proofErr w:type="gramStart"/>
      <w:r>
        <w:t>НАРКОТИЧЕСКИМИ</w:t>
      </w:r>
      <w:proofErr w:type="gramEnd"/>
    </w:p>
    <w:p w:rsidR="003D0482" w:rsidRDefault="003D0482">
      <w:pPr>
        <w:pStyle w:val="ConsPlusTitle"/>
        <w:jc w:val="center"/>
      </w:pPr>
      <w:r>
        <w:t>ЛЕКАРСТВЕННЫМИ ПРЕПАРАТАМИ И ПСИХОТРОПНЫМИ ЛЕКАРСТВЕННЫМИ</w:t>
      </w:r>
    </w:p>
    <w:p w:rsidR="003D0482" w:rsidRDefault="003D0482">
      <w:pPr>
        <w:pStyle w:val="ConsPlusTitle"/>
        <w:jc w:val="center"/>
      </w:pPr>
      <w:r>
        <w:t>ПРЕПАРАТАМИ ПРИ ПОСЕЩЕНИЯХ НА ДОМУ</w:t>
      </w:r>
    </w:p>
    <w:p w:rsidR="003D0482" w:rsidRDefault="003D0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D0482">
        <w:trPr>
          <w:jc w:val="center"/>
        </w:trPr>
        <w:tc>
          <w:tcPr>
            <w:tcW w:w="9294" w:type="dxa"/>
            <w:tcBorders>
              <w:top w:val="nil"/>
              <w:left w:val="single" w:sz="24" w:space="0" w:color="CED3F1"/>
              <w:bottom w:val="nil"/>
              <w:right w:val="single" w:sz="24" w:space="0" w:color="F4F3F8"/>
            </w:tcBorders>
            <w:shd w:val="clear" w:color="auto" w:fill="F4F3F8"/>
          </w:tcPr>
          <w:p w:rsidR="003D0482" w:rsidRDefault="003D0482">
            <w:pPr>
              <w:pStyle w:val="ConsPlusNormal"/>
              <w:jc w:val="center"/>
            </w:pPr>
            <w:r>
              <w:rPr>
                <w:color w:val="392C69"/>
              </w:rPr>
              <w:t>Список изменяющих документов</w:t>
            </w:r>
          </w:p>
          <w:p w:rsidR="003D0482" w:rsidRDefault="003D0482">
            <w:pPr>
              <w:pStyle w:val="ConsPlusNormal"/>
              <w:jc w:val="center"/>
            </w:pPr>
            <w:r>
              <w:rPr>
                <w:color w:val="392C69"/>
              </w:rPr>
              <w:t>(</w:t>
            </w:r>
            <w:proofErr w:type="gramStart"/>
            <w:r>
              <w:rPr>
                <w:color w:val="392C69"/>
              </w:rPr>
              <w:t>введен</w:t>
            </w:r>
            <w:proofErr w:type="gramEnd"/>
            <w:r>
              <w:rPr>
                <w:color w:val="392C69"/>
              </w:rPr>
              <w:t xml:space="preserve"> </w:t>
            </w:r>
            <w:hyperlink r:id="rId132" w:history="1">
              <w:r>
                <w:rPr>
                  <w:color w:val="0000FF"/>
                </w:rPr>
                <w:t>Постановлением</w:t>
              </w:r>
            </w:hyperlink>
            <w:r>
              <w:rPr>
                <w:color w:val="392C69"/>
              </w:rPr>
              <w:t xml:space="preserve"> Правительства РК от 05.07.2019 N 328)</w:t>
            </w:r>
          </w:p>
        </w:tc>
      </w:tr>
    </w:tbl>
    <w:p w:rsidR="003D0482" w:rsidRDefault="003D0482">
      <w:pPr>
        <w:pStyle w:val="ConsPlusNormal"/>
      </w:pPr>
    </w:p>
    <w:p w:rsidR="003D0482" w:rsidRDefault="003D0482">
      <w:pPr>
        <w:pStyle w:val="ConsPlusNormal"/>
        <w:ind w:firstLine="540"/>
        <w:jc w:val="both"/>
      </w:pPr>
      <w:r>
        <w:t xml:space="preserve">1. </w:t>
      </w:r>
      <w:proofErr w:type="gramStart"/>
      <w:r>
        <w:t>При оказании в рамках территориальной программы государственных гарантий бесплатного оказания гражданам медицинской помощи на территории Республики Коми на 2019 год и на плановый период 2020 и 2021 годов (далее - Программа) паллиативной медицинской помощи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w:t>
      </w:r>
      <w:proofErr w:type="gramEnd"/>
      <w:r>
        <w:t xml:space="preserve">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в соответствии с перечнем, утверждаемым Министерством здравоохранения Российской Федерации.</w:t>
      </w:r>
    </w:p>
    <w:p w:rsidR="003D0482" w:rsidRDefault="003D0482">
      <w:pPr>
        <w:pStyle w:val="ConsPlusNormal"/>
        <w:spacing w:before="220"/>
        <w:ind w:firstLine="540"/>
        <w:jc w:val="both"/>
      </w:pPr>
      <w:r>
        <w:t xml:space="preserve">2. </w:t>
      </w:r>
      <w:proofErr w:type="gramStart"/>
      <w:r>
        <w:t>Обеспечение медицинских организаций и их подразделений, оказывающих паллиативную медицинскую помощь,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осуществляется за счет бюджетных ассигнований республиканского бюджета Республики Коми.</w:t>
      </w:r>
      <w:proofErr w:type="gramEnd"/>
    </w:p>
    <w:p w:rsidR="003D0482" w:rsidRDefault="003D0482">
      <w:pPr>
        <w:pStyle w:val="ConsPlusNormal"/>
        <w:spacing w:before="220"/>
        <w:ind w:firstLine="540"/>
        <w:jc w:val="both"/>
      </w:pPr>
      <w:r>
        <w:t xml:space="preserve">3. </w:t>
      </w:r>
      <w:proofErr w:type="gramStart"/>
      <w:r>
        <w:t xml:space="preserve">При оказании паллиативной медицинской помощи при посещениях на дому назначение и выписывание обезболивающих лекарственных препаратов, в том числе наркотических и психотропных лекарственных препаратов, включенных в списки II и III Перечня наркотических средств, психотропных веществ и их прекурсоров, подлежащих контролю в Российской Федерации (далее - Перечень), осуществляется в соответствии с </w:t>
      </w:r>
      <w:hyperlink r:id="rId133" w:history="1">
        <w:r>
          <w:rPr>
            <w:color w:val="0000FF"/>
          </w:rPr>
          <w:t>приказом</w:t>
        </w:r>
      </w:hyperlink>
      <w:r>
        <w:t xml:space="preserve"> Министерства здравоохранения Российской Федерации от 20 декабря 2012 г. N 1175н</w:t>
      </w:r>
      <w:proofErr w:type="gramEnd"/>
      <w:r>
        <w:t xml:space="preserve">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3D0482" w:rsidRDefault="003D0482">
      <w:pPr>
        <w:pStyle w:val="ConsPlusNormal"/>
        <w:spacing w:before="220"/>
        <w:ind w:firstLine="540"/>
        <w:jc w:val="both"/>
      </w:pPr>
      <w:r>
        <w:t>4. В отдельных случаях по решению руководителя медицинской организации при выписывании из медицинской организации, оказывающей паллиативную медицинскую помощь в стационарных условиях, пациенту, получающему наркотические и психотропные лекарственные препараты и нуждающемуся в продолжени</w:t>
      </w:r>
      <w:proofErr w:type="gramStart"/>
      <w:r>
        <w:t>и</w:t>
      </w:r>
      <w:proofErr w:type="gramEnd"/>
      <w:r>
        <w:t xml:space="preserve"> лечения в амбулаторных условиях, могут назначаться либо выдаваться одновременно с выпиской из истории болезни наркотические и психотропные лекарственные препараты списков II и III Перечня на срок приема пациентом до 5 дней.</w:t>
      </w:r>
    </w:p>
    <w:p w:rsidR="003D0482" w:rsidRDefault="003D0482">
      <w:pPr>
        <w:pStyle w:val="ConsPlusNormal"/>
        <w:spacing w:before="220"/>
        <w:ind w:firstLine="540"/>
        <w:jc w:val="both"/>
      </w:pPr>
      <w:r>
        <w:t>5. При выписывании из медицинской организации, оказывающей паллиативную медицинскую помощь в стационарных условиях, пациенту даются рекомендации по дальнейшему наблюдению, лечению, в том числе по организации искусственной вентиляции легких в амбулаторных условиях (на дому), а также организации и проведению ухода в амбулаторных условиях.</w:t>
      </w:r>
    </w:p>
    <w:p w:rsidR="003D0482" w:rsidRDefault="003D0482">
      <w:pPr>
        <w:pStyle w:val="ConsPlusNormal"/>
        <w:spacing w:before="220"/>
        <w:ind w:firstLine="540"/>
        <w:jc w:val="both"/>
      </w:pPr>
      <w:r>
        <w:t>6. 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pPr>
    </w:p>
    <w:p w:rsidR="003D0482" w:rsidRDefault="003D0482">
      <w:pPr>
        <w:pStyle w:val="ConsPlusNormal"/>
        <w:jc w:val="right"/>
        <w:outlineLvl w:val="0"/>
      </w:pPr>
      <w:r>
        <w:t>Приложение N 2</w:t>
      </w:r>
    </w:p>
    <w:p w:rsidR="003D0482" w:rsidRDefault="003D0482">
      <w:pPr>
        <w:pStyle w:val="ConsPlusNormal"/>
        <w:jc w:val="right"/>
      </w:pPr>
      <w:r>
        <w:t>к Постановлению</w:t>
      </w:r>
    </w:p>
    <w:p w:rsidR="003D0482" w:rsidRDefault="003D0482">
      <w:pPr>
        <w:pStyle w:val="ConsPlusNormal"/>
        <w:jc w:val="right"/>
      </w:pPr>
      <w:r>
        <w:t>Правительства Республики Коми</w:t>
      </w:r>
    </w:p>
    <w:p w:rsidR="003D0482" w:rsidRDefault="003D0482">
      <w:pPr>
        <w:pStyle w:val="ConsPlusNormal"/>
        <w:jc w:val="right"/>
      </w:pPr>
      <w:r>
        <w:t>от 29 декабря 2018 г. N 600</w:t>
      </w:r>
    </w:p>
    <w:p w:rsidR="003D0482" w:rsidRDefault="003D0482">
      <w:pPr>
        <w:pStyle w:val="ConsPlusNormal"/>
      </w:pPr>
    </w:p>
    <w:p w:rsidR="003D0482" w:rsidRDefault="003D0482">
      <w:pPr>
        <w:pStyle w:val="ConsPlusTitle"/>
        <w:jc w:val="center"/>
      </w:pPr>
      <w:bookmarkStart w:id="77" w:name="P7367"/>
      <w:bookmarkEnd w:id="77"/>
      <w:r>
        <w:t>ПЕРЕЧЕНЬ</w:t>
      </w:r>
    </w:p>
    <w:p w:rsidR="003D0482" w:rsidRDefault="003D0482">
      <w:pPr>
        <w:pStyle w:val="ConsPlusTitle"/>
        <w:jc w:val="center"/>
      </w:pPr>
      <w:r>
        <w:t>НЕКОТОРЫХ ПОСТАНОВЛЕНИЙ ПРАВИТЕЛЬСТВА РЕСПУБЛИКИ КОМИ,</w:t>
      </w:r>
    </w:p>
    <w:p w:rsidR="003D0482" w:rsidRDefault="003D0482">
      <w:pPr>
        <w:pStyle w:val="ConsPlusTitle"/>
        <w:jc w:val="center"/>
      </w:pPr>
      <w:proofErr w:type="gramStart"/>
      <w:r>
        <w:t>ПРИЗНАВАЕМЫХ</w:t>
      </w:r>
      <w:proofErr w:type="gramEnd"/>
      <w:r>
        <w:t xml:space="preserve"> УТРАТИВШИМИ СИЛУ</w:t>
      </w:r>
    </w:p>
    <w:p w:rsidR="003D0482" w:rsidRDefault="003D0482">
      <w:pPr>
        <w:pStyle w:val="ConsPlusNormal"/>
      </w:pPr>
    </w:p>
    <w:p w:rsidR="003D0482" w:rsidRDefault="003D0482">
      <w:pPr>
        <w:pStyle w:val="ConsPlusNormal"/>
        <w:ind w:firstLine="540"/>
        <w:jc w:val="both"/>
      </w:pPr>
      <w:r>
        <w:t xml:space="preserve">1. </w:t>
      </w:r>
      <w:hyperlink r:id="rId134" w:history="1">
        <w:r>
          <w:rPr>
            <w:color w:val="0000FF"/>
          </w:rPr>
          <w:t>Постановление</w:t>
        </w:r>
      </w:hyperlink>
      <w:r>
        <w:t xml:space="preserve"> Правительства Республики Коми от 30 декабря 2017 г. N 688 "Об утверждении территориальной программы государственных гарантий бесплатного оказания гражданам медицинской помощи на территории Республики Коми на 2018 год и на плановый период 2019 и 2020 годов".</w:t>
      </w:r>
    </w:p>
    <w:p w:rsidR="003D0482" w:rsidRDefault="003D0482">
      <w:pPr>
        <w:pStyle w:val="ConsPlusNormal"/>
        <w:spacing w:before="220"/>
        <w:ind w:firstLine="540"/>
        <w:jc w:val="both"/>
      </w:pPr>
      <w:r>
        <w:t xml:space="preserve">2. </w:t>
      </w:r>
      <w:hyperlink r:id="rId135" w:history="1">
        <w:proofErr w:type="gramStart"/>
        <w:r>
          <w:rPr>
            <w:color w:val="0000FF"/>
          </w:rPr>
          <w:t>Постановление</w:t>
        </w:r>
      </w:hyperlink>
      <w:r>
        <w:t xml:space="preserve"> Правительства Республики Коми от 5 июля 2018 г. N 318 "О внесении изменений в постановление Правительства Республики Коми от 30 декабря 2017 г. N 688 "Об утверждении территориальной программы государственных гарантий бесплатного оказания гражданам медицинской помощи на территории Республики Коми на 2018 год и на плановый период 2019 и 2020 годов".</w:t>
      </w:r>
      <w:proofErr w:type="gramEnd"/>
    </w:p>
    <w:p w:rsidR="003D0482" w:rsidRDefault="003D0482">
      <w:pPr>
        <w:pStyle w:val="ConsPlusNormal"/>
        <w:spacing w:before="220"/>
        <w:ind w:firstLine="540"/>
        <w:jc w:val="both"/>
      </w:pPr>
      <w:r>
        <w:t xml:space="preserve">3. </w:t>
      </w:r>
      <w:hyperlink r:id="rId136" w:history="1">
        <w:proofErr w:type="gramStart"/>
        <w:r>
          <w:rPr>
            <w:color w:val="0000FF"/>
          </w:rPr>
          <w:t>Постановление</w:t>
        </w:r>
      </w:hyperlink>
      <w:r>
        <w:t xml:space="preserve"> Правительства Республики Коми от 30 октября 2018 г. N 462 "О внесении изменений в постановление Правительства Республики Коми от 30 декабря 2017 г. N 688 "Об утверждении территориальной программы государственных гарантий бесплатного оказания гражданам медицинской помощи на территории Республики Коми на 2018 год и на плановый период 2019 и 2020 годов".</w:t>
      </w:r>
      <w:proofErr w:type="gramEnd"/>
    </w:p>
    <w:p w:rsidR="003D0482" w:rsidRDefault="003D0482">
      <w:pPr>
        <w:pStyle w:val="ConsPlusNormal"/>
      </w:pPr>
    </w:p>
    <w:p w:rsidR="003D0482" w:rsidRDefault="003D0482">
      <w:pPr>
        <w:pStyle w:val="ConsPlusNormal"/>
      </w:pPr>
    </w:p>
    <w:p w:rsidR="003D0482" w:rsidRDefault="003D0482">
      <w:pPr>
        <w:pStyle w:val="ConsPlusNormal"/>
        <w:pBdr>
          <w:top w:val="single" w:sz="6" w:space="0" w:color="auto"/>
        </w:pBdr>
        <w:spacing w:before="100" w:after="100"/>
        <w:jc w:val="both"/>
        <w:rPr>
          <w:sz w:val="2"/>
          <w:szCs w:val="2"/>
        </w:rPr>
      </w:pPr>
    </w:p>
    <w:p w:rsidR="00A34C6A" w:rsidRDefault="00A34C6A"/>
    <w:sectPr w:rsidR="00A34C6A" w:rsidSect="004670E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82"/>
    <w:rsid w:val="000D76FE"/>
    <w:rsid w:val="003D0482"/>
    <w:rsid w:val="009908DA"/>
    <w:rsid w:val="009B7B15"/>
    <w:rsid w:val="00A34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0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04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0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0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04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04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048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0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04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04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0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04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04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04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26843B9B7CDDA95D65122145BE4B1C4D14A050D5DE6B04B52D38CB221C4A4C0A24A44A9AAFE921365040F9FA2i4a5N" TargetMode="External"/><Relationship Id="rId117" Type="http://schemas.openxmlformats.org/officeDocument/2006/relationships/hyperlink" Target="consultantplus://offline/ref=F26843B9B7CDDA95D6513C194D88EFC0D4415E085FE2BF1D0C878AE57E94A295F00A1AF0EBB88112621A099AA54752ECE03345C9172751239EF37B88iEaDN" TargetMode="External"/><Relationship Id="rId21" Type="http://schemas.openxmlformats.org/officeDocument/2006/relationships/hyperlink" Target="consultantplus://offline/ref=F26843B9B7CDDA95D6513C194D88EFC0D4415E085FE2BF1D0C878AE57E94A295F00A1AF0EBB88112621A0D9CA74752ECE03345C9172751239EF37B88iEaDN" TargetMode="External"/><Relationship Id="rId42" Type="http://schemas.openxmlformats.org/officeDocument/2006/relationships/hyperlink" Target="consultantplus://offline/ref=F26843B9B7CDDA95D6513C194D88EFC0D4415E085FE2BF1D0C878AE57E94A295F00A1AF0EBB88112621A0D9BA54752ECE03345C9172751239EF37B88iEaDN" TargetMode="External"/><Relationship Id="rId47" Type="http://schemas.openxmlformats.org/officeDocument/2006/relationships/hyperlink" Target="consultantplus://offline/ref=F26843B9B7CDDA95D65122145BE4B1C4D04B08045CEDB04B52D38CB221C4A4C0A24A44A9AAFE921365040F9FA2i4a5N" TargetMode="External"/><Relationship Id="rId63" Type="http://schemas.openxmlformats.org/officeDocument/2006/relationships/hyperlink" Target="consultantplus://offline/ref=F26843B9B7CDDA95D6513C194D88EFC0D4415E085FE2BF1D0C878AE57E94A295F00A1AF0EBB88112621A0C9CA34752ECE03345C9172751239EF37B88iEaDN" TargetMode="External"/><Relationship Id="rId68" Type="http://schemas.openxmlformats.org/officeDocument/2006/relationships/hyperlink" Target="consultantplus://offline/ref=F26843B9B7CDDA95D6513C194D88EFC0D4415E085FE2BF1D0C878AE57E94A295F00A1AF0EBB88112621A0E99A34752ECE03345C9172751239EF37B88iEaDN" TargetMode="External"/><Relationship Id="rId84" Type="http://schemas.openxmlformats.org/officeDocument/2006/relationships/hyperlink" Target="consultantplus://offline/ref=F26843B9B7CDDA95D65122145BE4B1C4D148050359E0B04B52D38CB221C4A4C0B04A1CA5A8FC8B16601159CEE7190BBFA67848CC0B3B5125i8a9N" TargetMode="External"/><Relationship Id="rId89" Type="http://schemas.openxmlformats.org/officeDocument/2006/relationships/hyperlink" Target="consultantplus://offline/ref=F26843B9B7CDDA95D6513C194D88EFC0D4415E085FE2BF1D0C878AE57E94A295F00A1AF0EBB88112621A099EA64752ECE03345C9172751239EF37B88iEaDN" TargetMode="External"/><Relationship Id="rId112" Type="http://schemas.openxmlformats.org/officeDocument/2006/relationships/hyperlink" Target="consultantplus://offline/ref=F26843B9B7CDDA95D65122145BE4B1C4D34900075CE5B04B52D38CB221C4A4C0B04A1CA5A8FC8C136B1159CEE7190BBFA67848CC0B3B5125i8a9N" TargetMode="External"/><Relationship Id="rId133" Type="http://schemas.openxmlformats.org/officeDocument/2006/relationships/hyperlink" Target="consultantplus://offline/ref=F26843B9B7CDDA95D65122145BE4B1C4D04207005EE4B04B52D38CB221C4A4C0A24A44A9AAFE921365040F9FA2i4a5N" TargetMode="External"/><Relationship Id="rId138" Type="http://schemas.openxmlformats.org/officeDocument/2006/relationships/theme" Target="theme/theme1.xml"/><Relationship Id="rId16" Type="http://schemas.openxmlformats.org/officeDocument/2006/relationships/hyperlink" Target="consultantplus://offline/ref=F26843B9B7CDDA95D65122145BE4B1C4D148050359E0B04B52D38CB221C4A4C0A24A44A9AAFE921365040F9FA2i4a5N" TargetMode="External"/><Relationship Id="rId107" Type="http://schemas.openxmlformats.org/officeDocument/2006/relationships/hyperlink" Target="consultantplus://offline/ref=F26843B9B7CDDA95D6513C194D88EFC0D4415E085FE2BF1D0C878AE57E94A295F00A1AF0EBB88112621A099AA14752ECE03345C9172751239EF37B88iEaDN" TargetMode="External"/><Relationship Id="rId11" Type="http://schemas.openxmlformats.org/officeDocument/2006/relationships/hyperlink" Target="consultantplus://offline/ref=F26843B9B7CDDA95D6513C194D88EFC0D4415E085FE2BF1D0C878AE57E94A295F00A1AF0EBB88112621A0D9EAB4752ECE03345C9172751239EF37B88iEaDN" TargetMode="External"/><Relationship Id="rId32" Type="http://schemas.openxmlformats.org/officeDocument/2006/relationships/hyperlink" Target="consultantplus://offline/ref=F26843B9B7CDDA95D6513C194D88EFC0D4415E085FE2BF1D0C878AE57E94A295F00A1AF0EBB88112621A0D9BA74752ECE03345C9172751239EF37B88iEaDN" TargetMode="External"/><Relationship Id="rId37" Type="http://schemas.openxmlformats.org/officeDocument/2006/relationships/hyperlink" Target="consultantplus://offline/ref=F26843B9B7CDDA95D6513C194D88EFC0D4415E085FE2BF1D0C878AE57E94A295F00A1AF0EBB88112621A0D9BA74752ECE03345C9172751239EF37B88iEaDN" TargetMode="External"/><Relationship Id="rId53" Type="http://schemas.openxmlformats.org/officeDocument/2006/relationships/hyperlink" Target="consultantplus://offline/ref=F26843B9B7CDDA95D65122145BE4B1C4D148050359E0B04B52D38CB221C4A4C0B04A1CA5A8FC8C156B1159CEE7190BBFA67848CC0B3B5125i8a9N" TargetMode="External"/><Relationship Id="rId58" Type="http://schemas.openxmlformats.org/officeDocument/2006/relationships/hyperlink" Target="consultantplus://offline/ref=F26843B9B7CDDA95D65122145BE4B1C4D14A000D5AE2B04B52D38CB221C4A4C0B04A1CA5A9F88747335E5892A14E18BDA3784ACB14i3a0N" TargetMode="External"/><Relationship Id="rId74" Type="http://schemas.openxmlformats.org/officeDocument/2006/relationships/hyperlink" Target="consultantplus://offline/ref=F26843B9B7CDDA95D6513C194D88EFC0D4415E085FE2BF1D0C878AE57E94A295F00A1AF0EBB88112621A0E96A74752ECE03345C9172751239EF37B88iEaDN" TargetMode="External"/><Relationship Id="rId79" Type="http://schemas.openxmlformats.org/officeDocument/2006/relationships/hyperlink" Target="consultantplus://offline/ref=F26843B9B7CDDA95D6513C194D88EFC0D4415E085FE2BF1D0C878AE57E94A295F00A1AF0EBB88112621A099FA74752ECE03345C9172751239EF37B88iEaDN" TargetMode="External"/><Relationship Id="rId102" Type="http://schemas.openxmlformats.org/officeDocument/2006/relationships/hyperlink" Target="consultantplus://offline/ref=F26843B9B7CDDA95D6513C194D88EFC0D4415E085FE2BF1D0C878AE57E94A295F00A1AF0EBB88112621A099BA14752ECE03345C9172751239EF37B88iEaDN" TargetMode="External"/><Relationship Id="rId123" Type="http://schemas.openxmlformats.org/officeDocument/2006/relationships/hyperlink" Target="consultantplus://offline/ref=F26843B9B7CDDA95D65122145BE4B1C4D34306025FE2B04B52D38CB221C4A4C0A24A44A9AAFE921365040F9FA2i4a5N" TargetMode="External"/><Relationship Id="rId128" Type="http://schemas.openxmlformats.org/officeDocument/2006/relationships/hyperlink" Target="consultantplus://offline/ref=F26843B9B7CDDA95D6513C194D88EFC0D4415E085FE2BF1D0C878AE57E94A295F00A1AF0EBB88112621A0999A34752ECE03345C9172751239EF37B88iEaDN" TargetMode="External"/><Relationship Id="rId5" Type="http://schemas.openxmlformats.org/officeDocument/2006/relationships/hyperlink" Target="consultantplus://offline/ref=F26843B9B7CDDA95D6513C194D88EFC0D4415E085FE2BF1D0C878AE57E94A295F00A1AF0EBB88112621A0D9FA64752ECE03345C9172751239EF37B88iEaDN" TargetMode="External"/><Relationship Id="rId90" Type="http://schemas.openxmlformats.org/officeDocument/2006/relationships/hyperlink" Target="consultantplus://offline/ref=F26843B9B7CDDA95D6513C194D88EFC0D4415E085FE1B2190C818AE57E94A295F00A1AF0F9B8D91E6018139FA45204BDA5i6aFN" TargetMode="External"/><Relationship Id="rId95" Type="http://schemas.openxmlformats.org/officeDocument/2006/relationships/hyperlink" Target="consultantplus://offline/ref=F26843B9B7CDDA95D6513C194D88EFC0D4415E085FE2BF1D0C878AE57E94A295F00A1AF0EBB88112621A099DA24752ECE03345C9172751239EF37B88iEaDN" TargetMode="External"/><Relationship Id="rId14" Type="http://schemas.openxmlformats.org/officeDocument/2006/relationships/hyperlink" Target="consultantplus://offline/ref=F26843B9B7CDDA95D6513C194D88EFC0D4415E085FE2BF1D0C878AE57E94A295F00A1AF0EBB88112621A0D9DA04752ECE03345C9172751239EF37B88iEaDN" TargetMode="External"/><Relationship Id="rId22" Type="http://schemas.openxmlformats.org/officeDocument/2006/relationships/hyperlink" Target="consultantplus://offline/ref=F26843B9B7CDDA95D65122145BE4B1C4D042070157ECB04B52D38CB221C4A4C0A24A44A9AAFE921365040F9FA2i4a5N" TargetMode="External"/><Relationship Id="rId27" Type="http://schemas.openxmlformats.org/officeDocument/2006/relationships/hyperlink" Target="consultantplus://offline/ref=F26843B9B7CDDA95D65122145BE4B1C4D14B030357E2B04B52D38CB221C4A4C0A24A44A9AAFE921365040F9FA2i4a5N" TargetMode="External"/><Relationship Id="rId30" Type="http://schemas.openxmlformats.org/officeDocument/2006/relationships/hyperlink" Target="consultantplus://offline/ref=F26843B9B7CDDA95D6513C194D88EFC0D4415E085FE2BF1D0C878AE57E94A295F00A1AF0EBB88112621A0D9BA34752ECE03345C9172751239EF37B88iEaDN" TargetMode="External"/><Relationship Id="rId35" Type="http://schemas.openxmlformats.org/officeDocument/2006/relationships/hyperlink" Target="consultantplus://offline/ref=F26843B9B7CDDA95D6513C194D88EFC0D4415E085FE2BF1D0C878AE57E94A295F00A1AF0EBB88112621A0D9BA74752ECE03345C9172751239EF37B88iEaDN" TargetMode="External"/><Relationship Id="rId43" Type="http://schemas.openxmlformats.org/officeDocument/2006/relationships/hyperlink" Target="consultantplus://offline/ref=F26843B9B7CDDA95D65122145BE4B1C4D14F05055DEFED415A8A80B026CBFBC5B75B1CA6AAE28C147C180D9EiAaAN" TargetMode="External"/><Relationship Id="rId48" Type="http://schemas.openxmlformats.org/officeDocument/2006/relationships/hyperlink" Target="consultantplus://offline/ref=F26843B9B7CDDA95D6513C194D88EFC0D4415E085FE2BA190E8F8AE57E94A295F00A1AF0F9B8D91E6018139FA45204BDA5i6aFN" TargetMode="External"/><Relationship Id="rId56" Type="http://schemas.openxmlformats.org/officeDocument/2006/relationships/hyperlink" Target="consultantplus://offline/ref=F26843B9B7CDDA95D65122145BE4B1C4D14A000D5AE2B04B52D38CB221C4A4C0B04A1CA6A0F7D842264F009DA15206BABA6448CAi1aCN" TargetMode="External"/><Relationship Id="rId64" Type="http://schemas.openxmlformats.org/officeDocument/2006/relationships/hyperlink" Target="consultantplus://offline/ref=F26843B9B7CDDA95D6513C194D88EFC0D4415E085FE2BF1D0C878AE57E94A295F00A1AF0EBB88112621A0C96A34752ECE03345C9172751239EF37B88iEaDN" TargetMode="External"/><Relationship Id="rId69" Type="http://schemas.openxmlformats.org/officeDocument/2006/relationships/hyperlink" Target="consultantplus://offline/ref=F26843B9B7CDDA95D6513C194D88EFC0D4415E085FE2BB1E0D848AE57E94A295F00A1AF0F9B8D91E6018139FA45204BDA5i6aFN" TargetMode="External"/><Relationship Id="rId77" Type="http://schemas.openxmlformats.org/officeDocument/2006/relationships/hyperlink" Target="consultantplus://offline/ref=F26843B9B7CDDA95D6513C194D88EFC0D4415E085FE2BF1D0C878AE57E94A295F00A1AF0EBB88112621A099FA24752ECE03345C9172751239EF37B88iEaDN" TargetMode="External"/><Relationship Id="rId100" Type="http://schemas.openxmlformats.org/officeDocument/2006/relationships/hyperlink" Target="consultantplus://offline/ref=F26843B9B7CDDA95D6513C194D88EFC0D4415E085FE2BF1D0C878AE57E94A295F00A1AF0EBB88112621A099CA54752ECE03345C9172751239EF37B88iEaDN" TargetMode="External"/><Relationship Id="rId105" Type="http://schemas.openxmlformats.org/officeDocument/2006/relationships/hyperlink" Target="consultantplus://offline/ref=F26843B9B7CDDA95D6513C194D88EFC0D4415E085FE2BF1D0C878AE57E94A295F00A1AF0EBB88112621A099AA14752ECE03345C9172751239EF37B88iEaDN" TargetMode="External"/><Relationship Id="rId113" Type="http://schemas.openxmlformats.org/officeDocument/2006/relationships/hyperlink" Target="consultantplus://offline/ref=F26843B9B7CDDA95D65122145BE4B1C4D34E03035DE7B04B52D38CB221C4A4C0B04A1CA5A8FC8C136B1159CEE7190BBFA67848CC0B3B5125i8a9N" TargetMode="External"/><Relationship Id="rId118" Type="http://schemas.openxmlformats.org/officeDocument/2006/relationships/hyperlink" Target="consultantplus://offline/ref=F26843B9B7CDDA95D65122145BE4B1C4D148050359E0B04B52D38CB221C4A4C0B04A1CA5A8FC8E16601159CEE7190BBFA67848CC0B3B5125i8a9N" TargetMode="External"/><Relationship Id="rId126" Type="http://schemas.openxmlformats.org/officeDocument/2006/relationships/hyperlink" Target="consultantplus://offline/ref=F26843B9B7CDDA95D65122145BE4B1C4D14F05055DEFED415A8A80B026CBFBC5B75B1CA6AAE28C147C180D9EiAaAN" TargetMode="External"/><Relationship Id="rId134" Type="http://schemas.openxmlformats.org/officeDocument/2006/relationships/hyperlink" Target="consultantplus://offline/ref=F26843B9B7CDDA95D6513C194D88EFC0D4415E085FE1BF190F848AE57E94A295F00A1AF0F9B8D91E6018139FA45204BDA5i6aFN" TargetMode="External"/><Relationship Id="rId8" Type="http://schemas.openxmlformats.org/officeDocument/2006/relationships/hyperlink" Target="consultantplus://offline/ref=F26843B9B7CDDA95D65122145BE4B1C4D14F05055DEFED415A8A80B026CBFBC5B75B1CA6AAE28C147C180D9EiAaAN" TargetMode="External"/><Relationship Id="rId51" Type="http://schemas.openxmlformats.org/officeDocument/2006/relationships/hyperlink" Target="consultantplus://offline/ref=F26843B9B7CDDA95D6513C194D88EFC0D4415E085FE2BF1D0C878AE57E94A295F00A1AF0EBB88112621A0D9AA14752ECE03345C9172751239EF37B88iEaDN" TargetMode="External"/><Relationship Id="rId72" Type="http://schemas.openxmlformats.org/officeDocument/2006/relationships/hyperlink" Target="consultantplus://offline/ref=F26843B9B7CDDA95D6513C194D88EFC0D4415E085FE2BF1D0C878AE57E94A295F00A1AF0EBB88112621A0E96A14752ECE03345C9172751239EF37B88iEaDN" TargetMode="External"/><Relationship Id="rId80" Type="http://schemas.openxmlformats.org/officeDocument/2006/relationships/hyperlink" Target="consultantplus://offline/ref=F26843B9B7CDDA95D6513C194D88EFC0D4415E085FE2BF1D0C878AE57E94A295F00A1AF0EBB88112621A099FA54752ECE03345C9172751239EF37B88iEaDN" TargetMode="External"/><Relationship Id="rId85" Type="http://schemas.openxmlformats.org/officeDocument/2006/relationships/hyperlink" Target="consultantplus://offline/ref=F26843B9B7CDDA95D6513C194D88EFC0D4415E085FE2BB1E0D848AE57E94A295F00A1AF0F9B8D91E6018139FA45204BDA5i6aFN" TargetMode="External"/><Relationship Id="rId93" Type="http://schemas.openxmlformats.org/officeDocument/2006/relationships/hyperlink" Target="consultantplus://offline/ref=F26843B9B7CDDA95D6513C194D88EFC0D4415E085FE2BF1D0C878AE57E94A295F00A1AF0EBB88112621A099EAB4752ECE03345C9172751239EF37B88iEaDN" TargetMode="External"/><Relationship Id="rId98" Type="http://schemas.openxmlformats.org/officeDocument/2006/relationships/hyperlink" Target="consultantplus://offline/ref=F26843B9B7CDDA95D6513C194D88EFC0D4415E085FE2BF1D0C878AE57E94A295F00A1AF0EBB88112621A099CA34752ECE03345C9172751239EF37B88iEaDN" TargetMode="External"/><Relationship Id="rId121" Type="http://schemas.openxmlformats.org/officeDocument/2006/relationships/hyperlink" Target="consultantplus://offline/ref=F26843B9B7CDDA95D65122145BE4B1C4D148050359E0B04B52D38CB221C4A4C0A24A44A9AAFE921365040F9FA2i4a5N" TargetMode="External"/><Relationship Id="rId3" Type="http://schemas.openxmlformats.org/officeDocument/2006/relationships/settings" Target="settings.xml"/><Relationship Id="rId12" Type="http://schemas.openxmlformats.org/officeDocument/2006/relationships/hyperlink" Target="consultantplus://offline/ref=F26843B9B7CDDA95D6513C194D88EFC0D4415E085FE2BF1D0C878AE57E94A295F00A1AF0EBB88112621A0D9DA34752ECE03345C9172751239EF37B88iEaDN" TargetMode="External"/><Relationship Id="rId17" Type="http://schemas.openxmlformats.org/officeDocument/2006/relationships/hyperlink" Target="consultantplus://offline/ref=F26843B9B7CDDA95D6513C194D88EFC0D4415E085FE2BF1D0C878AE57E94A295F00A1AF0EBB88112621A0D9DA44752ECE03345C9172751239EF37B88iEaDN" TargetMode="External"/><Relationship Id="rId25" Type="http://schemas.openxmlformats.org/officeDocument/2006/relationships/hyperlink" Target="consultantplus://offline/ref=F26843B9B7CDDA95D65122145BE4B1C4D148010058E4B04B52D38CB221C4A4C0B04A1CA5A8FC8D116A1159CEE7190BBFA67848CC0B3B5125i8a9N" TargetMode="External"/><Relationship Id="rId33" Type="http://schemas.openxmlformats.org/officeDocument/2006/relationships/hyperlink" Target="consultantplus://offline/ref=F26843B9B7CDDA95D65122145BE4B1C4D148020057E7B04B52D38CB221C4A4C0B04A1CA5A8FD8A10601159CEE7190BBFA67848CC0B3B5125i8a9N" TargetMode="External"/><Relationship Id="rId38" Type="http://schemas.openxmlformats.org/officeDocument/2006/relationships/hyperlink" Target="consultantplus://offline/ref=F26843B9B7CDDA95D6513C194D88EFC0D4415E085FE2BF1D0C878AE57E94A295F00A1AF0EBB88112621A0D9BA74752ECE03345C9172751239EF37B88iEaDN" TargetMode="External"/><Relationship Id="rId46" Type="http://schemas.openxmlformats.org/officeDocument/2006/relationships/hyperlink" Target="consultantplus://offline/ref=F26843B9B7CDDA95D65122145BE4B1C4D043020357E0B04B52D38CB221C4A4C0A24A44A9AAFE921365040F9FA2i4a5N" TargetMode="External"/><Relationship Id="rId59" Type="http://schemas.openxmlformats.org/officeDocument/2006/relationships/hyperlink" Target="consultantplus://offline/ref=F26843B9B7CDDA95D65122145BE4B1C4D14B040D5AECB04B52D38CB221C4A4C0B04A1CA5A8FC8C15641159CEE7190BBFA67848CC0B3B5125i8a9N" TargetMode="External"/><Relationship Id="rId67" Type="http://schemas.openxmlformats.org/officeDocument/2006/relationships/hyperlink" Target="consultantplus://offline/ref=F26843B9B7CDDA95D6513C194D88EFC0D4415E085FE2BF1D0C878AE57E94A295F00A1AF0EBB88112621A0E9FA34752ECE03345C9172751239EF37B88iEaDN" TargetMode="External"/><Relationship Id="rId103" Type="http://schemas.openxmlformats.org/officeDocument/2006/relationships/hyperlink" Target="consultantplus://offline/ref=F26843B9B7CDDA95D6513C194D88EFC0D4415E085FE2BF1D0C878AE57E94A295F00A1AF0EBB88112621A099BA64752ECE03345C9172751239EF37B88iEaDN" TargetMode="External"/><Relationship Id="rId108" Type="http://schemas.openxmlformats.org/officeDocument/2006/relationships/image" Target="media/image1.wmf"/><Relationship Id="rId116" Type="http://schemas.openxmlformats.org/officeDocument/2006/relationships/hyperlink" Target="consultantplus://offline/ref=F26843B9B7CDDA95D6513C194D88EFC0D4415E085FE2BF1D0C878AE57E94A295F00A1AF0EBB88112621A099AA74752ECE03345C9172751239EF37B88iEaDN" TargetMode="External"/><Relationship Id="rId124" Type="http://schemas.openxmlformats.org/officeDocument/2006/relationships/hyperlink" Target="consultantplus://offline/ref=F26843B9B7CDDA95D65122145BE4B1C4D14B010356E7B04B52D38CB221C4A4C0A24A44A9AAFE921365040F9FA2i4a5N" TargetMode="External"/><Relationship Id="rId129" Type="http://schemas.openxmlformats.org/officeDocument/2006/relationships/hyperlink" Target="consultantplus://offline/ref=F26843B9B7CDDA95D6513C194D88EFC0D4415E085FE2BF1D0C878AE57E94A295F00A1AF0EBB88112621A0999A24752ECE03345C9172751239EF37B88iEaDN" TargetMode="External"/><Relationship Id="rId137" Type="http://schemas.openxmlformats.org/officeDocument/2006/relationships/fontTable" Target="fontTable.xml"/><Relationship Id="rId20" Type="http://schemas.openxmlformats.org/officeDocument/2006/relationships/hyperlink" Target="consultantplus://offline/ref=F26843B9B7CDDA95D65122145BE4B1C4D148020057E7B04B52D38CB221C4A4C0B04A1CA5A8FC8E146B1159CEE7190BBFA67848CC0B3B5125i8a9N" TargetMode="External"/><Relationship Id="rId41" Type="http://schemas.openxmlformats.org/officeDocument/2006/relationships/hyperlink" Target="consultantplus://offline/ref=F26843B9B7CDDA95D6513C194D88EFC0D4415E085FE2BF1D0C878AE57E94A295F00A1AF0EBB88112621A0D9BA64752ECE03345C9172751239EF37B88iEaDN" TargetMode="External"/><Relationship Id="rId54" Type="http://schemas.openxmlformats.org/officeDocument/2006/relationships/hyperlink" Target="consultantplus://offline/ref=F26843B9B7CDDA95D6513C194D88EFC0D4415E085FE2BF1D0C878AE57E94A295F00A1AF0EBB88112621A0D9AAA4752ECE03345C9172751239EF37B88iEaDN" TargetMode="External"/><Relationship Id="rId62" Type="http://schemas.openxmlformats.org/officeDocument/2006/relationships/hyperlink" Target="consultantplus://offline/ref=F26843B9B7CDDA95D6513C194D88EFC0D4415E085FE2BF1D0C878AE57E94A295F00A1AF0EBB88112621A0C9DAA4752ECE03345C9172751239EF37B88iEaDN" TargetMode="External"/><Relationship Id="rId70" Type="http://schemas.openxmlformats.org/officeDocument/2006/relationships/hyperlink" Target="consultantplus://offline/ref=F26843B9B7CDDA95D6513C194D88EFC0D4415E085FE2BF1D0C878AE57E94A295F00A1AF0EBB88112621A0E97AA4752ECE03345C9172751239EF37B88iEaDN" TargetMode="External"/><Relationship Id="rId75" Type="http://schemas.openxmlformats.org/officeDocument/2006/relationships/hyperlink" Target="consultantplus://offline/ref=F26843B9B7CDDA95D6513C194D88EFC0D4415E085FE2BF1D0C878AE57E94A295F00A1AF0EBB88112621A0E96A54752ECE03345C9172751239EF37B88iEaDN" TargetMode="External"/><Relationship Id="rId83" Type="http://schemas.openxmlformats.org/officeDocument/2006/relationships/hyperlink" Target="consultantplus://offline/ref=F26843B9B7CDDA95D6513C194D88EFC0D4415E085FE1BD1C0E858AE57E94A295F00A1AF0F9B8D91E6018139FA45204BDA5i6aFN" TargetMode="External"/><Relationship Id="rId88" Type="http://schemas.openxmlformats.org/officeDocument/2006/relationships/hyperlink" Target="consultantplus://offline/ref=F26843B9B7CDDA95D6513C194D88EFC0D4415E085FE2BF1D0C878AE57E94A295F00A1AF0EBB88112621A099EA74752ECE03345C9172751239EF37B88iEaDN" TargetMode="External"/><Relationship Id="rId91" Type="http://schemas.openxmlformats.org/officeDocument/2006/relationships/hyperlink" Target="consultantplus://offline/ref=F26843B9B7CDDA95D65122145BE4B1C4D148010058E4B04B52D38CB221C4A4C0A24A44A9AAFE921365040F9FA2i4a5N" TargetMode="External"/><Relationship Id="rId96" Type="http://schemas.openxmlformats.org/officeDocument/2006/relationships/hyperlink" Target="consultantplus://offline/ref=F26843B9B7CDDA95D6513C194D88EFC0D4415E085FE2BF1D0C878AE57E94A295F00A1AF0EBB88112621A099DA14752ECE03345C9172751239EF37B88iEaDN" TargetMode="External"/><Relationship Id="rId111" Type="http://schemas.openxmlformats.org/officeDocument/2006/relationships/hyperlink" Target="consultantplus://offline/ref=F26843B9B7CDDA95D65122145BE4B1C4D148050359E0B04B52D38CB221C4A4C0B04A1CA5A8FC8E14611159CEE7190BBFA67848CC0B3B5125i8a9N" TargetMode="External"/><Relationship Id="rId132" Type="http://schemas.openxmlformats.org/officeDocument/2006/relationships/hyperlink" Target="consultantplus://offline/ref=F26843B9B7CDDA95D6513C194D88EFC0D4415E085FE2BF1D0C878AE57E94A295F00A1AF0EBB88112621A0999A64752ECE03345C9172751239EF37B88iEaDN" TargetMode="External"/><Relationship Id="rId1" Type="http://schemas.openxmlformats.org/officeDocument/2006/relationships/styles" Target="styles.xml"/><Relationship Id="rId6" Type="http://schemas.openxmlformats.org/officeDocument/2006/relationships/hyperlink" Target="consultantplus://offline/ref=F26843B9B7CDDA95D6513C194D88EFC0D4415E085FE2BF1D0C878AE57E94A295F00A1AF0EBB88112621A0D9EA14752ECE03345C9172751239EF37B88iEaDN" TargetMode="External"/><Relationship Id="rId15" Type="http://schemas.openxmlformats.org/officeDocument/2006/relationships/hyperlink" Target="consultantplus://offline/ref=F26843B9B7CDDA95D6513C194D88EFC0D4415E085FE2BF1D0C878AE57E94A295F00A1AF0EBB88112621A0D9DA64752ECE03345C9172751239EF37B88iEaDN" TargetMode="External"/><Relationship Id="rId23" Type="http://schemas.openxmlformats.org/officeDocument/2006/relationships/hyperlink" Target="consultantplus://offline/ref=F26843B9B7CDDA95D65122145BE4B1C4D04A00055CE2B04B52D38CB221C4A4C0A24A44A9AAFE921365040F9FA2i4a5N" TargetMode="External"/><Relationship Id="rId28" Type="http://schemas.openxmlformats.org/officeDocument/2006/relationships/hyperlink" Target="consultantplus://offline/ref=F26843B9B7CDDA95D6513C194D88EFC0D4415E085FE2BF1D0C878AE57E94A295F00A1AF0EBB88112621A0D9CA54752ECE03345C9172751239EF37B88iEaDN" TargetMode="External"/><Relationship Id="rId36" Type="http://schemas.openxmlformats.org/officeDocument/2006/relationships/hyperlink" Target="consultantplus://offline/ref=F26843B9B7CDDA95D6513C194D88EFC0D4415E085FE2BF1D0C878AE57E94A295F00A1AF0EBB88112621A0D9BA74752ECE03345C9172751239EF37B88iEaDN" TargetMode="External"/><Relationship Id="rId49" Type="http://schemas.openxmlformats.org/officeDocument/2006/relationships/hyperlink" Target="consultantplus://offline/ref=F26843B9B7CDDA95D6513C194D88EFC0D4415E085FE2BF1D0C878AE57E94A295F00A1AF0EBB88112621A0D9AA34752ECE03345C9172751239EF37B88iEaDN" TargetMode="External"/><Relationship Id="rId57" Type="http://schemas.openxmlformats.org/officeDocument/2006/relationships/hyperlink" Target="consultantplus://offline/ref=F26843B9B7CDDA95D65122145BE4B1C4D14A000D5AE2B04B52D38CB221C4A4C0B04A1CA5A8FE8747335E5892A14E18BDA3784ACB14i3a0N" TargetMode="External"/><Relationship Id="rId106" Type="http://schemas.openxmlformats.org/officeDocument/2006/relationships/hyperlink" Target="consultantplus://offline/ref=F26843B9B7CDDA95D6513C194D88EFC0D4415E085FE2BF1D0C878AE57E94A295F00A1AF0EBB88112621A0D9FA44752ECE03345C9172751239EF37B88iEaDN" TargetMode="External"/><Relationship Id="rId114" Type="http://schemas.openxmlformats.org/officeDocument/2006/relationships/hyperlink" Target="consultantplus://offline/ref=F26843B9B7CDDA95D65122145BE4B1C4D14B040D56E2B04B52D38CB221C4A4C0A24A44A9AAFE921365040F9FA2i4a5N" TargetMode="External"/><Relationship Id="rId119" Type="http://schemas.openxmlformats.org/officeDocument/2006/relationships/hyperlink" Target="consultantplus://offline/ref=F26843B9B7CDDA95D6513C194D88EFC0D4415E085FE2BF1D0C878AE57E94A295F00A1AF0EBB88112621A099AAB4752ECE03345C9172751239EF37B88iEaDN" TargetMode="External"/><Relationship Id="rId127" Type="http://schemas.openxmlformats.org/officeDocument/2006/relationships/hyperlink" Target="consultantplus://offline/ref=F26843B9B7CDDA95D6513C194D88EFC0D4415E085FE1B2190C818AE57E94A295F00A1AF0F9B8D91E6018139FA45204BDA5i6aFN" TargetMode="External"/><Relationship Id="rId10" Type="http://schemas.openxmlformats.org/officeDocument/2006/relationships/hyperlink" Target="consultantplus://offline/ref=F26843B9B7CDDA95D6513C194D88EFC0D4415E085FE2BF1D0C878AE57E94A295F00A1AF0EBB88112621A0D9EA54752ECE03345C9172751239EF37B88iEaDN" TargetMode="External"/><Relationship Id="rId31" Type="http://schemas.openxmlformats.org/officeDocument/2006/relationships/hyperlink" Target="consultantplus://offline/ref=F26843B9B7CDDA95D6513C194D88EFC0D4415E085FE2BF1D0C878AE57E94A295F00A1AF0EBB88112621A0D9BA14752ECE03345C9172751239EF37B88iEaDN" TargetMode="External"/><Relationship Id="rId44" Type="http://schemas.openxmlformats.org/officeDocument/2006/relationships/hyperlink" Target="consultantplus://offline/ref=F26843B9B7CDDA95D6513C194D88EFC0D4415E085FE1B2190C818AE57E94A295F00A1AF0F9B8D91E6018139FA45204BDA5i6aFN" TargetMode="External"/><Relationship Id="rId52" Type="http://schemas.openxmlformats.org/officeDocument/2006/relationships/hyperlink" Target="consultantplus://offline/ref=F26843B9B7CDDA95D6513C194D88EFC0D4415E085FE2BF1D0C878AE57E94A295F00A1AF0EBB88112621A0D9AA74752ECE03345C9172751239EF37B88iEaDN" TargetMode="External"/><Relationship Id="rId60" Type="http://schemas.openxmlformats.org/officeDocument/2006/relationships/hyperlink" Target="consultantplus://offline/ref=F26843B9B7CDDA95D6513C194D88EFC0D4415E085FE1B2190C818AE57E94A295F00A1AF0F9B8D91E6018139FA45204BDA5i6aFN" TargetMode="External"/><Relationship Id="rId65" Type="http://schemas.openxmlformats.org/officeDocument/2006/relationships/hyperlink" Target="consultantplus://offline/ref=F26843B9B7CDDA95D6513C194D88EFC0D4415E085FE2BF1D0C878AE57E94A295F00A1AF0EBB88112621A0F9EAB4752ECE03345C9172751239EF37B88iEaDN" TargetMode="External"/><Relationship Id="rId73" Type="http://schemas.openxmlformats.org/officeDocument/2006/relationships/hyperlink" Target="consultantplus://offline/ref=F26843B9B7CDDA95D6513C194D88EFC0D4415E085FE2BF1D0C878AE57E94A295F00A1AF0EBB88112621A0E96A04752ECE03345C9172751239EF37B88iEaDN" TargetMode="External"/><Relationship Id="rId78" Type="http://schemas.openxmlformats.org/officeDocument/2006/relationships/hyperlink" Target="consultantplus://offline/ref=F26843B9B7CDDA95D6513C194D88EFC0D4415E085FE2BF1D0C878AE57E94A295F00A1AF0EBB88112621A099FA04752ECE03345C9172751239EF37B88iEaDN" TargetMode="External"/><Relationship Id="rId81" Type="http://schemas.openxmlformats.org/officeDocument/2006/relationships/hyperlink" Target="consultantplus://offline/ref=F26843B9B7CDDA95D6513C194D88EFC0D4415E085FE2BF1D0C878AE57E94A295F00A1AF0EBB88112621A099FAB4752ECE03345C9172751239EF37B88iEaDN" TargetMode="External"/><Relationship Id="rId86" Type="http://schemas.openxmlformats.org/officeDocument/2006/relationships/hyperlink" Target="consultantplus://offline/ref=F26843B9B7CDDA95D6513C194D88EFC0D4415E085FE2BF1D0C878AE57E94A295F00A1AF0EBB88112621A099EA14752ECE03345C9172751239EF37B88iEaDN" TargetMode="External"/><Relationship Id="rId94" Type="http://schemas.openxmlformats.org/officeDocument/2006/relationships/hyperlink" Target="consultantplus://offline/ref=F26843B9B7CDDA95D6513C194D88EFC0D4415E085FE2BF1D0C878AE57E94A295F00A1AF0EBB88112621A099EAA4752ECE03345C9172751239EF37B88iEaDN" TargetMode="External"/><Relationship Id="rId99" Type="http://schemas.openxmlformats.org/officeDocument/2006/relationships/hyperlink" Target="consultantplus://offline/ref=F26843B9B7CDDA95D6513C194D88EFC0D4415E085FE2BF1D0C878AE57E94A295F00A1AF0EBB88112621A099CA04752ECE03345C9172751239EF37B88iEaDN" TargetMode="External"/><Relationship Id="rId101" Type="http://schemas.openxmlformats.org/officeDocument/2006/relationships/hyperlink" Target="consultantplus://offline/ref=F26843B9B7CDDA95D6513C194D88EFC0D4415E085FE2BF1D0C878AE57E94A295F00A1AF0EBB88112621A099CAA4752ECE03345C9172751239EF37B88iEaDN" TargetMode="External"/><Relationship Id="rId122" Type="http://schemas.openxmlformats.org/officeDocument/2006/relationships/hyperlink" Target="consultantplus://offline/ref=F26843B9B7CDDA95D65122145BE4B1C4D148010058E4B04B52D38CB221C4A4C0A24A44A9AAFE921365040F9FA2i4a5N" TargetMode="External"/><Relationship Id="rId130" Type="http://schemas.openxmlformats.org/officeDocument/2006/relationships/hyperlink" Target="consultantplus://offline/ref=F26843B9B7CDDA95D6513C194D88EFC0D4415E085FE2BF1D0C878AE57E94A295F00A1AF0EBB88112621A0999A14752ECE03345C9172751239EF37B88iEaDN" TargetMode="External"/><Relationship Id="rId135" Type="http://schemas.openxmlformats.org/officeDocument/2006/relationships/hyperlink" Target="consultantplus://offline/ref=F26843B9B7CDDA95D6513C194D88EFC0D4415E085FE1BB1F0C828AE57E94A295F00A1AF0F9B8D91E6018139FA45204BDA5i6aFN" TargetMode="External"/><Relationship Id="rId4" Type="http://schemas.openxmlformats.org/officeDocument/2006/relationships/webSettings" Target="webSettings.xml"/><Relationship Id="rId9" Type="http://schemas.openxmlformats.org/officeDocument/2006/relationships/hyperlink" Target="consultantplus://offline/ref=F26843B9B7CDDA95D6513C194D88EFC0D4415E085FE1B2190C818AE57E94A295F00A1AF0F9B8D91E6018139FA45204BDA5i6aFN" TargetMode="External"/><Relationship Id="rId13" Type="http://schemas.openxmlformats.org/officeDocument/2006/relationships/hyperlink" Target="consultantplus://offline/ref=F26843B9B7CDDA95D6513C194D88EFC0D4415E085FE2BF1D0C878AE57E94A295F00A1AF0EBB88112621A0D9DA24752ECE03345C9172751239EF37B88iEaDN" TargetMode="External"/><Relationship Id="rId18" Type="http://schemas.openxmlformats.org/officeDocument/2006/relationships/hyperlink" Target="consultantplus://offline/ref=F26843B9B7CDDA95D6513C194D88EFC0D4415E085FE2BF1D0C878AE57E94A295F00A1AF0EBB88112621A0D9DAA4752ECE03345C9172751239EF37B88iEaDN" TargetMode="External"/><Relationship Id="rId39" Type="http://schemas.openxmlformats.org/officeDocument/2006/relationships/hyperlink" Target="consultantplus://offline/ref=F26843B9B7CDDA95D6513C194D88EFC0D4415E085FE2BF1D0C878AE57E94A295F00A1AF0EBB88112621A0D9BA74752ECE03345C9172751239EF37B88iEaDN" TargetMode="External"/><Relationship Id="rId109" Type="http://schemas.openxmlformats.org/officeDocument/2006/relationships/hyperlink" Target="consultantplus://offline/ref=F26843B9B7CDDA95D65122145BE4B1C4D14F05055DEFED415A8A80B026CBFBC5B75B1CA6AAE28C147C180D9EiAaAN" TargetMode="External"/><Relationship Id="rId34" Type="http://schemas.openxmlformats.org/officeDocument/2006/relationships/hyperlink" Target="consultantplus://offline/ref=F26843B9B7CDDA95D6513C194D88EFC0D4415E085FE2BF1D0C878AE57E94A295F00A1AF0EBB88112621A0D9BA74752ECE03345C9172751239EF37B88iEaDN" TargetMode="External"/><Relationship Id="rId50" Type="http://schemas.openxmlformats.org/officeDocument/2006/relationships/hyperlink" Target="consultantplus://offline/ref=F26843B9B7CDDA95D6513C194D88EFC0D4415E085FE2BF1D0C878AE57E94A295F00A1AF0EBB88112621A0D9AA24752ECE03345C9172751239EF37B88iEaDN" TargetMode="External"/><Relationship Id="rId55" Type="http://schemas.openxmlformats.org/officeDocument/2006/relationships/hyperlink" Target="consultantplus://offline/ref=F26843B9B7CDDA95D65122145BE4B1C4D148050359E0B04B52D38CB221C4A4C0A24A44A9AAFE921365040F9FA2i4a5N" TargetMode="External"/><Relationship Id="rId76" Type="http://schemas.openxmlformats.org/officeDocument/2006/relationships/hyperlink" Target="consultantplus://offline/ref=F26843B9B7CDDA95D6513C194D88EFC0D4415E085FE2BF1D0C878AE57E94A295F00A1AF0EBB88112621A0E96AB4752ECE03345C9172751239EF37B88iEaDN" TargetMode="External"/><Relationship Id="rId97" Type="http://schemas.openxmlformats.org/officeDocument/2006/relationships/hyperlink" Target="consultantplus://offline/ref=F26843B9B7CDDA95D6513C194D88EFC0D4415E085FE2BF1D0C878AE57E94A295F00A1AF0EBB88112621A099DA44752ECE03345C9172751239EF37B88iEaDN" TargetMode="External"/><Relationship Id="rId104" Type="http://schemas.openxmlformats.org/officeDocument/2006/relationships/hyperlink" Target="consultantplus://offline/ref=F26843B9B7CDDA95D6513C194D88EFC0D4415E085FE2BF1D0C878AE57E94A295F00A1AF0EBB88112621A099BAB4752ECE03345C9172751239EF37B88iEaDN" TargetMode="External"/><Relationship Id="rId120" Type="http://schemas.openxmlformats.org/officeDocument/2006/relationships/hyperlink" Target="consultantplus://offline/ref=F26843B9B7CDDA95D6513C194D88EFC0D4415E085FE2BF1D0C878AE57E94A295F00A1AF0EBB88112621A099AAB4752ECE03345C9172751239EF37B88iEaDN" TargetMode="External"/><Relationship Id="rId125" Type="http://schemas.openxmlformats.org/officeDocument/2006/relationships/hyperlink" Target="consultantplus://offline/ref=F26843B9B7CDDA95D65122145BE4B1C4D14F05055DEFED415A8A80B026CBFBC5B75B1CA6AAE28C147C180D9EiAaAN" TargetMode="External"/><Relationship Id="rId7" Type="http://schemas.openxmlformats.org/officeDocument/2006/relationships/hyperlink" Target="consultantplus://offline/ref=F26843B9B7CDDA95D6513C194D88EFC0D4415E085FE2BF1D0C878AE57E94A295F00A1AF0EBB88112621A0D9EA74752ECE03345C9172751239EF37B88iEaDN" TargetMode="External"/><Relationship Id="rId71" Type="http://schemas.openxmlformats.org/officeDocument/2006/relationships/hyperlink" Target="consultantplus://offline/ref=F26843B9B7CDDA95D6513C194D88EFC0D4415E085FE2BF1D0C878AE57E94A295F00A1AF0EBB88112621A0E96A24752ECE03345C9172751239EF37B88iEaDN" TargetMode="External"/><Relationship Id="rId92" Type="http://schemas.openxmlformats.org/officeDocument/2006/relationships/hyperlink" Target="consultantplus://offline/ref=F26843B9B7CDDA95D65122145BE4B1C4D14F05055DEFED415A8A80B026CBFBC5B75B1CA6AAE28C147C180D9EiAaAN" TargetMode="External"/><Relationship Id="rId2" Type="http://schemas.microsoft.com/office/2007/relationships/stylesWithEffects" Target="stylesWithEffects.xml"/><Relationship Id="rId29" Type="http://schemas.openxmlformats.org/officeDocument/2006/relationships/hyperlink" Target="consultantplus://offline/ref=F26843B9B7CDDA95D65122145BE4B1C4D148020059E0B04B52D38CB221C4A4C0B04A1CA5A8FC8C126A1159CEE7190BBFA67848CC0B3B5125i8a9N" TargetMode="External"/><Relationship Id="rId24" Type="http://schemas.openxmlformats.org/officeDocument/2006/relationships/hyperlink" Target="consultantplus://offline/ref=F26843B9B7CDDA95D65122145BE4B1C4D148020057E7B04B52D38CB221C4A4C0B04A1CA5A8FD8A10601159CEE7190BBFA67848CC0B3B5125i8a9N" TargetMode="External"/><Relationship Id="rId40" Type="http://schemas.openxmlformats.org/officeDocument/2006/relationships/hyperlink" Target="consultantplus://offline/ref=F26843B9B7CDDA95D6513C194D88EFC0D4415E085FE2BF1D0C878AE57E94A295F00A1AF0EBB88112621A0D9BA74752ECE03345C9172751239EF37B88iEaDN" TargetMode="External"/><Relationship Id="rId45" Type="http://schemas.openxmlformats.org/officeDocument/2006/relationships/hyperlink" Target="consultantplus://offline/ref=F26843B9B7CDDA95D65122145BE4B1C4D04B010457E2B04B52D38CB221C4A4C0A24A44A9AAFE921365040F9FA2i4a5N" TargetMode="External"/><Relationship Id="rId66" Type="http://schemas.openxmlformats.org/officeDocument/2006/relationships/hyperlink" Target="consultantplus://offline/ref=F26843B9B7CDDA95D6513C194D88EFC0D4415E085FE2BF1D0C878AE57E94A295F00A1AF0EBB88112621A0F9BA34752ECE03345C9172751239EF37B88iEaDN" TargetMode="External"/><Relationship Id="rId87" Type="http://schemas.openxmlformats.org/officeDocument/2006/relationships/hyperlink" Target="consultantplus://offline/ref=F26843B9B7CDDA95D6513C194D88EFC0D4415E085FE2BF1D0C878AE57E94A295F00A1AF0EBB88112621A099EA04752ECE03345C9172751239EF37B88iEaDN" TargetMode="External"/><Relationship Id="rId110" Type="http://schemas.openxmlformats.org/officeDocument/2006/relationships/hyperlink" Target="consultantplus://offline/ref=F26843B9B7CDDA95D6513C194D88EFC0D4415E085FE2BF1D0C878AE57E94A295F00A1AF0EBB88112621A099AA04752ECE03345C9172751239EF37B88iEaDN" TargetMode="External"/><Relationship Id="rId115" Type="http://schemas.openxmlformats.org/officeDocument/2006/relationships/hyperlink" Target="consultantplus://offline/ref=F26843B9B7CDDA95D65122145BE4B1C4D34900025EE7B04B52D38CB221C4A4C0A24A44A9AAFE921365040F9FA2i4a5N" TargetMode="External"/><Relationship Id="rId131" Type="http://schemas.openxmlformats.org/officeDocument/2006/relationships/hyperlink" Target="consultantplus://offline/ref=F26843B9B7CDDA95D6513C194D88EFC0D4415E085FE2BF1D0C878AE57E94A295F00A1AF0EBB88112621A0999A74752ECE03345C9172751239EF37B88iEaDN" TargetMode="External"/><Relationship Id="rId136" Type="http://schemas.openxmlformats.org/officeDocument/2006/relationships/hyperlink" Target="consultantplus://offline/ref=F26843B9B7CDDA95D6513C194D88EFC0D4415E085FE1BF1E0F858AE57E94A295F00A1AF0F9B8D91E6018139FA45204BDA5i6aFN" TargetMode="External"/><Relationship Id="rId61" Type="http://schemas.openxmlformats.org/officeDocument/2006/relationships/hyperlink" Target="consultantplus://offline/ref=F26843B9B7CDDA95D6513C194D88EFC0D4415E085FE2BF1D0C878AE57E94A295F00A1AF0EBB88112621A0D99AA4752ECE03345C9172751239EF37B88iEaDN" TargetMode="External"/><Relationship Id="rId82" Type="http://schemas.openxmlformats.org/officeDocument/2006/relationships/hyperlink" Target="consultantplus://offline/ref=F26843B9B7CDDA95D6513C194D88EFC0D4415E085FE2BF1D0C878AE57E94A295F00A1AF0EBB88112621A099FAA4752ECE03345C9172751239EF37B88iEaDN" TargetMode="External"/><Relationship Id="rId19" Type="http://schemas.openxmlformats.org/officeDocument/2006/relationships/hyperlink" Target="consultantplus://offline/ref=F26843B9B7CDDA95D6513C194D88EFC0D4415E085FE2BF1D0C878AE57E94A295F00A1AF0EBB88112621A0D9CA04752ECE03345C9172751239EF37B88iEa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160</Pages>
  <Words>44701</Words>
  <Characters>254796</Characters>
  <Application>Microsoft Office Word</Application>
  <DocSecurity>0</DocSecurity>
  <Lines>2123</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Гребенщикова Ксения Витальевна</dc:creator>
  <cp:lastModifiedBy>Виноградова Ирина Юрьевна</cp:lastModifiedBy>
  <cp:revision>2</cp:revision>
  <dcterms:created xsi:type="dcterms:W3CDTF">2019-07-22T13:26:00Z</dcterms:created>
  <dcterms:modified xsi:type="dcterms:W3CDTF">2019-07-22T14:16:00Z</dcterms:modified>
</cp:coreProperties>
</file>